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76C" w:rsidRPr="00D3489B" w:rsidRDefault="006F076C" w:rsidP="00A75870">
      <w:pPr>
        <w:pStyle w:val="1"/>
      </w:pPr>
      <w:r>
        <w:t>АГЕНТ</w:t>
      </w:r>
      <w:r w:rsidRPr="0004788F">
        <w:t xml:space="preserve">СКИЙ ДОГОВОР </w:t>
      </w:r>
      <w:r w:rsidRPr="00523FE0">
        <w:t xml:space="preserve">№ </w:t>
      </w:r>
    </w:p>
    <w:p w:rsidR="00B94B57" w:rsidRDefault="00B94B57" w:rsidP="00B94B57">
      <w:pPr>
        <w:autoSpaceDE w:val="0"/>
        <w:autoSpaceDN w:val="0"/>
        <w:adjustRightInd w:val="0"/>
        <w:jc w:val="both"/>
        <w:rPr>
          <w:sz w:val="22"/>
          <w:szCs w:val="22"/>
        </w:rPr>
      </w:pPr>
    </w:p>
    <w:p w:rsidR="00B94B57" w:rsidRDefault="00B94B57" w:rsidP="00B94B57">
      <w:pPr>
        <w:autoSpaceDE w:val="0"/>
        <w:autoSpaceDN w:val="0"/>
        <w:adjustRightInd w:val="0"/>
        <w:jc w:val="both"/>
        <w:rPr>
          <w:sz w:val="22"/>
          <w:szCs w:val="22"/>
        </w:rPr>
      </w:pPr>
    </w:p>
    <w:p w:rsidR="00B94B57" w:rsidRPr="000D5B6D" w:rsidRDefault="00874533" w:rsidP="00B94B57">
      <w:pPr>
        <w:autoSpaceDE w:val="0"/>
        <w:autoSpaceDN w:val="0"/>
        <w:adjustRightInd w:val="0"/>
        <w:jc w:val="both"/>
        <w:rPr>
          <w:b/>
          <w:sz w:val="22"/>
          <w:szCs w:val="22"/>
        </w:rPr>
      </w:pPr>
      <w:r>
        <w:rPr>
          <w:b/>
          <w:sz w:val="22"/>
          <w:szCs w:val="22"/>
        </w:rPr>
        <w:t>г. ____________</w:t>
      </w:r>
      <w:r w:rsidR="00B94B57" w:rsidRPr="000D5B6D">
        <w:rPr>
          <w:b/>
          <w:sz w:val="22"/>
          <w:szCs w:val="22"/>
        </w:rPr>
        <w:tab/>
      </w:r>
      <w:r w:rsidR="00B94B57" w:rsidRPr="000D5B6D">
        <w:rPr>
          <w:b/>
          <w:sz w:val="22"/>
          <w:szCs w:val="22"/>
        </w:rPr>
        <w:tab/>
      </w:r>
      <w:r w:rsidR="00B94B57" w:rsidRPr="000D5B6D">
        <w:rPr>
          <w:b/>
          <w:sz w:val="22"/>
          <w:szCs w:val="22"/>
        </w:rPr>
        <w:tab/>
      </w:r>
      <w:r w:rsidR="00B94B57" w:rsidRPr="000D5B6D">
        <w:rPr>
          <w:b/>
          <w:sz w:val="22"/>
          <w:szCs w:val="22"/>
        </w:rPr>
        <w:tab/>
      </w:r>
      <w:r w:rsidR="00B94B57" w:rsidRPr="000D5B6D">
        <w:rPr>
          <w:b/>
          <w:sz w:val="22"/>
          <w:szCs w:val="22"/>
        </w:rPr>
        <w:tab/>
      </w:r>
      <w:r w:rsidR="00B94B57" w:rsidRPr="000D5B6D">
        <w:rPr>
          <w:b/>
          <w:sz w:val="22"/>
          <w:szCs w:val="22"/>
        </w:rPr>
        <w:tab/>
      </w:r>
      <w:r>
        <w:rPr>
          <w:b/>
          <w:sz w:val="22"/>
          <w:szCs w:val="22"/>
        </w:rPr>
        <w:t xml:space="preserve">                       </w:t>
      </w:r>
      <w:proofErr w:type="gramStart"/>
      <w:r>
        <w:rPr>
          <w:b/>
          <w:sz w:val="22"/>
          <w:szCs w:val="22"/>
        </w:rPr>
        <w:t xml:space="preserve">   «</w:t>
      </w:r>
      <w:proofErr w:type="gramEnd"/>
      <w:r>
        <w:rPr>
          <w:b/>
          <w:sz w:val="22"/>
          <w:szCs w:val="22"/>
        </w:rPr>
        <w:t>___</w:t>
      </w:r>
      <w:r w:rsidR="00B94B57" w:rsidRPr="000D5B6D">
        <w:rPr>
          <w:b/>
          <w:sz w:val="22"/>
          <w:szCs w:val="22"/>
        </w:rPr>
        <w:t xml:space="preserve">» </w:t>
      </w:r>
      <w:r>
        <w:rPr>
          <w:b/>
          <w:sz w:val="22"/>
          <w:szCs w:val="22"/>
        </w:rPr>
        <w:softHyphen/>
      </w:r>
      <w:r>
        <w:rPr>
          <w:b/>
          <w:sz w:val="22"/>
          <w:szCs w:val="22"/>
        </w:rPr>
        <w:softHyphen/>
        <w:t>__________</w:t>
      </w:r>
      <w:r w:rsidR="00B94B57" w:rsidRPr="000D5B6D">
        <w:rPr>
          <w:b/>
          <w:sz w:val="22"/>
          <w:szCs w:val="22"/>
        </w:rPr>
        <w:t xml:space="preserve"> 2020 г.</w:t>
      </w:r>
    </w:p>
    <w:p w:rsidR="00B94B57" w:rsidRPr="00207BC2" w:rsidRDefault="00B94B57" w:rsidP="00B94B57">
      <w:pPr>
        <w:autoSpaceDE w:val="0"/>
        <w:autoSpaceDN w:val="0"/>
        <w:adjustRightInd w:val="0"/>
        <w:jc w:val="both"/>
        <w:rPr>
          <w:sz w:val="22"/>
          <w:szCs w:val="22"/>
        </w:rPr>
      </w:pPr>
    </w:p>
    <w:p w:rsidR="00207BC2" w:rsidRPr="00207BC2" w:rsidRDefault="00B94B57" w:rsidP="00207BC2">
      <w:pPr>
        <w:autoSpaceDE w:val="0"/>
        <w:autoSpaceDN w:val="0"/>
        <w:adjustRightInd w:val="0"/>
        <w:jc w:val="both"/>
        <w:rPr>
          <w:sz w:val="22"/>
          <w:szCs w:val="22"/>
        </w:rPr>
      </w:pPr>
      <w:r w:rsidRPr="00207BC2">
        <w:rPr>
          <w:sz w:val="22"/>
          <w:szCs w:val="22"/>
        </w:rPr>
        <w:t>Публичное акционерное общество «Ростелеком», именуемое в дальнейшем Принципал, в лице</w:t>
      </w:r>
      <w:r w:rsidR="000D5B6D" w:rsidRPr="000D5B6D">
        <w:rPr>
          <w:sz w:val="22"/>
          <w:szCs w:val="22"/>
        </w:rPr>
        <w:t xml:space="preserve"> </w:t>
      </w:r>
      <w:r w:rsidR="008C1288">
        <w:rPr>
          <w:sz w:val="22"/>
          <w:szCs w:val="22"/>
        </w:rPr>
        <w:t>__________________________________</w:t>
      </w:r>
      <w:r w:rsidR="000D5B6D" w:rsidRPr="00122895">
        <w:rPr>
          <w:sz w:val="22"/>
          <w:szCs w:val="22"/>
        </w:rPr>
        <w:t>, действующего н</w:t>
      </w:r>
      <w:r w:rsidR="008C1288">
        <w:rPr>
          <w:sz w:val="22"/>
          <w:szCs w:val="22"/>
        </w:rPr>
        <w:t>а основании _______________________</w:t>
      </w:r>
      <w:r w:rsidRPr="00207BC2">
        <w:rPr>
          <w:sz w:val="22"/>
          <w:szCs w:val="22"/>
        </w:rPr>
        <w:t>, с одной стор</w:t>
      </w:r>
      <w:r w:rsidR="00E96A79">
        <w:rPr>
          <w:sz w:val="22"/>
          <w:szCs w:val="22"/>
        </w:rPr>
        <w:t>оны, и</w:t>
      </w:r>
      <w:r w:rsidR="008C1288">
        <w:rPr>
          <w:sz w:val="22"/>
          <w:szCs w:val="22"/>
        </w:rPr>
        <w:t>__________________________________________________</w:t>
      </w:r>
      <w:r w:rsidR="00E96A79">
        <w:rPr>
          <w:sz w:val="22"/>
          <w:szCs w:val="22"/>
        </w:rPr>
        <w:t>, именуемое</w:t>
      </w:r>
      <w:r w:rsidRPr="00207BC2">
        <w:rPr>
          <w:sz w:val="22"/>
          <w:szCs w:val="22"/>
        </w:rPr>
        <w:t xml:space="preserve"> в дальнейшем Агент,</w:t>
      </w:r>
      <w:r w:rsidR="008C1288">
        <w:rPr>
          <w:sz w:val="22"/>
          <w:szCs w:val="22"/>
        </w:rPr>
        <w:t xml:space="preserve"> в лице _________________________________</w:t>
      </w:r>
      <w:r w:rsidR="00E96A79">
        <w:rPr>
          <w:sz w:val="22"/>
          <w:szCs w:val="22"/>
        </w:rPr>
        <w:t>,</w:t>
      </w:r>
      <w:r w:rsidRPr="00207BC2">
        <w:rPr>
          <w:sz w:val="22"/>
          <w:szCs w:val="22"/>
        </w:rPr>
        <w:t xml:space="preserve"> действ</w:t>
      </w:r>
      <w:r w:rsidR="008C1288">
        <w:rPr>
          <w:sz w:val="22"/>
          <w:szCs w:val="22"/>
        </w:rPr>
        <w:t>ующего на основании ___________</w:t>
      </w:r>
      <w:r w:rsidRPr="00207BC2">
        <w:rPr>
          <w:sz w:val="22"/>
          <w:szCs w:val="22"/>
        </w:rPr>
        <w:t xml:space="preserve">, с другой </w:t>
      </w:r>
      <w:proofErr w:type="gramStart"/>
      <w:r w:rsidRPr="00207BC2">
        <w:rPr>
          <w:sz w:val="22"/>
          <w:szCs w:val="22"/>
        </w:rPr>
        <w:t>стороны,  далее</w:t>
      </w:r>
      <w:proofErr w:type="gramEnd"/>
      <w:r w:rsidRPr="00207BC2">
        <w:rPr>
          <w:sz w:val="22"/>
          <w:szCs w:val="22"/>
        </w:rPr>
        <w:t xml:space="preserve"> именуемые совместно Стороны, заключили настоящий агентский договор (далее - Договор) о нижеследующем:</w:t>
      </w:r>
      <w:r w:rsidR="006F076C">
        <w:rPr>
          <w:b/>
          <w:bCs/>
        </w:rPr>
        <w:tab/>
      </w:r>
      <w:r w:rsidR="006F076C">
        <w:rPr>
          <w:b/>
          <w:bCs/>
        </w:rPr>
        <w:tab/>
      </w:r>
      <w:r w:rsidR="006F076C">
        <w:rPr>
          <w:b/>
          <w:bCs/>
        </w:rPr>
        <w:tab/>
      </w:r>
      <w:r w:rsidR="00207BC2" w:rsidRPr="00207BC2">
        <w:rPr>
          <w:sz w:val="22"/>
          <w:szCs w:val="22"/>
        </w:rPr>
        <w:tab/>
      </w:r>
      <w:r w:rsidR="00207BC2" w:rsidRPr="00207BC2">
        <w:rPr>
          <w:sz w:val="22"/>
          <w:szCs w:val="22"/>
        </w:rPr>
        <w:tab/>
      </w:r>
      <w:r w:rsidR="00207BC2" w:rsidRPr="00207BC2">
        <w:rPr>
          <w:sz w:val="22"/>
          <w:szCs w:val="22"/>
        </w:rPr>
        <w:tab/>
      </w:r>
      <w:r w:rsidR="00207BC2" w:rsidRPr="00207BC2">
        <w:rPr>
          <w:sz w:val="22"/>
          <w:szCs w:val="22"/>
        </w:rPr>
        <w:tab/>
      </w:r>
      <w:r w:rsidR="00207BC2" w:rsidRPr="00207BC2">
        <w:rPr>
          <w:sz w:val="22"/>
          <w:szCs w:val="22"/>
        </w:rPr>
        <w:tab/>
      </w:r>
    </w:p>
    <w:p w:rsidR="0012665F" w:rsidRPr="00B74A31" w:rsidRDefault="0012665F" w:rsidP="0012665F">
      <w:pPr>
        <w:jc w:val="both"/>
        <w:rPr>
          <w:sz w:val="22"/>
          <w:szCs w:val="22"/>
        </w:rPr>
      </w:pPr>
    </w:p>
    <w:p w:rsidR="0012665F" w:rsidRPr="00B74A31" w:rsidRDefault="00135042" w:rsidP="00631435">
      <w:pPr>
        <w:numPr>
          <w:ilvl w:val="0"/>
          <w:numId w:val="2"/>
        </w:numPr>
        <w:ind w:left="0" w:firstLine="0"/>
        <w:jc w:val="both"/>
        <w:rPr>
          <w:b/>
          <w:sz w:val="22"/>
          <w:szCs w:val="22"/>
        </w:rPr>
      </w:pPr>
      <w:r w:rsidRPr="00B74A31">
        <w:rPr>
          <w:b/>
          <w:sz w:val="22"/>
          <w:szCs w:val="22"/>
        </w:rPr>
        <w:t xml:space="preserve"> </w:t>
      </w:r>
      <w:r w:rsidR="00631435" w:rsidRPr="00B74A31">
        <w:rPr>
          <w:b/>
          <w:sz w:val="22"/>
          <w:szCs w:val="22"/>
        </w:rPr>
        <w:t>ТЕРМИНЫ И ОПРЕДЕЛЕНИЯ</w:t>
      </w:r>
    </w:p>
    <w:p w:rsidR="00526B21" w:rsidRPr="00B74A31" w:rsidRDefault="00526B21" w:rsidP="00526B21">
      <w:pPr>
        <w:jc w:val="both"/>
        <w:rPr>
          <w:b/>
          <w:sz w:val="22"/>
          <w:szCs w:val="22"/>
        </w:rPr>
      </w:pPr>
    </w:p>
    <w:p w:rsidR="00135042" w:rsidRDefault="00135042" w:rsidP="00A56EC6">
      <w:pPr>
        <w:ind w:firstLine="709"/>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D02C7D" w:rsidRPr="00D02C7D" w:rsidRDefault="00D02C7D" w:rsidP="00D02C7D">
      <w:pPr>
        <w:numPr>
          <w:ilvl w:val="1"/>
          <w:numId w:val="3"/>
        </w:numPr>
        <w:tabs>
          <w:tab w:val="left" w:pos="720"/>
        </w:tabs>
        <w:ind w:left="0" w:firstLine="0"/>
        <w:jc w:val="both"/>
        <w:rPr>
          <w:bCs/>
          <w:sz w:val="22"/>
          <w:szCs w:val="22"/>
        </w:rPr>
      </w:pPr>
      <w:r w:rsidRPr="00D02C7D">
        <w:rPr>
          <w:b/>
          <w:bCs/>
          <w:sz w:val="22"/>
          <w:szCs w:val="22"/>
        </w:rPr>
        <w:t xml:space="preserve">«Абонент» – </w:t>
      </w:r>
      <w:r w:rsidRPr="00D02C7D">
        <w:rPr>
          <w:bCs/>
          <w:sz w:val="22"/>
          <w:szCs w:val="22"/>
        </w:rPr>
        <w:t>физическое лицо, с которым заключён Абонентский договор при выделении для этих целей абонентского номера (номеров) и/или уникального кода идентификации.</w:t>
      </w:r>
    </w:p>
    <w:p w:rsidR="00D02C7D" w:rsidRPr="00D02C7D" w:rsidRDefault="00D02C7D" w:rsidP="00D02C7D">
      <w:pPr>
        <w:numPr>
          <w:ilvl w:val="1"/>
          <w:numId w:val="3"/>
        </w:numPr>
        <w:tabs>
          <w:tab w:val="left" w:pos="720"/>
        </w:tabs>
        <w:ind w:left="0" w:firstLine="0"/>
        <w:jc w:val="both"/>
        <w:rPr>
          <w:bCs/>
          <w:sz w:val="22"/>
          <w:szCs w:val="22"/>
        </w:rPr>
      </w:pPr>
      <w:r w:rsidRPr="00F31A2E">
        <w:rPr>
          <w:b/>
          <w:bCs/>
          <w:sz w:val="22"/>
          <w:szCs w:val="22"/>
        </w:rPr>
        <w:t>«Абонентский номер»</w:t>
      </w:r>
      <w:r w:rsidRPr="00D02C7D">
        <w:rPr>
          <w:b/>
          <w:bCs/>
          <w:sz w:val="22"/>
          <w:szCs w:val="22"/>
        </w:rPr>
        <w:t xml:space="preserve"> – </w:t>
      </w:r>
      <w:r w:rsidRPr="00D02C7D">
        <w:rPr>
          <w:bCs/>
          <w:sz w:val="22"/>
          <w:szCs w:val="22"/>
        </w:rPr>
        <w:t>выделяемый Принципалом Абоненту в Сети связи Принципала номер на период действия Абонентского договора, однозначно определяющий (идентифицирующий) подключенное к Сети связи Принципала Абонентское устройство</w:t>
      </w:r>
      <w:r w:rsidR="00BF7343">
        <w:rPr>
          <w:bCs/>
          <w:sz w:val="22"/>
          <w:szCs w:val="22"/>
        </w:rPr>
        <w:t>.</w:t>
      </w:r>
    </w:p>
    <w:p w:rsidR="006A287C" w:rsidRPr="006A287C" w:rsidRDefault="006A287C" w:rsidP="006A287C">
      <w:pPr>
        <w:numPr>
          <w:ilvl w:val="1"/>
          <w:numId w:val="3"/>
        </w:numPr>
        <w:tabs>
          <w:tab w:val="left" w:pos="720"/>
        </w:tabs>
        <w:ind w:left="0" w:firstLine="0"/>
        <w:jc w:val="both"/>
        <w:rPr>
          <w:sz w:val="22"/>
          <w:szCs w:val="22"/>
        </w:rPr>
      </w:pPr>
      <w:r w:rsidRPr="006A287C">
        <w:rPr>
          <w:b/>
          <w:bCs/>
          <w:sz w:val="22"/>
          <w:szCs w:val="22"/>
        </w:rPr>
        <w:t xml:space="preserve"> «Абонентский договор»</w:t>
      </w:r>
      <w:r w:rsidRPr="006A287C">
        <w:rPr>
          <w:sz w:val="22"/>
          <w:szCs w:val="22"/>
        </w:rPr>
        <w:t xml:space="preserve"> – договор на оказание Услуг, заключенный Принципалом с Клиентом для целей последующего оказания Услуг.</w:t>
      </w:r>
    </w:p>
    <w:p w:rsidR="0016731A" w:rsidRPr="00B74A31" w:rsidRDefault="0016731A" w:rsidP="00AE03A0">
      <w:pPr>
        <w:tabs>
          <w:tab w:val="left" w:pos="720"/>
        </w:tabs>
        <w:jc w:val="both"/>
        <w:rPr>
          <w:sz w:val="22"/>
          <w:szCs w:val="22"/>
        </w:rPr>
      </w:pPr>
    </w:p>
    <w:p w:rsidR="0016731A" w:rsidRPr="00ED3FCE" w:rsidRDefault="00831A51" w:rsidP="00D150FC">
      <w:pPr>
        <w:numPr>
          <w:ilvl w:val="1"/>
          <w:numId w:val="3"/>
        </w:numPr>
        <w:tabs>
          <w:tab w:val="left" w:pos="720"/>
        </w:tabs>
        <w:ind w:left="0" w:firstLine="0"/>
        <w:jc w:val="both"/>
        <w:rPr>
          <w:b/>
          <w:sz w:val="22"/>
          <w:szCs w:val="22"/>
        </w:rPr>
      </w:pPr>
      <w:r w:rsidRPr="00994FCE">
        <w:rPr>
          <w:b/>
          <w:sz w:val="22"/>
          <w:szCs w:val="22"/>
        </w:rPr>
        <w:t xml:space="preserve"> </w:t>
      </w:r>
      <w:r w:rsidR="009B057E" w:rsidRPr="00994FCE">
        <w:rPr>
          <w:b/>
          <w:sz w:val="22"/>
          <w:szCs w:val="22"/>
        </w:rPr>
        <w:t>«</w:t>
      </w:r>
      <w:r w:rsidR="0016731A" w:rsidRPr="00994FCE">
        <w:rPr>
          <w:b/>
          <w:sz w:val="22"/>
          <w:szCs w:val="22"/>
        </w:rPr>
        <w:t>Клиент</w:t>
      </w:r>
      <w:r w:rsidR="009B057E" w:rsidRPr="00994FCE">
        <w:rPr>
          <w:b/>
          <w:sz w:val="22"/>
          <w:szCs w:val="22"/>
        </w:rPr>
        <w:t>»</w:t>
      </w:r>
      <w:r w:rsidR="0016731A" w:rsidRPr="00B74A31">
        <w:rPr>
          <w:sz w:val="22"/>
          <w:szCs w:val="22"/>
        </w:rPr>
        <w:t xml:space="preserve"> </w:t>
      </w:r>
      <w:r w:rsidR="006F2260" w:rsidRPr="00B74A31">
        <w:rPr>
          <w:sz w:val="22"/>
          <w:szCs w:val="22"/>
        </w:rPr>
        <w:t>–</w:t>
      </w:r>
      <w:r w:rsidR="0016731A" w:rsidRPr="00B74A31">
        <w:rPr>
          <w:sz w:val="22"/>
          <w:szCs w:val="22"/>
        </w:rPr>
        <w:t xml:space="preserve"> физиче</w:t>
      </w:r>
      <w:r w:rsidR="00CD1765" w:rsidRPr="00B74A31">
        <w:rPr>
          <w:sz w:val="22"/>
          <w:szCs w:val="22"/>
        </w:rPr>
        <w:t xml:space="preserve">ское лицо, оформившее </w:t>
      </w:r>
      <w:r w:rsidR="00BF7343">
        <w:rPr>
          <w:sz w:val="22"/>
          <w:szCs w:val="22"/>
        </w:rPr>
        <w:t>Заявку</w:t>
      </w:r>
      <w:r w:rsidR="00CD1765" w:rsidRPr="00B74A31">
        <w:rPr>
          <w:sz w:val="22"/>
          <w:szCs w:val="22"/>
        </w:rPr>
        <w:t xml:space="preserve"> </w:t>
      </w:r>
      <w:r w:rsidR="00C1059D" w:rsidRPr="00B74A31">
        <w:rPr>
          <w:sz w:val="22"/>
          <w:szCs w:val="22"/>
        </w:rPr>
        <w:t>через Агента</w:t>
      </w:r>
      <w:r w:rsidR="00080839" w:rsidRPr="00B74A31">
        <w:rPr>
          <w:sz w:val="22"/>
          <w:szCs w:val="22"/>
        </w:rPr>
        <w:t>, намеревающееся заключить</w:t>
      </w:r>
      <w:r w:rsidR="005C68D2">
        <w:rPr>
          <w:sz w:val="22"/>
          <w:szCs w:val="22"/>
        </w:rPr>
        <w:t xml:space="preserve"> </w:t>
      </w:r>
      <w:r w:rsidR="00080839" w:rsidRPr="00B74A31">
        <w:rPr>
          <w:sz w:val="22"/>
          <w:szCs w:val="22"/>
        </w:rPr>
        <w:t>Абонентский договор</w:t>
      </w:r>
      <w:r w:rsidR="0016731A" w:rsidRPr="00B74A31">
        <w:rPr>
          <w:sz w:val="22"/>
          <w:szCs w:val="22"/>
        </w:rPr>
        <w:t>.</w:t>
      </w:r>
    </w:p>
    <w:p w:rsidR="0016731A" w:rsidRPr="00131A77" w:rsidRDefault="0016731A" w:rsidP="00D150FC">
      <w:pPr>
        <w:numPr>
          <w:ilvl w:val="1"/>
          <w:numId w:val="3"/>
        </w:numPr>
        <w:tabs>
          <w:tab w:val="left" w:pos="720"/>
        </w:tabs>
        <w:ind w:left="0" w:firstLine="0"/>
        <w:jc w:val="both"/>
        <w:rPr>
          <w:b/>
          <w:sz w:val="22"/>
          <w:szCs w:val="22"/>
        </w:rPr>
      </w:pPr>
      <w:r w:rsidRPr="00B74A31">
        <w:rPr>
          <w:b/>
          <w:bCs/>
          <w:iCs/>
          <w:sz w:val="22"/>
          <w:szCs w:val="22"/>
        </w:rPr>
        <w:t>«Отчетный период»</w:t>
      </w:r>
      <w:r w:rsidR="001A7A9B" w:rsidRPr="00B74A31">
        <w:rPr>
          <w:b/>
          <w:bCs/>
          <w:iCs/>
          <w:sz w:val="22"/>
          <w:szCs w:val="22"/>
        </w:rPr>
        <w:t xml:space="preserve"> –</w:t>
      </w:r>
      <w:r w:rsidRPr="00B74A31">
        <w:rPr>
          <w:bCs/>
          <w:iCs/>
          <w:sz w:val="22"/>
          <w:szCs w:val="22"/>
        </w:rPr>
        <w:t xml:space="preserve"> </w:t>
      </w:r>
      <w:r w:rsidR="001D07AC" w:rsidRPr="00B74A31">
        <w:rPr>
          <w:sz w:val="22"/>
          <w:szCs w:val="22"/>
        </w:rPr>
        <w:t>означает календарный месяц, в котором Агент исполнил поручения Принципала.</w:t>
      </w:r>
    </w:p>
    <w:p w:rsidR="00131A77" w:rsidRPr="00131A77" w:rsidRDefault="00131A77" w:rsidP="00D150FC">
      <w:pPr>
        <w:numPr>
          <w:ilvl w:val="1"/>
          <w:numId w:val="3"/>
        </w:numPr>
        <w:tabs>
          <w:tab w:val="left" w:pos="720"/>
        </w:tabs>
        <w:ind w:left="0" w:firstLine="0"/>
        <w:jc w:val="both"/>
        <w:rPr>
          <w:sz w:val="22"/>
          <w:szCs w:val="22"/>
        </w:rPr>
      </w:pPr>
      <w:r>
        <w:rPr>
          <w:b/>
          <w:bCs/>
          <w:iCs/>
          <w:sz w:val="22"/>
          <w:szCs w:val="22"/>
        </w:rPr>
        <w:t>«Плановое задание» -</w:t>
      </w:r>
      <w:r>
        <w:rPr>
          <w:b/>
          <w:sz w:val="22"/>
          <w:szCs w:val="22"/>
        </w:rPr>
        <w:t xml:space="preserve"> </w:t>
      </w:r>
      <w:r w:rsidRPr="00131A77">
        <w:rPr>
          <w:sz w:val="22"/>
          <w:szCs w:val="22"/>
        </w:rPr>
        <w:t>количество абонентских договоров на оказание Услуг.</w:t>
      </w:r>
    </w:p>
    <w:p w:rsidR="00D02C7D" w:rsidRDefault="00D02C7D" w:rsidP="00D02C7D">
      <w:pPr>
        <w:numPr>
          <w:ilvl w:val="1"/>
          <w:numId w:val="3"/>
        </w:numPr>
        <w:tabs>
          <w:tab w:val="left" w:pos="720"/>
        </w:tabs>
        <w:ind w:left="0" w:firstLine="0"/>
        <w:jc w:val="both"/>
        <w:rPr>
          <w:bCs/>
          <w:iCs/>
          <w:sz w:val="22"/>
          <w:szCs w:val="22"/>
        </w:rPr>
      </w:pPr>
      <w:r w:rsidRPr="00D02C7D">
        <w:rPr>
          <w:b/>
          <w:bCs/>
          <w:iCs/>
          <w:sz w:val="22"/>
          <w:szCs w:val="22"/>
        </w:rPr>
        <w:t xml:space="preserve">«Платеж» – </w:t>
      </w:r>
      <w:r w:rsidRPr="00D02C7D">
        <w:rPr>
          <w:bCs/>
          <w:iCs/>
          <w:sz w:val="22"/>
          <w:szCs w:val="22"/>
        </w:rPr>
        <w:t>денежные средства в национальной валюте Российской Федерации, направленные Плательщиком на оплату Услуг Принципала в рамках наличных или безналичных расчетов.</w:t>
      </w:r>
    </w:p>
    <w:p w:rsidR="00D02C7D" w:rsidRPr="00D02C7D" w:rsidRDefault="00D02C7D" w:rsidP="00D02C7D">
      <w:pPr>
        <w:numPr>
          <w:ilvl w:val="1"/>
          <w:numId w:val="3"/>
        </w:numPr>
        <w:tabs>
          <w:tab w:val="left" w:pos="720"/>
        </w:tabs>
        <w:ind w:left="720" w:hanging="720"/>
        <w:jc w:val="both"/>
        <w:rPr>
          <w:b/>
          <w:sz w:val="22"/>
          <w:szCs w:val="22"/>
        </w:rPr>
      </w:pPr>
      <w:r>
        <w:rPr>
          <w:b/>
          <w:bCs/>
          <w:sz w:val="22"/>
          <w:szCs w:val="20"/>
        </w:rPr>
        <w:t>«</w:t>
      </w:r>
      <w:r w:rsidRPr="003859B2">
        <w:rPr>
          <w:b/>
          <w:bCs/>
          <w:sz w:val="22"/>
          <w:szCs w:val="20"/>
        </w:rPr>
        <w:t>Плательщик</w:t>
      </w:r>
      <w:r>
        <w:rPr>
          <w:b/>
          <w:bCs/>
          <w:sz w:val="22"/>
          <w:szCs w:val="20"/>
        </w:rPr>
        <w:t>»</w:t>
      </w:r>
      <w:r w:rsidRPr="003859B2">
        <w:rPr>
          <w:b/>
          <w:bCs/>
          <w:sz w:val="22"/>
          <w:szCs w:val="20"/>
        </w:rPr>
        <w:t xml:space="preserve"> </w:t>
      </w:r>
      <w:r w:rsidRPr="003859B2">
        <w:rPr>
          <w:sz w:val="22"/>
          <w:szCs w:val="20"/>
        </w:rPr>
        <w:t xml:space="preserve">– физическое лицо, </w:t>
      </w:r>
      <w:r>
        <w:rPr>
          <w:sz w:val="22"/>
          <w:szCs w:val="20"/>
        </w:rPr>
        <w:t xml:space="preserve">совершающее </w:t>
      </w:r>
      <w:r w:rsidRPr="003859B2">
        <w:rPr>
          <w:sz w:val="22"/>
          <w:szCs w:val="20"/>
        </w:rPr>
        <w:t>Платеж</w:t>
      </w:r>
      <w:r w:rsidRPr="00F86318">
        <w:rPr>
          <w:sz w:val="22"/>
          <w:szCs w:val="22"/>
        </w:rPr>
        <w:t>.</w:t>
      </w:r>
    </w:p>
    <w:p w:rsidR="00153C9B" w:rsidRPr="00B74A31" w:rsidRDefault="0016731A" w:rsidP="00D150FC">
      <w:pPr>
        <w:numPr>
          <w:ilvl w:val="1"/>
          <w:numId w:val="3"/>
        </w:numPr>
        <w:tabs>
          <w:tab w:val="left" w:pos="720"/>
        </w:tabs>
        <w:ind w:left="0" w:firstLine="0"/>
        <w:jc w:val="both"/>
        <w:rPr>
          <w:b/>
          <w:sz w:val="22"/>
          <w:szCs w:val="22"/>
        </w:rPr>
      </w:pPr>
      <w:r w:rsidRPr="00B74A31">
        <w:rPr>
          <w:b/>
          <w:sz w:val="22"/>
          <w:szCs w:val="22"/>
        </w:rPr>
        <w:t xml:space="preserve">«Расчетный период» </w:t>
      </w:r>
      <w:bookmarkStart w:id="0" w:name="OLE_LINK11"/>
      <w:bookmarkStart w:id="1" w:name="OLE_LINK12"/>
      <w:r w:rsidR="006F2260" w:rsidRPr="00B74A31">
        <w:rPr>
          <w:b/>
          <w:sz w:val="22"/>
          <w:szCs w:val="22"/>
        </w:rPr>
        <w:t>–</w:t>
      </w:r>
      <w:bookmarkEnd w:id="0"/>
      <w:bookmarkEnd w:id="1"/>
      <w:r w:rsidRPr="00B74A31">
        <w:rPr>
          <w:b/>
          <w:sz w:val="22"/>
          <w:szCs w:val="22"/>
        </w:rPr>
        <w:t xml:space="preserve"> </w:t>
      </w:r>
      <w:r w:rsidR="009B057E" w:rsidRPr="00B74A31">
        <w:rPr>
          <w:sz w:val="22"/>
          <w:szCs w:val="22"/>
        </w:rPr>
        <w:t>к</w:t>
      </w:r>
      <w:r w:rsidR="00C81EE1">
        <w:rPr>
          <w:sz w:val="22"/>
          <w:szCs w:val="22"/>
        </w:rPr>
        <w:t>алендарный месяц, следующий за Отчетным периодом</w:t>
      </w:r>
      <w:r w:rsidR="009B057E" w:rsidRPr="00B74A31">
        <w:rPr>
          <w:sz w:val="22"/>
          <w:szCs w:val="22"/>
        </w:rPr>
        <w:t>.</w:t>
      </w:r>
    </w:p>
    <w:p w:rsidR="007B0BB4" w:rsidRPr="00B74A31" w:rsidRDefault="007B0BB4" w:rsidP="00D150FC">
      <w:pPr>
        <w:numPr>
          <w:ilvl w:val="1"/>
          <w:numId w:val="3"/>
        </w:numPr>
        <w:tabs>
          <w:tab w:val="left" w:pos="720"/>
        </w:tabs>
        <w:ind w:left="0" w:firstLine="0"/>
        <w:jc w:val="both"/>
        <w:rPr>
          <w:b/>
          <w:sz w:val="22"/>
          <w:szCs w:val="22"/>
        </w:rPr>
      </w:pPr>
      <w:r w:rsidRPr="00B74A31">
        <w:rPr>
          <w:b/>
          <w:sz w:val="22"/>
          <w:szCs w:val="22"/>
        </w:rPr>
        <w:t>«Тариф»</w:t>
      </w:r>
      <w:r w:rsidRPr="00B74A31">
        <w:rPr>
          <w:sz w:val="22"/>
          <w:szCs w:val="22"/>
        </w:rPr>
        <w:t xml:space="preserve"> </w:t>
      </w:r>
      <w:r w:rsidR="00E150F3" w:rsidRPr="00B74A31">
        <w:rPr>
          <w:b/>
          <w:sz w:val="22"/>
          <w:szCs w:val="22"/>
        </w:rPr>
        <w:t>–</w:t>
      </w:r>
      <w:r w:rsidR="00E150F3">
        <w:rPr>
          <w:b/>
          <w:sz w:val="22"/>
          <w:szCs w:val="22"/>
        </w:rPr>
        <w:t xml:space="preserve"> </w:t>
      </w:r>
      <w:r w:rsidRPr="00B74A31">
        <w:rPr>
          <w:sz w:val="22"/>
          <w:szCs w:val="22"/>
        </w:rPr>
        <w:t>означает цену, по которой происходит расчет за оказанн</w:t>
      </w:r>
      <w:r w:rsidR="000A5B1D" w:rsidRPr="00B74A31">
        <w:rPr>
          <w:sz w:val="22"/>
          <w:szCs w:val="22"/>
        </w:rPr>
        <w:t>ые</w:t>
      </w:r>
      <w:r w:rsidRPr="00B74A31">
        <w:rPr>
          <w:sz w:val="22"/>
          <w:szCs w:val="22"/>
        </w:rPr>
        <w:t xml:space="preserve"> Принципалом </w:t>
      </w:r>
      <w:r w:rsidR="000A5B1D" w:rsidRPr="00B74A31">
        <w:rPr>
          <w:sz w:val="22"/>
          <w:szCs w:val="22"/>
        </w:rPr>
        <w:t>Клиенту</w:t>
      </w:r>
      <w:r w:rsidRPr="00B74A31">
        <w:rPr>
          <w:sz w:val="22"/>
          <w:szCs w:val="22"/>
        </w:rPr>
        <w:t xml:space="preserve"> Услуг</w:t>
      </w:r>
      <w:r w:rsidR="000A5B1D" w:rsidRPr="00B74A31">
        <w:rPr>
          <w:sz w:val="22"/>
          <w:szCs w:val="22"/>
        </w:rPr>
        <w:t>и.</w:t>
      </w:r>
    </w:p>
    <w:p w:rsidR="00B97382" w:rsidRPr="000B19A5" w:rsidRDefault="00153C9B" w:rsidP="00D150FC">
      <w:pPr>
        <w:numPr>
          <w:ilvl w:val="1"/>
          <w:numId w:val="3"/>
        </w:numPr>
        <w:tabs>
          <w:tab w:val="left" w:pos="720"/>
        </w:tabs>
        <w:ind w:left="0" w:firstLine="0"/>
        <w:jc w:val="both"/>
        <w:rPr>
          <w:b/>
          <w:i/>
          <w:iCs/>
          <w:sz w:val="22"/>
          <w:szCs w:val="22"/>
        </w:rPr>
      </w:pPr>
      <w:r w:rsidRPr="000B19A5">
        <w:rPr>
          <w:b/>
          <w:sz w:val="22"/>
          <w:szCs w:val="22"/>
        </w:rPr>
        <w:t xml:space="preserve">«Услуги» </w:t>
      </w:r>
      <w:r w:rsidR="006F2260" w:rsidRPr="000B19A5">
        <w:rPr>
          <w:b/>
          <w:sz w:val="22"/>
          <w:szCs w:val="22"/>
        </w:rPr>
        <w:t>–</w:t>
      </w:r>
      <w:r w:rsidR="00F60B28" w:rsidRPr="000B19A5">
        <w:rPr>
          <w:b/>
          <w:sz w:val="22"/>
          <w:szCs w:val="22"/>
        </w:rPr>
        <w:t xml:space="preserve"> </w:t>
      </w:r>
      <w:r w:rsidR="00B97382" w:rsidRPr="000B19A5">
        <w:rPr>
          <w:sz w:val="22"/>
          <w:szCs w:val="22"/>
        </w:rPr>
        <w:t xml:space="preserve">предоставляемые </w:t>
      </w:r>
      <w:r w:rsidR="008D5B68">
        <w:rPr>
          <w:sz w:val="22"/>
          <w:szCs w:val="22"/>
        </w:rPr>
        <w:t>П</w:t>
      </w:r>
      <w:r w:rsidR="00B97382" w:rsidRPr="000B19A5">
        <w:rPr>
          <w:sz w:val="22"/>
          <w:szCs w:val="22"/>
        </w:rPr>
        <w:t>АО «Ростелеком» Клиентам следующие услуги:</w:t>
      </w:r>
    </w:p>
    <w:p w:rsidR="00AE03A0" w:rsidRPr="00E352BE" w:rsidRDefault="00AE03A0" w:rsidP="004F0461">
      <w:pPr>
        <w:numPr>
          <w:ilvl w:val="0"/>
          <w:numId w:val="11"/>
        </w:numPr>
        <w:ind w:left="0" w:firstLine="0"/>
        <w:jc w:val="both"/>
        <w:rPr>
          <w:sz w:val="22"/>
          <w:szCs w:val="22"/>
        </w:rPr>
      </w:pPr>
      <w:r>
        <w:rPr>
          <w:sz w:val="22"/>
          <w:szCs w:val="22"/>
        </w:rPr>
        <w:t>у</w:t>
      </w:r>
      <w:r w:rsidRPr="00483DFD">
        <w:rPr>
          <w:sz w:val="22"/>
          <w:szCs w:val="22"/>
        </w:rPr>
        <w:t>слуги связи в сетях подвижной радиотелефонной связи для физических лиц (</w:t>
      </w:r>
      <w:r>
        <w:rPr>
          <w:sz w:val="22"/>
          <w:szCs w:val="22"/>
        </w:rPr>
        <w:t>далее СПС)</w:t>
      </w:r>
      <w:r w:rsidR="003B6C7B" w:rsidRPr="003B6C7B">
        <w:rPr>
          <w:sz w:val="22"/>
          <w:szCs w:val="22"/>
        </w:rPr>
        <w:t>;</w:t>
      </w:r>
    </w:p>
    <w:p w:rsidR="00B97382" w:rsidRPr="00E352BE" w:rsidRDefault="00C05169" w:rsidP="004F0461">
      <w:pPr>
        <w:numPr>
          <w:ilvl w:val="0"/>
          <w:numId w:val="11"/>
        </w:numPr>
        <w:ind w:left="0" w:firstLine="0"/>
        <w:jc w:val="both"/>
        <w:rPr>
          <w:sz w:val="22"/>
          <w:szCs w:val="22"/>
        </w:rPr>
      </w:pPr>
      <w:r w:rsidRPr="00E352BE">
        <w:rPr>
          <w:sz w:val="22"/>
          <w:szCs w:val="22"/>
        </w:rPr>
        <w:t xml:space="preserve">услуга домашний интернет </w:t>
      </w:r>
      <w:r w:rsidR="00481AD8" w:rsidRPr="00E352BE">
        <w:rPr>
          <w:sz w:val="22"/>
          <w:szCs w:val="22"/>
        </w:rPr>
        <w:t>(далее – ШПД)</w:t>
      </w:r>
      <w:r w:rsidR="00213C8D" w:rsidRPr="00E352BE">
        <w:rPr>
          <w:sz w:val="22"/>
          <w:szCs w:val="22"/>
        </w:rPr>
        <w:t>;</w:t>
      </w:r>
    </w:p>
    <w:p w:rsidR="00B97382" w:rsidRDefault="00C05169" w:rsidP="004F0461">
      <w:pPr>
        <w:numPr>
          <w:ilvl w:val="0"/>
          <w:numId w:val="11"/>
        </w:numPr>
        <w:ind w:left="0" w:firstLine="0"/>
        <w:jc w:val="both"/>
        <w:rPr>
          <w:sz w:val="22"/>
          <w:szCs w:val="22"/>
        </w:rPr>
      </w:pPr>
      <w:r w:rsidRPr="00E352BE">
        <w:rPr>
          <w:sz w:val="22"/>
          <w:szCs w:val="22"/>
        </w:rPr>
        <w:t xml:space="preserve">услуга интерактивное телевидение </w:t>
      </w:r>
      <w:r w:rsidR="00F60B28" w:rsidRPr="00E352BE">
        <w:rPr>
          <w:sz w:val="22"/>
          <w:szCs w:val="22"/>
        </w:rPr>
        <w:t xml:space="preserve">(далее - </w:t>
      </w:r>
      <w:r w:rsidR="00F56E2D" w:rsidRPr="00E352BE">
        <w:rPr>
          <w:sz w:val="22"/>
          <w:szCs w:val="22"/>
          <w:lang w:val="en-US"/>
        </w:rPr>
        <w:t>IP</w:t>
      </w:r>
      <w:r w:rsidR="00F56E2D" w:rsidRPr="00E352BE">
        <w:rPr>
          <w:sz w:val="22"/>
          <w:szCs w:val="22"/>
        </w:rPr>
        <w:t xml:space="preserve"> </w:t>
      </w:r>
      <w:r w:rsidR="00F56E2D" w:rsidRPr="00E352BE">
        <w:rPr>
          <w:sz w:val="22"/>
          <w:szCs w:val="22"/>
          <w:lang w:val="en-US"/>
        </w:rPr>
        <w:t>TV</w:t>
      </w:r>
      <w:r w:rsidR="00F60B28" w:rsidRPr="00E352BE">
        <w:rPr>
          <w:sz w:val="22"/>
          <w:szCs w:val="22"/>
        </w:rPr>
        <w:t>)</w:t>
      </w:r>
      <w:r w:rsidR="00483DFD">
        <w:rPr>
          <w:sz w:val="22"/>
          <w:szCs w:val="22"/>
        </w:rPr>
        <w:t>;</w:t>
      </w:r>
    </w:p>
    <w:p w:rsidR="00F73ED2" w:rsidRPr="009A6D37" w:rsidRDefault="00F73ED2" w:rsidP="004F0461">
      <w:pPr>
        <w:numPr>
          <w:ilvl w:val="0"/>
          <w:numId w:val="11"/>
        </w:numPr>
        <w:ind w:left="0" w:firstLine="0"/>
        <w:jc w:val="both"/>
        <w:rPr>
          <w:sz w:val="22"/>
          <w:szCs w:val="22"/>
        </w:rPr>
      </w:pPr>
      <w:r w:rsidRPr="00411C71">
        <w:rPr>
          <w:sz w:val="22"/>
          <w:szCs w:val="22"/>
        </w:rPr>
        <w:t>услуга видеонаблюдения (далее ВН</w:t>
      </w:r>
      <w:r w:rsidR="00411C71">
        <w:rPr>
          <w:sz w:val="22"/>
          <w:szCs w:val="22"/>
        </w:rPr>
        <w:t>)</w:t>
      </w:r>
      <w:r w:rsidRPr="00411C71">
        <w:rPr>
          <w:sz w:val="22"/>
          <w:szCs w:val="22"/>
        </w:rPr>
        <w:t>;</w:t>
      </w:r>
    </w:p>
    <w:p w:rsidR="009A6D37" w:rsidRDefault="009A6D37" w:rsidP="004F0461">
      <w:pPr>
        <w:numPr>
          <w:ilvl w:val="0"/>
          <w:numId w:val="11"/>
        </w:numPr>
        <w:ind w:left="0" w:firstLine="0"/>
        <w:jc w:val="both"/>
        <w:rPr>
          <w:sz w:val="22"/>
          <w:szCs w:val="22"/>
        </w:rPr>
      </w:pPr>
      <w:r>
        <w:rPr>
          <w:sz w:val="22"/>
          <w:szCs w:val="22"/>
        </w:rPr>
        <w:t>услуга Умная Колонка (далее УК)</w:t>
      </w:r>
      <w:r w:rsidR="003B6C7B" w:rsidRPr="003B6C7B">
        <w:rPr>
          <w:sz w:val="22"/>
          <w:szCs w:val="22"/>
        </w:rPr>
        <w:t>;</w:t>
      </w:r>
    </w:p>
    <w:p w:rsidR="009A6D37" w:rsidRPr="000E426B" w:rsidRDefault="009A6D37" w:rsidP="004F0461">
      <w:pPr>
        <w:numPr>
          <w:ilvl w:val="0"/>
          <w:numId w:val="11"/>
        </w:numPr>
        <w:ind w:left="0" w:firstLine="0"/>
        <w:jc w:val="both"/>
        <w:rPr>
          <w:sz w:val="22"/>
          <w:szCs w:val="22"/>
          <w:lang w:val="en-US"/>
        </w:rPr>
      </w:pPr>
      <w:r>
        <w:rPr>
          <w:sz w:val="22"/>
          <w:szCs w:val="22"/>
        </w:rPr>
        <w:t>услуга</w:t>
      </w:r>
      <w:r w:rsidRPr="009A6D37">
        <w:rPr>
          <w:sz w:val="22"/>
          <w:szCs w:val="22"/>
          <w:lang w:val="en-US"/>
        </w:rPr>
        <w:t xml:space="preserve"> </w:t>
      </w:r>
      <w:r>
        <w:rPr>
          <w:sz w:val="22"/>
          <w:szCs w:val="22"/>
          <w:lang w:val="en-US"/>
        </w:rPr>
        <w:t>Android WINK+ (</w:t>
      </w:r>
      <w:r>
        <w:rPr>
          <w:sz w:val="22"/>
          <w:szCs w:val="22"/>
        </w:rPr>
        <w:t>далее</w:t>
      </w:r>
      <w:r w:rsidRPr="009A6D37">
        <w:rPr>
          <w:sz w:val="22"/>
          <w:szCs w:val="22"/>
          <w:lang w:val="en-US"/>
        </w:rPr>
        <w:t xml:space="preserve"> </w:t>
      </w:r>
      <w:r>
        <w:rPr>
          <w:sz w:val="22"/>
          <w:szCs w:val="22"/>
          <w:lang w:val="en-US"/>
        </w:rPr>
        <w:t>WINK+)</w:t>
      </w:r>
      <w:r w:rsidR="003B6C7B">
        <w:rPr>
          <w:sz w:val="22"/>
          <w:szCs w:val="22"/>
          <w:lang w:val="en-US"/>
        </w:rPr>
        <w:t>;</w:t>
      </w:r>
    </w:p>
    <w:p w:rsidR="000E426B" w:rsidRPr="00E352BE" w:rsidRDefault="000E426B" w:rsidP="000E426B">
      <w:pPr>
        <w:numPr>
          <w:ilvl w:val="0"/>
          <w:numId w:val="11"/>
        </w:numPr>
        <w:ind w:left="0" w:firstLine="0"/>
        <w:jc w:val="both"/>
        <w:rPr>
          <w:sz w:val="22"/>
          <w:szCs w:val="22"/>
        </w:rPr>
      </w:pPr>
      <w:r w:rsidRPr="00E352BE">
        <w:rPr>
          <w:sz w:val="22"/>
          <w:szCs w:val="22"/>
        </w:rPr>
        <w:t>услуга домашний телефон (далее – ГТС);</w:t>
      </w:r>
    </w:p>
    <w:p w:rsidR="009A6D37" w:rsidRPr="000E426B" w:rsidRDefault="009A6D37" w:rsidP="009A6D37">
      <w:pPr>
        <w:jc w:val="both"/>
        <w:rPr>
          <w:sz w:val="22"/>
          <w:szCs w:val="22"/>
        </w:rPr>
      </w:pPr>
    </w:p>
    <w:p w:rsidR="00F10E29" w:rsidRPr="00404C68" w:rsidRDefault="009A6D37" w:rsidP="00D150FC">
      <w:pPr>
        <w:numPr>
          <w:ilvl w:val="1"/>
          <w:numId w:val="3"/>
        </w:numPr>
        <w:shd w:val="clear" w:color="auto" w:fill="FFFFFF"/>
        <w:tabs>
          <w:tab w:val="left" w:pos="720"/>
        </w:tabs>
        <w:ind w:left="0" w:firstLine="0"/>
        <w:jc w:val="both"/>
        <w:rPr>
          <w:b/>
          <w:i/>
          <w:sz w:val="22"/>
          <w:szCs w:val="22"/>
        </w:rPr>
      </w:pPr>
      <w:r w:rsidRPr="000E426B">
        <w:rPr>
          <w:b/>
          <w:sz w:val="22"/>
          <w:szCs w:val="22"/>
          <w:shd w:val="clear" w:color="auto" w:fill="FFFFFF"/>
        </w:rPr>
        <w:t xml:space="preserve"> </w:t>
      </w:r>
      <w:r w:rsidR="00863DB2" w:rsidRPr="00B0435A">
        <w:rPr>
          <w:b/>
          <w:sz w:val="22"/>
          <w:szCs w:val="22"/>
          <w:shd w:val="clear" w:color="auto" w:fill="FFFFFF"/>
        </w:rPr>
        <w:t>«ПО Агента</w:t>
      </w:r>
      <w:r w:rsidR="00EE12C7" w:rsidRPr="00B0435A">
        <w:rPr>
          <w:b/>
          <w:sz w:val="22"/>
          <w:szCs w:val="22"/>
          <w:shd w:val="clear" w:color="auto" w:fill="FFFFFF"/>
        </w:rPr>
        <w:t>/Принципала</w:t>
      </w:r>
      <w:r w:rsidR="00863DB2" w:rsidRPr="00B0435A">
        <w:rPr>
          <w:bCs/>
          <w:sz w:val="22"/>
          <w:szCs w:val="22"/>
          <w:shd w:val="clear" w:color="auto" w:fill="FFFFFF"/>
        </w:rPr>
        <w:t>»</w:t>
      </w:r>
      <w:r w:rsidR="00863DB2" w:rsidRPr="00B0435A">
        <w:rPr>
          <w:sz w:val="22"/>
          <w:szCs w:val="22"/>
          <w:shd w:val="clear" w:color="auto" w:fill="FFFFFF"/>
        </w:rPr>
        <w:t xml:space="preserve"> </w:t>
      </w:r>
      <w:r w:rsidR="00863DB2" w:rsidRPr="00E035BF">
        <w:rPr>
          <w:sz w:val="22"/>
          <w:szCs w:val="22"/>
        </w:rPr>
        <w:t>–</w:t>
      </w:r>
      <w:r w:rsidR="00863DB2" w:rsidRPr="00B74A31">
        <w:rPr>
          <w:sz w:val="22"/>
          <w:szCs w:val="22"/>
        </w:rPr>
        <w:t xml:space="preserve"> комплекс программных средств, принадлежащих Агенту</w:t>
      </w:r>
      <w:r w:rsidR="00EE12C7">
        <w:rPr>
          <w:sz w:val="22"/>
          <w:szCs w:val="22"/>
        </w:rPr>
        <w:t>/Принципалу</w:t>
      </w:r>
      <w:r w:rsidR="00863DB2" w:rsidRPr="00B74A31">
        <w:rPr>
          <w:sz w:val="22"/>
          <w:szCs w:val="22"/>
        </w:rPr>
        <w:t xml:space="preserve">, используемых </w:t>
      </w:r>
      <w:r w:rsidR="00EE12C7">
        <w:rPr>
          <w:sz w:val="22"/>
          <w:szCs w:val="22"/>
        </w:rPr>
        <w:t>Агентом</w:t>
      </w:r>
      <w:r w:rsidR="00863DB2" w:rsidRPr="00B74A31">
        <w:rPr>
          <w:sz w:val="22"/>
          <w:szCs w:val="22"/>
        </w:rPr>
        <w:t xml:space="preserve"> при исполнении поручения Принципала в соответствии с условиями настоящего Договора</w:t>
      </w:r>
      <w:r w:rsidR="00213C8D">
        <w:rPr>
          <w:sz w:val="22"/>
          <w:szCs w:val="22"/>
        </w:rPr>
        <w:t>.</w:t>
      </w:r>
    </w:p>
    <w:p w:rsidR="00701DF3" w:rsidRPr="00701DF3" w:rsidRDefault="00701DF3" w:rsidP="00D150FC">
      <w:pPr>
        <w:numPr>
          <w:ilvl w:val="1"/>
          <w:numId w:val="3"/>
        </w:numPr>
        <w:shd w:val="clear" w:color="auto" w:fill="FFFFFF"/>
        <w:tabs>
          <w:tab w:val="left" w:pos="720"/>
        </w:tabs>
        <w:ind w:left="0" w:firstLine="0"/>
        <w:jc w:val="both"/>
        <w:rPr>
          <w:b/>
          <w:sz w:val="22"/>
          <w:szCs w:val="22"/>
        </w:rPr>
      </w:pPr>
      <w:r w:rsidRPr="00701DF3">
        <w:rPr>
          <w:b/>
          <w:sz w:val="22"/>
          <w:szCs w:val="22"/>
        </w:rPr>
        <w:t>«Агент»</w:t>
      </w:r>
      <w:r>
        <w:rPr>
          <w:sz w:val="22"/>
          <w:szCs w:val="22"/>
        </w:rPr>
        <w:t xml:space="preserve"> - </w:t>
      </w:r>
      <w:r w:rsidRPr="00DC7B7A">
        <w:t>юридическое лицо, исполняющ</w:t>
      </w:r>
      <w:r w:rsidR="009A6D37">
        <w:t>ее(</w:t>
      </w:r>
      <w:proofErr w:type="spellStart"/>
      <w:r w:rsidR="009A6D37">
        <w:t>ий</w:t>
      </w:r>
      <w:proofErr w:type="spellEnd"/>
      <w:r w:rsidR="009A6D37">
        <w:t>) поручения Общества</w:t>
      </w:r>
      <w:r w:rsidR="009A6D37" w:rsidRPr="009A6D37">
        <w:t xml:space="preserve"> </w:t>
      </w:r>
      <w:r w:rsidRPr="00DC7B7A">
        <w:t>и действующее(</w:t>
      </w:r>
      <w:proofErr w:type="spellStart"/>
      <w:r w:rsidRPr="00DC7B7A">
        <w:t>ий</w:t>
      </w:r>
      <w:proofErr w:type="spellEnd"/>
      <w:r w:rsidRPr="00DC7B7A">
        <w:t>) на основании заключенного между ним и Принципалом Агентского договора.</w:t>
      </w:r>
    </w:p>
    <w:p w:rsidR="00701DF3" w:rsidRPr="00701DF3" w:rsidRDefault="00701DF3" w:rsidP="00D150FC">
      <w:pPr>
        <w:numPr>
          <w:ilvl w:val="1"/>
          <w:numId w:val="3"/>
        </w:numPr>
        <w:shd w:val="clear" w:color="auto" w:fill="FFFFFF"/>
        <w:tabs>
          <w:tab w:val="left" w:pos="720"/>
        </w:tabs>
        <w:ind w:left="0" w:firstLine="0"/>
        <w:jc w:val="both"/>
        <w:rPr>
          <w:b/>
          <w:sz w:val="22"/>
          <w:szCs w:val="22"/>
        </w:rPr>
      </w:pPr>
      <w:r>
        <w:rPr>
          <w:b/>
          <w:sz w:val="22"/>
          <w:szCs w:val="22"/>
        </w:rPr>
        <w:t xml:space="preserve">«Заявка» - </w:t>
      </w:r>
      <w:r w:rsidRPr="00DC7B7A">
        <w:t>обращение Клиента в адрес Принципала о намерении заключить Абонентский договор содержащее уникальный набор сведений о Клиенте, необходимый Принципалу для заключения Абонентского договора и подключения Услуг.</w:t>
      </w:r>
    </w:p>
    <w:p w:rsidR="00701DF3" w:rsidRPr="00DC7B7A" w:rsidRDefault="00701DF3" w:rsidP="00701DF3">
      <w:pPr>
        <w:numPr>
          <w:ilvl w:val="1"/>
          <w:numId w:val="3"/>
        </w:numPr>
        <w:tabs>
          <w:tab w:val="left" w:pos="0"/>
        </w:tabs>
        <w:ind w:left="0" w:firstLine="0"/>
        <w:jc w:val="both"/>
        <w:rPr>
          <w:b/>
        </w:rPr>
      </w:pPr>
      <w:r w:rsidRPr="00DC7B7A">
        <w:rPr>
          <w:b/>
        </w:rPr>
        <w:lastRenderedPageBreak/>
        <w:t xml:space="preserve">«Техническая возможность предоставления доступа к сети передачи данных» </w:t>
      </w:r>
      <w:r>
        <w:rPr>
          <w:b/>
        </w:rPr>
        <w:t>-</w:t>
      </w:r>
      <w:r w:rsidRPr="00DC7B7A">
        <w:t>(далее Техническая возможность) -</w:t>
      </w:r>
      <w:r w:rsidRPr="00DC7B7A">
        <w:rPr>
          <w:b/>
        </w:rPr>
        <w:t xml:space="preserve"> </w:t>
      </w:r>
      <w:r w:rsidRPr="00DC7B7A">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44295B" w:rsidRDefault="00701DF3" w:rsidP="00701DF3">
      <w:pPr>
        <w:numPr>
          <w:ilvl w:val="1"/>
          <w:numId w:val="3"/>
        </w:numPr>
        <w:shd w:val="clear" w:color="auto" w:fill="FFFFFF"/>
        <w:tabs>
          <w:tab w:val="left" w:pos="720"/>
        </w:tabs>
        <w:ind w:left="0" w:firstLine="0"/>
        <w:jc w:val="both"/>
        <w:rPr>
          <w:sz w:val="22"/>
          <w:szCs w:val="22"/>
        </w:rPr>
      </w:pPr>
      <w:r w:rsidRPr="00A75870">
        <w:rPr>
          <w:b/>
          <w:sz w:val="22"/>
          <w:szCs w:val="22"/>
        </w:rPr>
        <w:t xml:space="preserve"> </w:t>
      </w:r>
      <w:r w:rsidR="0044295B" w:rsidRPr="00A75870">
        <w:rPr>
          <w:b/>
          <w:sz w:val="22"/>
          <w:szCs w:val="22"/>
        </w:rPr>
        <w:t xml:space="preserve">«Торговая Точка» </w:t>
      </w:r>
      <w:r w:rsidR="0044295B" w:rsidRPr="0044295B">
        <w:rPr>
          <w:sz w:val="22"/>
          <w:szCs w:val="22"/>
        </w:rPr>
        <w:t xml:space="preserve">- торговое или иное помещение, в котором происходит </w:t>
      </w:r>
      <w:r w:rsidR="00367BD3">
        <w:rPr>
          <w:sz w:val="22"/>
          <w:szCs w:val="22"/>
        </w:rPr>
        <w:t xml:space="preserve">оформление </w:t>
      </w:r>
      <w:proofErr w:type="gramStart"/>
      <w:r w:rsidR="00367BD3">
        <w:rPr>
          <w:sz w:val="22"/>
          <w:szCs w:val="22"/>
        </w:rPr>
        <w:t xml:space="preserve">Заявлений, </w:t>
      </w:r>
      <w:r w:rsidR="0044295B" w:rsidRPr="0044295B">
        <w:rPr>
          <w:sz w:val="22"/>
          <w:szCs w:val="22"/>
        </w:rPr>
        <w:t xml:space="preserve"> осуществляемое</w:t>
      </w:r>
      <w:proofErr w:type="gramEnd"/>
      <w:r w:rsidR="0044295B" w:rsidRPr="0044295B">
        <w:rPr>
          <w:sz w:val="22"/>
          <w:szCs w:val="22"/>
        </w:rPr>
        <w:t xml:space="preserve"> Агентами от имени </w:t>
      </w:r>
      <w:r w:rsidR="004E473E">
        <w:rPr>
          <w:sz w:val="22"/>
          <w:szCs w:val="22"/>
        </w:rPr>
        <w:t>Принципала</w:t>
      </w:r>
      <w:r w:rsidR="0044295B" w:rsidRPr="00F31FCD">
        <w:rPr>
          <w:sz w:val="22"/>
          <w:szCs w:val="22"/>
        </w:rPr>
        <w:t>.</w:t>
      </w:r>
    </w:p>
    <w:p w:rsidR="00C06473" w:rsidRPr="00CC21FC" w:rsidRDefault="00C06473" w:rsidP="00D150FC">
      <w:pPr>
        <w:numPr>
          <w:ilvl w:val="1"/>
          <w:numId w:val="3"/>
        </w:numPr>
        <w:tabs>
          <w:tab w:val="left" w:pos="720"/>
        </w:tabs>
        <w:ind w:left="0" w:firstLine="0"/>
        <w:jc w:val="both"/>
        <w:rPr>
          <w:b/>
          <w:i/>
          <w:sz w:val="22"/>
          <w:szCs w:val="22"/>
        </w:rPr>
      </w:pPr>
      <w:r w:rsidRPr="003E0B2C">
        <w:rPr>
          <w:b/>
          <w:bCs/>
          <w:sz w:val="22"/>
          <w:szCs w:val="22"/>
        </w:rPr>
        <w:t xml:space="preserve">«Территория» </w:t>
      </w:r>
      <w:r w:rsidRPr="003E0B2C">
        <w:rPr>
          <w:b/>
          <w:sz w:val="22"/>
          <w:szCs w:val="22"/>
        </w:rPr>
        <w:t>–</w:t>
      </w:r>
      <w:r w:rsidRPr="003E0B2C">
        <w:rPr>
          <w:b/>
          <w:bCs/>
          <w:sz w:val="22"/>
          <w:szCs w:val="22"/>
        </w:rPr>
        <w:t xml:space="preserve"> </w:t>
      </w:r>
      <w:r w:rsidR="001A0C39" w:rsidRPr="00E352BE">
        <w:rPr>
          <w:bCs/>
          <w:sz w:val="22"/>
          <w:szCs w:val="22"/>
        </w:rPr>
        <w:t>территория</w:t>
      </w:r>
      <w:r w:rsidRPr="00E352BE">
        <w:rPr>
          <w:bCs/>
          <w:sz w:val="22"/>
          <w:szCs w:val="22"/>
        </w:rPr>
        <w:t>, в которую входит/входят</w:t>
      </w:r>
      <w:r w:rsidRPr="00E352BE">
        <w:rPr>
          <w:b/>
          <w:bCs/>
          <w:sz w:val="22"/>
          <w:szCs w:val="22"/>
        </w:rPr>
        <w:t xml:space="preserve"> </w:t>
      </w:r>
      <w:r w:rsidRPr="00E352BE">
        <w:rPr>
          <w:bCs/>
          <w:sz w:val="22"/>
          <w:szCs w:val="22"/>
        </w:rPr>
        <w:t xml:space="preserve">субъект(ы) </w:t>
      </w:r>
      <w:proofErr w:type="gramStart"/>
      <w:r w:rsidRPr="00E352BE">
        <w:rPr>
          <w:bCs/>
          <w:sz w:val="22"/>
          <w:szCs w:val="22"/>
        </w:rPr>
        <w:t xml:space="preserve">РФ:  </w:t>
      </w:r>
      <w:r w:rsidR="009A6D37">
        <w:rPr>
          <w:bCs/>
          <w:sz w:val="22"/>
          <w:szCs w:val="22"/>
        </w:rPr>
        <w:t>Липецкая</w:t>
      </w:r>
      <w:proofErr w:type="gramEnd"/>
      <w:r w:rsidR="00C52C2F">
        <w:rPr>
          <w:bCs/>
          <w:sz w:val="22"/>
          <w:szCs w:val="22"/>
        </w:rPr>
        <w:t xml:space="preserve"> область</w:t>
      </w:r>
      <w:r w:rsidRPr="00E352BE">
        <w:rPr>
          <w:bCs/>
          <w:sz w:val="22"/>
          <w:szCs w:val="22"/>
        </w:rPr>
        <w:t>, - на территории которых Агент исполняет поручения Принципала в соответствии с настоящим Договором.</w:t>
      </w:r>
    </w:p>
    <w:p w:rsidR="00FD2900" w:rsidRPr="00F67B0C" w:rsidRDefault="00FD2900" w:rsidP="00D150FC">
      <w:pPr>
        <w:numPr>
          <w:ilvl w:val="1"/>
          <w:numId w:val="3"/>
        </w:numPr>
        <w:tabs>
          <w:tab w:val="left" w:pos="720"/>
        </w:tabs>
        <w:ind w:left="0" w:firstLine="0"/>
        <w:jc w:val="both"/>
        <w:rPr>
          <w:b/>
          <w:i/>
          <w:sz w:val="22"/>
          <w:szCs w:val="22"/>
        </w:rPr>
      </w:pPr>
      <w:r>
        <w:rPr>
          <w:b/>
          <w:bCs/>
          <w:sz w:val="22"/>
          <w:szCs w:val="22"/>
          <w:lang w:val="en-US"/>
        </w:rPr>
        <w:t>Sim</w:t>
      </w:r>
      <w:r>
        <w:rPr>
          <w:b/>
          <w:bCs/>
          <w:sz w:val="22"/>
          <w:szCs w:val="22"/>
        </w:rPr>
        <w:t xml:space="preserve">-карта - </w:t>
      </w:r>
      <w:r w:rsidRPr="005F0210">
        <w:rPr>
          <w:bCs/>
          <w:sz w:val="22"/>
          <w:szCs w:val="22"/>
        </w:rPr>
        <w:t>устройство, с помощью которого обеспечивается идентификация абонентской станции (абонентского устройства), ее доступ к сети связи, а также защита от несанкционированного использования абонентского номера</w:t>
      </w:r>
      <w:r w:rsidR="00F67B0C">
        <w:rPr>
          <w:bCs/>
          <w:sz w:val="22"/>
          <w:szCs w:val="22"/>
        </w:rPr>
        <w:t>.</w:t>
      </w:r>
    </w:p>
    <w:p w:rsidR="00C06473" w:rsidRPr="003E0B2C" w:rsidRDefault="00C06473" w:rsidP="00D150FC">
      <w:pPr>
        <w:tabs>
          <w:tab w:val="left" w:pos="720"/>
        </w:tabs>
        <w:ind w:firstLine="709"/>
        <w:jc w:val="both"/>
        <w:rPr>
          <w:b/>
          <w:i/>
          <w:sz w:val="22"/>
          <w:szCs w:val="22"/>
        </w:rPr>
      </w:pPr>
    </w:p>
    <w:p w:rsidR="00135042" w:rsidRPr="00B74A31" w:rsidRDefault="00631435" w:rsidP="00D150FC">
      <w:pPr>
        <w:numPr>
          <w:ilvl w:val="0"/>
          <w:numId w:val="2"/>
        </w:numPr>
        <w:ind w:left="0" w:firstLine="0"/>
        <w:jc w:val="both"/>
        <w:rPr>
          <w:b/>
          <w:sz w:val="22"/>
          <w:szCs w:val="22"/>
        </w:rPr>
      </w:pPr>
      <w:r w:rsidRPr="00B74A31">
        <w:rPr>
          <w:b/>
          <w:sz w:val="22"/>
          <w:szCs w:val="22"/>
        </w:rPr>
        <w:t>ПРЕДМЕТ ДОГОВОРА</w:t>
      </w:r>
    </w:p>
    <w:p w:rsidR="00526B21" w:rsidRPr="00B74A31" w:rsidRDefault="00526B21" w:rsidP="00D150FC">
      <w:pPr>
        <w:jc w:val="both"/>
        <w:rPr>
          <w:b/>
          <w:sz w:val="22"/>
          <w:szCs w:val="22"/>
        </w:rPr>
      </w:pPr>
    </w:p>
    <w:p w:rsidR="0012665F" w:rsidRPr="005E48CD" w:rsidRDefault="00957C63" w:rsidP="00D150FC">
      <w:pPr>
        <w:numPr>
          <w:ilvl w:val="1"/>
          <w:numId w:val="2"/>
        </w:numPr>
        <w:tabs>
          <w:tab w:val="left" w:pos="720"/>
        </w:tabs>
        <w:ind w:left="0" w:firstLine="0"/>
        <w:jc w:val="both"/>
        <w:rPr>
          <w:sz w:val="22"/>
          <w:szCs w:val="22"/>
        </w:rPr>
      </w:pPr>
      <w:r w:rsidRPr="005E48CD">
        <w:rPr>
          <w:sz w:val="22"/>
          <w:szCs w:val="22"/>
        </w:rPr>
        <w:t>Принципал поручает Агенту, а Агент обязуется</w:t>
      </w:r>
      <w:r w:rsidR="00B22382" w:rsidRPr="005E48CD">
        <w:rPr>
          <w:sz w:val="22"/>
          <w:szCs w:val="22"/>
        </w:rPr>
        <w:t xml:space="preserve"> </w:t>
      </w:r>
      <w:r w:rsidR="00F94FBF">
        <w:rPr>
          <w:sz w:val="22"/>
          <w:szCs w:val="22"/>
        </w:rPr>
        <w:t xml:space="preserve">на основании выдаваемой Принципалом доверенности </w:t>
      </w:r>
      <w:r w:rsidRPr="005E48CD">
        <w:rPr>
          <w:sz w:val="22"/>
          <w:szCs w:val="22"/>
        </w:rPr>
        <w:t>за вознаграждение совершать от имени и за счет Принципала юридические и фактические действия</w:t>
      </w:r>
      <w:r w:rsidR="00B25D1F">
        <w:rPr>
          <w:sz w:val="22"/>
          <w:szCs w:val="22"/>
        </w:rPr>
        <w:t xml:space="preserve"> (исполнять агентские поручения)</w:t>
      </w:r>
      <w:r w:rsidRPr="005E48CD">
        <w:rPr>
          <w:sz w:val="22"/>
          <w:szCs w:val="22"/>
        </w:rPr>
        <w:t>, предусмотренные Приложением №</w:t>
      </w:r>
      <w:r w:rsidR="00C1059D" w:rsidRPr="005E48CD">
        <w:rPr>
          <w:sz w:val="22"/>
          <w:szCs w:val="22"/>
        </w:rPr>
        <w:t>1</w:t>
      </w:r>
      <w:r w:rsidRPr="005E48CD">
        <w:rPr>
          <w:sz w:val="22"/>
          <w:szCs w:val="22"/>
        </w:rPr>
        <w:t xml:space="preserve"> к настоящему Договору</w:t>
      </w:r>
      <w:r w:rsidR="00734861" w:rsidRPr="005E48CD">
        <w:rPr>
          <w:sz w:val="22"/>
          <w:szCs w:val="22"/>
        </w:rPr>
        <w:t xml:space="preserve"> в соответствии с Регламентом взаимодействия Сторон (Прило</w:t>
      </w:r>
      <w:r w:rsidR="00067F1A">
        <w:rPr>
          <w:sz w:val="22"/>
          <w:szCs w:val="22"/>
        </w:rPr>
        <w:t>жение №</w:t>
      </w:r>
      <w:r w:rsidR="00067F1A" w:rsidRPr="00067F1A">
        <w:rPr>
          <w:sz w:val="22"/>
          <w:szCs w:val="22"/>
        </w:rPr>
        <w:t>3</w:t>
      </w:r>
      <w:r w:rsidR="004C5A01">
        <w:rPr>
          <w:sz w:val="22"/>
          <w:szCs w:val="22"/>
        </w:rPr>
        <w:t xml:space="preserve"> к настоящему Договору</w:t>
      </w:r>
      <w:r w:rsidR="00734861" w:rsidRPr="005E48CD">
        <w:rPr>
          <w:sz w:val="22"/>
          <w:szCs w:val="22"/>
        </w:rPr>
        <w:t>)</w:t>
      </w:r>
      <w:r w:rsidR="009B1DBB">
        <w:rPr>
          <w:sz w:val="22"/>
          <w:szCs w:val="22"/>
        </w:rPr>
        <w:t xml:space="preserve"> </w:t>
      </w:r>
      <w:r w:rsidR="009B1DBB" w:rsidRPr="00E352BE">
        <w:rPr>
          <w:sz w:val="22"/>
          <w:szCs w:val="22"/>
        </w:rPr>
        <w:t>на Территории</w:t>
      </w:r>
      <w:r w:rsidR="004B6C90">
        <w:rPr>
          <w:sz w:val="22"/>
          <w:szCs w:val="22"/>
        </w:rPr>
        <w:t xml:space="preserve"> </w:t>
      </w:r>
      <w:r w:rsidR="009A6D37">
        <w:rPr>
          <w:sz w:val="22"/>
          <w:szCs w:val="22"/>
        </w:rPr>
        <w:t>Липецкой</w:t>
      </w:r>
      <w:r w:rsidR="00F67B0C">
        <w:rPr>
          <w:sz w:val="22"/>
          <w:szCs w:val="22"/>
        </w:rPr>
        <w:t xml:space="preserve"> области</w:t>
      </w:r>
      <w:r w:rsidR="004B6C90">
        <w:rPr>
          <w:sz w:val="22"/>
          <w:szCs w:val="22"/>
        </w:rPr>
        <w:t>.</w:t>
      </w:r>
    </w:p>
    <w:p w:rsidR="007230BA" w:rsidRDefault="00896018" w:rsidP="007230BA">
      <w:pPr>
        <w:numPr>
          <w:ilvl w:val="1"/>
          <w:numId w:val="2"/>
        </w:numPr>
        <w:tabs>
          <w:tab w:val="left" w:pos="720"/>
        </w:tabs>
        <w:ind w:left="0" w:firstLine="0"/>
        <w:jc w:val="both"/>
        <w:rPr>
          <w:sz w:val="22"/>
          <w:szCs w:val="22"/>
        </w:rPr>
      </w:pPr>
      <w:r w:rsidRPr="005E48CD">
        <w:rPr>
          <w:sz w:val="22"/>
          <w:szCs w:val="22"/>
        </w:rPr>
        <w:t>Дополните</w:t>
      </w:r>
      <w:r w:rsidR="00D52F1F" w:rsidRPr="005E48CD">
        <w:rPr>
          <w:sz w:val="22"/>
          <w:szCs w:val="22"/>
        </w:rPr>
        <w:t>льные п</w:t>
      </w:r>
      <w:r w:rsidRPr="005E48CD">
        <w:rPr>
          <w:sz w:val="22"/>
          <w:szCs w:val="22"/>
        </w:rPr>
        <w:t>оручения, а так</w:t>
      </w:r>
      <w:r w:rsidR="00D52F1F" w:rsidRPr="005E48CD">
        <w:rPr>
          <w:sz w:val="22"/>
          <w:szCs w:val="22"/>
        </w:rPr>
        <w:t xml:space="preserve">же изменение </w:t>
      </w:r>
      <w:r w:rsidR="00997BAB" w:rsidRPr="005E48CD">
        <w:rPr>
          <w:sz w:val="22"/>
          <w:szCs w:val="22"/>
        </w:rPr>
        <w:t xml:space="preserve">основного состава </w:t>
      </w:r>
      <w:r w:rsidR="00D52F1F" w:rsidRPr="005E48CD">
        <w:rPr>
          <w:sz w:val="22"/>
          <w:szCs w:val="22"/>
        </w:rPr>
        <w:t>п</w:t>
      </w:r>
      <w:r w:rsidRPr="005E48CD">
        <w:rPr>
          <w:sz w:val="22"/>
          <w:szCs w:val="22"/>
        </w:rPr>
        <w:t>оручени</w:t>
      </w:r>
      <w:r w:rsidR="00A35CFC" w:rsidRPr="005E48CD">
        <w:rPr>
          <w:sz w:val="22"/>
          <w:szCs w:val="22"/>
        </w:rPr>
        <w:t>й</w:t>
      </w:r>
      <w:r w:rsidR="00997BAB" w:rsidRPr="005E48CD">
        <w:rPr>
          <w:sz w:val="22"/>
          <w:szCs w:val="22"/>
        </w:rPr>
        <w:t xml:space="preserve"> Агента могут </w:t>
      </w:r>
      <w:r w:rsidR="00997BAB" w:rsidRPr="00630A28">
        <w:rPr>
          <w:sz w:val="22"/>
          <w:szCs w:val="22"/>
        </w:rPr>
        <w:t>быть</w:t>
      </w:r>
      <w:r w:rsidR="00997BAB" w:rsidRPr="005E48CD">
        <w:rPr>
          <w:sz w:val="22"/>
          <w:szCs w:val="22"/>
        </w:rPr>
        <w:t xml:space="preserve"> произведены</w:t>
      </w:r>
      <w:r w:rsidRPr="005E48CD">
        <w:rPr>
          <w:sz w:val="22"/>
          <w:szCs w:val="22"/>
        </w:rPr>
        <w:t xml:space="preserve"> на основании Дополнительного соглашения, подписанного Сторонами</w:t>
      </w:r>
      <w:r w:rsidR="00A35CFC" w:rsidRPr="005E48CD">
        <w:rPr>
          <w:sz w:val="22"/>
          <w:szCs w:val="22"/>
        </w:rPr>
        <w:t>.</w:t>
      </w:r>
    </w:p>
    <w:p w:rsidR="00E352BE" w:rsidRPr="007230BA" w:rsidRDefault="00E352BE" w:rsidP="007230BA">
      <w:pPr>
        <w:numPr>
          <w:ilvl w:val="1"/>
          <w:numId w:val="2"/>
        </w:numPr>
        <w:tabs>
          <w:tab w:val="left" w:pos="720"/>
        </w:tabs>
        <w:ind w:left="0" w:firstLine="0"/>
        <w:jc w:val="both"/>
        <w:rPr>
          <w:sz w:val="22"/>
          <w:szCs w:val="22"/>
        </w:rPr>
      </w:pPr>
      <w:r w:rsidRPr="007230BA">
        <w:rPr>
          <w:sz w:val="22"/>
          <w:szCs w:val="22"/>
        </w:rPr>
        <w:t>Сумма вознаграждения, уплачивае</w:t>
      </w:r>
      <w:r w:rsidR="003B6C7B">
        <w:rPr>
          <w:sz w:val="22"/>
          <w:szCs w:val="22"/>
        </w:rPr>
        <w:t>мая</w:t>
      </w:r>
      <w:r w:rsidRPr="007230BA">
        <w:rPr>
          <w:sz w:val="22"/>
          <w:szCs w:val="22"/>
        </w:rPr>
        <w:t xml:space="preserve"> Принципалом по настояще</w:t>
      </w:r>
      <w:r w:rsidR="00430285">
        <w:rPr>
          <w:sz w:val="22"/>
          <w:szCs w:val="22"/>
        </w:rPr>
        <w:t>му Договору, не может превышать _____________</w:t>
      </w:r>
      <w:r w:rsidRPr="007230BA">
        <w:rPr>
          <w:sz w:val="22"/>
          <w:szCs w:val="22"/>
        </w:rPr>
        <w:t xml:space="preserve"> (</w:t>
      </w:r>
      <w:r w:rsidR="00430285">
        <w:rPr>
          <w:sz w:val="22"/>
          <w:szCs w:val="22"/>
        </w:rPr>
        <w:t>____________________</w:t>
      </w:r>
      <w:r w:rsidRPr="007230BA">
        <w:rPr>
          <w:sz w:val="22"/>
          <w:szCs w:val="22"/>
        </w:rPr>
        <w:t xml:space="preserve">) </w:t>
      </w:r>
      <w:r w:rsidR="005C01D0">
        <w:rPr>
          <w:sz w:val="22"/>
          <w:szCs w:val="22"/>
        </w:rPr>
        <w:t>рублей</w:t>
      </w:r>
      <w:r w:rsidR="00F67B0C">
        <w:rPr>
          <w:sz w:val="22"/>
          <w:szCs w:val="22"/>
        </w:rPr>
        <w:t>,</w:t>
      </w:r>
      <w:r w:rsidR="00F67B0C" w:rsidRPr="00F67B0C">
        <w:t xml:space="preserve"> </w:t>
      </w:r>
      <w:r w:rsidR="00F67B0C" w:rsidRPr="006B706E">
        <w:t>в том числе НДС согласно действующего законодательства</w:t>
      </w:r>
      <w:r w:rsidR="00E213D2">
        <w:rPr>
          <w:sz w:val="22"/>
          <w:szCs w:val="22"/>
        </w:rPr>
        <w:t>.</w:t>
      </w:r>
      <w:r w:rsidR="00600D7D">
        <w:rPr>
          <w:sz w:val="22"/>
          <w:szCs w:val="22"/>
        </w:rPr>
        <w:t xml:space="preserve"> Установление предельной </w:t>
      </w:r>
      <w:r w:rsidR="009C66BE">
        <w:rPr>
          <w:sz w:val="22"/>
          <w:szCs w:val="22"/>
        </w:rPr>
        <w:t>цены</w:t>
      </w:r>
      <w:r w:rsidR="00600D7D">
        <w:rPr>
          <w:sz w:val="22"/>
          <w:szCs w:val="22"/>
        </w:rPr>
        <w:t xml:space="preserve"> не налагает на Принципала обязанности по заказу поручений Агента на всю указанную сумму.</w:t>
      </w:r>
    </w:p>
    <w:p w:rsidR="00734861" w:rsidRDefault="00734861" w:rsidP="00D150FC">
      <w:pPr>
        <w:tabs>
          <w:tab w:val="left" w:pos="0"/>
        </w:tabs>
        <w:jc w:val="both"/>
        <w:rPr>
          <w:sz w:val="22"/>
          <w:szCs w:val="22"/>
        </w:rPr>
      </w:pPr>
    </w:p>
    <w:p w:rsidR="00D9119F" w:rsidRPr="00B74A31" w:rsidRDefault="00D9119F" w:rsidP="00D150FC">
      <w:pPr>
        <w:tabs>
          <w:tab w:val="left" w:pos="0"/>
        </w:tabs>
        <w:jc w:val="both"/>
        <w:rPr>
          <w:sz w:val="22"/>
          <w:szCs w:val="22"/>
        </w:rPr>
      </w:pPr>
    </w:p>
    <w:p w:rsidR="0012665F" w:rsidRDefault="00631435" w:rsidP="00D150FC">
      <w:pPr>
        <w:numPr>
          <w:ilvl w:val="0"/>
          <w:numId w:val="2"/>
        </w:numPr>
        <w:ind w:left="0" w:firstLine="0"/>
        <w:jc w:val="both"/>
        <w:rPr>
          <w:b/>
          <w:sz w:val="22"/>
          <w:szCs w:val="22"/>
        </w:rPr>
      </w:pPr>
      <w:r w:rsidRPr="00B74A31">
        <w:rPr>
          <w:b/>
          <w:sz w:val="22"/>
          <w:szCs w:val="22"/>
        </w:rPr>
        <w:t>ПРАВА И ОБЯЗАННОСТИ СТОРОН</w:t>
      </w:r>
    </w:p>
    <w:p w:rsidR="008A4508" w:rsidRDefault="008A4508" w:rsidP="008A4508">
      <w:pPr>
        <w:jc w:val="both"/>
        <w:rPr>
          <w:b/>
          <w:sz w:val="22"/>
          <w:szCs w:val="22"/>
        </w:rPr>
      </w:pPr>
    </w:p>
    <w:p w:rsidR="008A4508" w:rsidRPr="00F0274D" w:rsidRDefault="008A4508" w:rsidP="008A4508">
      <w:pPr>
        <w:jc w:val="both"/>
        <w:rPr>
          <w:b/>
          <w:sz w:val="22"/>
          <w:szCs w:val="22"/>
        </w:rPr>
      </w:pPr>
      <w:r w:rsidRPr="00F0274D">
        <w:rPr>
          <w:b/>
          <w:sz w:val="22"/>
          <w:szCs w:val="22"/>
        </w:rPr>
        <w:t>3.1.</w:t>
      </w:r>
      <w:r w:rsidRPr="00F0274D">
        <w:rPr>
          <w:b/>
          <w:sz w:val="22"/>
          <w:szCs w:val="22"/>
        </w:rPr>
        <w:tab/>
        <w:t>Агент обязуется:</w:t>
      </w:r>
    </w:p>
    <w:p w:rsidR="008A4508" w:rsidRPr="008A4508" w:rsidRDefault="008A4508" w:rsidP="008A4508">
      <w:pPr>
        <w:jc w:val="both"/>
        <w:rPr>
          <w:sz w:val="22"/>
          <w:szCs w:val="22"/>
        </w:rPr>
      </w:pPr>
      <w:r w:rsidRPr="008A4508">
        <w:rPr>
          <w:sz w:val="22"/>
          <w:szCs w:val="22"/>
        </w:rPr>
        <w:t>3.1.1.</w:t>
      </w:r>
      <w:r w:rsidRPr="008A4508">
        <w:rPr>
          <w:sz w:val="22"/>
          <w:szCs w:val="22"/>
        </w:rPr>
        <w:tab/>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взаимодействия Сторон, изложенном в Приложении №3 к настоящему Договору.</w:t>
      </w:r>
    </w:p>
    <w:p w:rsidR="008A4508" w:rsidRPr="008A4508" w:rsidRDefault="008A4508" w:rsidP="008A4508">
      <w:pPr>
        <w:jc w:val="both"/>
        <w:rPr>
          <w:sz w:val="22"/>
          <w:szCs w:val="22"/>
        </w:rPr>
      </w:pPr>
      <w:r w:rsidRPr="008A4508">
        <w:rPr>
          <w:sz w:val="22"/>
          <w:szCs w:val="22"/>
        </w:rPr>
        <w:t>3.1.2.</w:t>
      </w:r>
      <w:r w:rsidRPr="008A4508">
        <w:rPr>
          <w:sz w:val="22"/>
          <w:szCs w:val="22"/>
        </w:rPr>
        <w:tab/>
        <w:t xml:space="preserve">Осуществлять свою деятельность по настоящему Договору в строгом соответствии с поручениями Принципала и в пределах полномочий, определяемых </w:t>
      </w:r>
      <w:proofErr w:type="gramStart"/>
      <w:r w:rsidRPr="008A4508">
        <w:rPr>
          <w:sz w:val="22"/>
          <w:szCs w:val="22"/>
        </w:rPr>
        <w:t>выданной  Агенту</w:t>
      </w:r>
      <w:proofErr w:type="gramEnd"/>
      <w:r w:rsidRPr="008A4508">
        <w:rPr>
          <w:sz w:val="22"/>
          <w:szCs w:val="22"/>
        </w:rPr>
        <w:t xml:space="preserve"> доверенностью, соблюдать положения лицензий Принципала и нормативно-правовых актов Российской Федерации в области связи.</w:t>
      </w:r>
    </w:p>
    <w:p w:rsidR="008A4508" w:rsidRPr="008A4508" w:rsidRDefault="008A4508" w:rsidP="008A4508">
      <w:pPr>
        <w:jc w:val="both"/>
        <w:rPr>
          <w:sz w:val="22"/>
          <w:szCs w:val="22"/>
        </w:rPr>
      </w:pPr>
      <w:r w:rsidRPr="008A4508">
        <w:rPr>
          <w:sz w:val="22"/>
          <w:szCs w:val="22"/>
        </w:rPr>
        <w:t>3.1.3.</w:t>
      </w:r>
      <w:r w:rsidRPr="008A4508">
        <w:rPr>
          <w:sz w:val="22"/>
          <w:szCs w:val="22"/>
        </w:rPr>
        <w:tab/>
        <w:t>Обеспечить все условия для осуществления Принципалом контроля соответствия действий Агента условиям Договора.</w:t>
      </w:r>
    </w:p>
    <w:p w:rsidR="008A4508" w:rsidRPr="008A4508" w:rsidRDefault="008A4508" w:rsidP="008A4508">
      <w:pPr>
        <w:jc w:val="both"/>
        <w:rPr>
          <w:sz w:val="22"/>
          <w:szCs w:val="22"/>
        </w:rPr>
      </w:pPr>
      <w:r w:rsidRPr="008A4508">
        <w:rPr>
          <w:sz w:val="22"/>
          <w:szCs w:val="22"/>
        </w:rPr>
        <w:t>3.1.4.</w:t>
      </w:r>
      <w:r w:rsidRPr="008A4508">
        <w:rPr>
          <w:sz w:val="22"/>
          <w:szCs w:val="22"/>
        </w:rPr>
        <w:tab/>
        <w:t>Предоставлять документы, подтверждающие полномочия лиц, которые будут подписывать счета-</w:t>
      </w:r>
      <w:proofErr w:type="gramStart"/>
      <w:r w:rsidRPr="008A4508">
        <w:rPr>
          <w:sz w:val="22"/>
          <w:szCs w:val="22"/>
        </w:rPr>
        <w:t>фактуры  (</w:t>
      </w:r>
      <w:proofErr w:type="gramEnd"/>
      <w:r w:rsidRPr="008A4508">
        <w:rPr>
          <w:sz w:val="22"/>
          <w:szCs w:val="22"/>
        </w:rPr>
        <w:t>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p>
    <w:p w:rsidR="008A4508" w:rsidRPr="008A4508" w:rsidRDefault="008A4508" w:rsidP="008A4508">
      <w:pPr>
        <w:jc w:val="both"/>
        <w:rPr>
          <w:sz w:val="22"/>
          <w:szCs w:val="22"/>
        </w:rPr>
      </w:pPr>
      <w:r w:rsidRPr="008A4508">
        <w:rPr>
          <w:sz w:val="22"/>
          <w:szCs w:val="22"/>
        </w:rPr>
        <w:t>3.1.5.</w:t>
      </w:r>
      <w:r w:rsidRPr="008A4508">
        <w:rPr>
          <w:sz w:val="22"/>
          <w:szCs w:val="22"/>
        </w:rPr>
        <w:tab/>
        <w:t>Предоставлять Принципалу Отчет Агента об исполнении поручения по форме, установленной в Приложении №7 к настоящему Договору, в сроки и на условиях, предусмотренных настоящим Договором.</w:t>
      </w:r>
    </w:p>
    <w:p w:rsidR="008A4508" w:rsidRPr="008A4508" w:rsidRDefault="008A4508" w:rsidP="008A4508">
      <w:pPr>
        <w:jc w:val="both"/>
        <w:rPr>
          <w:sz w:val="22"/>
          <w:szCs w:val="22"/>
        </w:rPr>
      </w:pPr>
      <w:r w:rsidRPr="008A4508">
        <w:rPr>
          <w:sz w:val="22"/>
          <w:szCs w:val="22"/>
        </w:rPr>
        <w:t>3.1.6.</w:t>
      </w:r>
      <w:r w:rsidRPr="008A4508">
        <w:rPr>
          <w:sz w:val="22"/>
          <w:szCs w:val="22"/>
        </w:rPr>
        <w:tab/>
        <w:t>Информировать Клиентов об Услугах, условиях заключения Абонентских договоров,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rsidR="008A4508" w:rsidRPr="008A4508" w:rsidRDefault="008A4508" w:rsidP="008A4508">
      <w:pPr>
        <w:jc w:val="both"/>
        <w:rPr>
          <w:sz w:val="22"/>
          <w:szCs w:val="22"/>
        </w:rPr>
      </w:pPr>
      <w:r w:rsidRPr="008A4508">
        <w:rPr>
          <w:sz w:val="22"/>
          <w:szCs w:val="22"/>
        </w:rPr>
        <w:t>3.1.7.</w:t>
      </w:r>
      <w:r w:rsidRPr="008A4508">
        <w:rPr>
          <w:sz w:val="22"/>
          <w:szCs w:val="22"/>
        </w:rPr>
        <w:tab/>
        <w:t xml:space="preserve"> Заключать от имени Прин</w:t>
      </w:r>
      <w:r w:rsidR="003B6C7B">
        <w:rPr>
          <w:sz w:val="22"/>
          <w:szCs w:val="22"/>
        </w:rPr>
        <w:t>ципала Абонентские договоры.</w:t>
      </w:r>
    </w:p>
    <w:p w:rsidR="008A4508" w:rsidRPr="008A4508" w:rsidRDefault="008A4508" w:rsidP="008A4508">
      <w:pPr>
        <w:jc w:val="both"/>
        <w:rPr>
          <w:sz w:val="22"/>
          <w:szCs w:val="22"/>
        </w:rPr>
      </w:pPr>
      <w:r w:rsidRPr="008A4508">
        <w:rPr>
          <w:sz w:val="22"/>
          <w:szCs w:val="22"/>
        </w:rPr>
        <w:lastRenderedPageBreak/>
        <w:t>3.1.8.</w:t>
      </w:r>
      <w:r w:rsidRPr="008A4508">
        <w:rPr>
          <w:sz w:val="22"/>
          <w:szCs w:val="22"/>
        </w:rPr>
        <w:tab/>
        <w:t>Обеспечивать сохранность оригиналов документов (Абонентских договоров), оформленных при выполнении поручений Принципала по настоящему Договору, до момента передачи указанных оригиналов документов Принципалу.</w:t>
      </w:r>
    </w:p>
    <w:p w:rsidR="008A4508" w:rsidRPr="008A4508" w:rsidRDefault="008A4508" w:rsidP="008A4508">
      <w:pPr>
        <w:jc w:val="both"/>
        <w:rPr>
          <w:sz w:val="22"/>
          <w:szCs w:val="22"/>
        </w:rPr>
      </w:pPr>
      <w:r w:rsidRPr="008A4508">
        <w:rPr>
          <w:sz w:val="22"/>
          <w:szCs w:val="22"/>
        </w:rPr>
        <w:t>3.1.9.</w:t>
      </w:r>
      <w:r w:rsidRPr="008A4508">
        <w:rPr>
          <w:sz w:val="22"/>
          <w:szCs w:val="22"/>
        </w:rPr>
        <w:tab/>
        <w:t>Доставлять/передавать Принципалу оригиналы Абонентских договоров, оформленных Клиентами и Агентом, не позднее 10 (десяти) дней с момента заключения договора.</w:t>
      </w:r>
    </w:p>
    <w:p w:rsidR="008A4508" w:rsidRPr="008A4508" w:rsidRDefault="008A4508" w:rsidP="008A4508">
      <w:pPr>
        <w:jc w:val="both"/>
        <w:rPr>
          <w:sz w:val="22"/>
          <w:szCs w:val="22"/>
        </w:rPr>
      </w:pPr>
      <w:r w:rsidRPr="008A4508">
        <w:rPr>
          <w:sz w:val="22"/>
          <w:szCs w:val="22"/>
        </w:rPr>
        <w:t>3.1.10.</w:t>
      </w:r>
      <w:r w:rsidRPr="008A4508">
        <w:rPr>
          <w:sz w:val="22"/>
          <w:szCs w:val="22"/>
        </w:rPr>
        <w:tab/>
        <w:t xml:space="preserve">Передавать </w:t>
      </w:r>
      <w:proofErr w:type="spellStart"/>
      <w:r w:rsidRPr="008A4508">
        <w:rPr>
          <w:sz w:val="22"/>
          <w:szCs w:val="22"/>
        </w:rPr>
        <w:t>Приницпалу</w:t>
      </w:r>
      <w:proofErr w:type="spellEnd"/>
      <w:r w:rsidRPr="008A4508">
        <w:rPr>
          <w:sz w:val="22"/>
          <w:szCs w:val="22"/>
        </w:rPr>
        <w:t xml:space="preserve"> Реестр передачи документов Принципалу (Приложение №6 к настоящему Договору) каждого 10 (десятого), 20 (двадцатого), 30 (тридцатого) числа Отчетного месяца. Оригиналы документов направляются почтой или курьером, копии документов передаются оп электронной почте, указанной в Приложении № 8 к настоящему Договору. </w:t>
      </w:r>
    </w:p>
    <w:p w:rsidR="008A4508" w:rsidRPr="008A4508" w:rsidRDefault="008A4508" w:rsidP="008A4508">
      <w:pPr>
        <w:jc w:val="both"/>
        <w:rPr>
          <w:sz w:val="22"/>
          <w:szCs w:val="22"/>
        </w:rPr>
      </w:pPr>
      <w:r w:rsidRPr="008A4508">
        <w:rPr>
          <w:sz w:val="22"/>
          <w:szCs w:val="22"/>
        </w:rPr>
        <w:t>3.1.11.</w:t>
      </w:r>
      <w:r w:rsidRPr="008A4508">
        <w:rPr>
          <w:sz w:val="22"/>
          <w:szCs w:val="22"/>
        </w:rPr>
        <w:tab/>
        <w:t xml:space="preserve">Принимать по Акту приема-передачи (Приложение № 11 к настоящему Договору) </w:t>
      </w:r>
      <w:proofErr w:type="spellStart"/>
      <w:r w:rsidRPr="008A4508">
        <w:rPr>
          <w:sz w:val="22"/>
          <w:szCs w:val="22"/>
        </w:rPr>
        <w:t>Sim</w:t>
      </w:r>
      <w:proofErr w:type="spellEnd"/>
      <w:r w:rsidRPr="008A4508">
        <w:rPr>
          <w:sz w:val="22"/>
          <w:szCs w:val="22"/>
        </w:rPr>
        <w:t xml:space="preserve">-карты, предоставлять Отчеты Агента о движении </w:t>
      </w:r>
      <w:proofErr w:type="spellStart"/>
      <w:r w:rsidRPr="008A4508">
        <w:rPr>
          <w:sz w:val="22"/>
          <w:szCs w:val="22"/>
        </w:rPr>
        <w:t>Sim</w:t>
      </w:r>
      <w:proofErr w:type="spellEnd"/>
      <w:r w:rsidRPr="008A4508">
        <w:rPr>
          <w:sz w:val="22"/>
          <w:szCs w:val="22"/>
        </w:rPr>
        <w:t>-карт (Приложение № 12 к настоящему Договору). Обеспечить сохранность принятых по Акту приема-передачи SIM-карт Принципала и по окончании срока действия или досрочного расторжения настоящего Договора возвратить данные SIM-карты, не переданные Абоненту, Принципалу в течение 5 (пяти) рабочих дней с момента окончания действия или расторжения настоящего Договора, и/или по запросу Принципала.</w:t>
      </w:r>
    </w:p>
    <w:p w:rsidR="008A4508" w:rsidRPr="008A4508" w:rsidRDefault="008A4508" w:rsidP="008A4508">
      <w:pPr>
        <w:jc w:val="both"/>
        <w:rPr>
          <w:sz w:val="22"/>
          <w:szCs w:val="22"/>
        </w:rPr>
      </w:pPr>
      <w:r w:rsidRPr="008A4508">
        <w:rPr>
          <w:sz w:val="22"/>
          <w:szCs w:val="22"/>
        </w:rPr>
        <w:t>3.1.12.</w:t>
      </w:r>
      <w:r w:rsidRPr="008A4508">
        <w:rPr>
          <w:sz w:val="22"/>
          <w:szCs w:val="22"/>
        </w:rPr>
        <w:tab/>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Своевременно доводить до персонала документированные процедуры, </w:t>
      </w:r>
      <w:proofErr w:type="gramStart"/>
      <w:r w:rsidRPr="008A4508">
        <w:rPr>
          <w:sz w:val="22"/>
          <w:szCs w:val="22"/>
        </w:rPr>
        <w:t>необходимые  в</w:t>
      </w:r>
      <w:proofErr w:type="gramEnd"/>
      <w:r w:rsidRPr="008A4508">
        <w:rPr>
          <w:sz w:val="22"/>
          <w:szCs w:val="22"/>
        </w:rPr>
        <w:t xml:space="preserve"> целях выполнения поручений  Принципала. </w:t>
      </w:r>
    </w:p>
    <w:p w:rsidR="008A4508" w:rsidRPr="008A4508" w:rsidRDefault="008A4508" w:rsidP="008A4508">
      <w:pPr>
        <w:jc w:val="both"/>
        <w:rPr>
          <w:sz w:val="22"/>
          <w:szCs w:val="22"/>
        </w:rPr>
      </w:pPr>
      <w:r w:rsidRPr="008A4508">
        <w:rPr>
          <w:sz w:val="22"/>
          <w:szCs w:val="22"/>
        </w:rPr>
        <w:t>3.1.13.</w:t>
      </w:r>
      <w:r w:rsidRPr="008A4508">
        <w:rPr>
          <w:sz w:val="22"/>
          <w:szCs w:val="22"/>
        </w:rPr>
        <w:tab/>
        <w:t>Предоставлять Принципалу сведения о местонахождении и режимах работы Торговых Точек Агента.</w:t>
      </w:r>
    </w:p>
    <w:p w:rsidR="008A4508" w:rsidRPr="008A4508" w:rsidRDefault="008A4508" w:rsidP="008A4508">
      <w:pPr>
        <w:jc w:val="both"/>
        <w:rPr>
          <w:sz w:val="22"/>
          <w:szCs w:val="22"/>
        </w:rPr>
      </w:pPr>
      <w:r w:rsidRPr="008A4508">
        <w:rPr>
          <w:sz w:val="22"/>
          <w:szCs w:val="22"/>
        </w:rPr>
        <w:t>3.1.14.</w:t>
      </w:r>
      <w:r w:rsidRPr="008A4508">
        <w:rPr>
          <w:sz w:val="22"/>
          <w:szCs w:val="22"/>
        </w:rPr>
        <w:tab/>
        <w:t>Согласовывать с Принципалом по электронной почте собственные рекламные объявления, касающиеся выполнения поручений, являющихся предметом настоящего Договора.</w:t>
      </w:r>
    </w:p>
    <w:p w:rsidR="008A4508" w:rsidRPr="008A4508" w:rsidRDefault="008A4508" w:rsidP="008A4508">
      <w:pPr>
        <w:jc w:val="both"/>
        <w:rPr>
          <w:sz w:val="22"/>
          <w:szCs w:val="22"/>
        </w:rPr>
      </w:pPr>
      <w:r w:rsidRPr="008A4508">
        <w:rPr>
          <w:sz w:val="22"/>
          <w:szCs w:val="22"/>
        </w:rPr>
        <w:t>3.1.15.</w:t>
      </w:r>
      <w:r w:rsidRPr="008A4508">
        <w:rPr>
          <w:sz w:val="22"/>
          <w:szCs w:val="22"/>
        </w:rPr>
        <w:tab/>
        <w:t xml:space="preserve">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 в связи с исполнением Договора. </w:t>
      </w:r>
    </w:p>
    <w:p w:rsidR="008A4508" w:rsidRPr="008A4508" w:rsidRDefault="008A4508" w:rsidP="008A4508">
      <w:pPr>
        <w:jc w:val="both"/>
        <w:rPr>
          <w:sz w:val="22"/>
          <w:szCs w:val="22"/>
        </w:rPr>
      </w:pPr>
      <w:r w:rsidRPr="008A4508">
        <w:rPr>
          <w:sz w:val="22"/>
          <w:szCs w:val="22"/>
        </w:rPr>
        <w:t>3.1.16.</w:t>
      </w:r>
      <w:r w:rsidRPr="008A4508">
        <w:rPr>
          <w:sz w:val="22"/>
          <w:szCs w:val="22"/>
        </w:rPr>
        <w:tab/>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A4508" w:rsidRPr="008A4508" w:rsidRDefault="008A4508" w:rsidP="008A4508">
      <w:pPr>
        <w:jc w:val="both"/>
        <w:rPr>
          <w:sz w:val="22"/>
          <w:szCs w:val="22"/>
        </w:rPr>
      </w:pPr>
      <w:r w:rsidRPr="008A4508">
        <w:rPr>
          <w:sz w:val="22"/>
          <w:szCs w:val="22"/>
        </w:rPr>
        <w:t>3.1.17.</w:t>
      </w:r>
      <w:r w:rsidRPr="008A4508">
        <w:rPr>
          <w:sz w:val="22"/>
          <w:szCs w:val="22"/>
        </w:rPr>
        <w:tab/>
        <w:t>В целях исполнения поручений Принципала осуществлять обработку персональных данных Клиентов в соответствии с Федеральным законом РФ № 152-ФЗ от 27.07.2006 «О персональных данных», разделом 8 настоящего Договора, а также Регламентом взаимодействия Сторон (Приложение № 3 к настоящему Договору).</w:t>
      </w:r>
    </w:p>
    <w:p w:rsidR="008A4508" w:rsidRPr="008A4508" w:rsidRDefault="008A4508" w:rsidP="008A4508">
      <w:pPr>
        <w:jc w:val="both"/>
        <w:rPr>
          <w:sz w:val="22"/>
          <w:szCs w:val="22"/>
        </w:rPr>
      </w:pPr>
      <w:r w:rsidRPr="008A4508">
        <w:rPr>
          <w:sz w:val="22"/>
          <w:szCs w:val="22"/>
        </w:rPr>
        <w:t>3.1.18.</w:t>
      </w:r>
      <w:r w:rsidRPr="008A4508">
        <w:rPr>
          <w:sz w:val="22"/>
          <w:szCs w:val="22"/>
        </w:rPr>
        <w:tab/>
        <w:t>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Разделом 8 настоящего Договора. При условии использования ПО Агента обеспечить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8A4508" w:rsidRPr="008A4508" w:rsidRDefault="008A4508" w:rsidP="008A4508">
      <w:pPr>
        <w:jc w:val="both"/>
        <w:rPr>
          <w:sz w:val="22"/>
          <w:szCs w:val="22"/>
        </w:rPr>
      </w:pPr>
      <w:r w:rsidRPr="008A4508">
        <w:rPr>
          <w:sz w:val="22"/>
          <w:szCs w:val="22"/>
        </w:rPr>
        <w:t>3.1.19.</w:t>
      </w:r>
      <w:r w:rsidRPr="008A4508">
        <w:rPr>
          <w:sz w:val="22"/>
          <w:szCs w:val="22"/>
        </w:rPr>
        <w:tab/>
        <w:t>Не создавать дискриминационные условия Принципалу по сравнению с другим хозяйствующим субъектом или другими хозяйствующими субъектами</w:t>
      </w:r>
    </w:p>
    <w:p w:rsidR="008A4508" w:rsidRPr="008A4508" w:rsidRDefault="008A4508" w:rsidP="008A4508">
      <w:pPr>
        <w:jc w:val="both"/>
        <w:rPr>
          <w:sz w:val="22"/>
          <w:szCs w:val="22"/>
        </w:rPr>
      </w:pPr>
      <w:r w:rsidRPr="008A4508">
        <w:rPr>
          <w:sz w:val="22"/>
          <w:szCs w:val="22"/>
        </w:rPr>
        <w:t>3.1.20.</w:t>
      </w:r>
      <w:r w:rsidRPr="008A4508">
        <w:rPr>
          <w:sz w:val="22"/>
          <w:szCs w:val="22"/>
        </w:rPr>
        <w:tab/>
        <w:t xml:space="preserve">Размещать следующие информационные материалы во всех без исключения Торговых Точках, в местах, визуально доступных для посетителей (кроме Торговых Точек, отсутствие информационных материалов в которых согласовано с Принципалом): упаковки (муляжи) всех доступных на складе Принципала Продуктов и Услуг Принципала, </w:t>
      </w:r>
      <w:proofErr w:type="gramStart"/>
      <w:r w:rsidRPr="008A4508">
        <w:rPr>
          <w:sz w:val="22"/>
          <w:szCs w:val="22"/>
        </w:rPr>
        <w:t>листовки  и</w:t>
      </w:r>
      <w:proofErr w:type="gramEnd"/>
      <w:r w:rsidRPr="008A4508">
        <w:rPr>
          <w:sz w:val="22"/>
          <w:szCs w:val="22"/>
        </w:rPr>
        <w:t xml:space="preserve"> плакаты Принципала.</w:t>
      </w:r>
    </w:p>
    <w:p w:rsidR="00526B21" w:rsidRPr="008A4508" w:rsidRDefault="008A4508" w:rsidP="008A4508">
      <w:pPr>
        <w:jc w:val="both"/>
        <w:rPr>
          <w:sz w:val="22"/>
          <w:szCs w:val="22"/>
        </w:rPr>
      </w:pPr>
      <w:r w:rsidRPr="008A4508">
        <w:rPr>
          <w:sz w:val="22"/>
          <w:szCs w:val="22"/>
        </w:rPr>
        <w:t>3.1.21.</w:t>
      </w:r>
      <w:r w:rsidRPr="008A4508">
        <w:rPr>
          <w:sz w:val="22"/>
          <w:szCs w:val="22"/>
        </w:rPr>
        <w:tab/>
        <w:t>Обеспечить соответствие ПО Агента требованиям, зафиксированным в Приложении № 4 к настоящему Договору.</w:t>
      </w:r>
    </w:p>
    <w:p w:rsidR="008A4508" w:rsidRPr="00F0274D" w:rsidRDefault="008A4508" w:rsidP="008A4508">
      <w:pPr>
        <w:rPr>
          <w:b/>
        </w:rPr>
      </w:pPr>
      <w:r w:rsidRPr="00F0274D">
        <w:rPr>
          <w:b/>
        </w:rPr>
        <w:t>3.2.</w:t>
      </w:r>
      <w:r w:rsidRPr="00F0274D">
        <w:rPr>
          <w:b/>
        </w:rPr>
        <w:tab/>
        <w:t>Принципал обязуется:</w:t>
      </w:r>
    </w:p>
    <w:p w:rsidR="008A4508" w:rsidRDefault="008A4508" w:rsidP="008A4508">
      <w:r>
        <w:t>3.2.1.</w:t>
      </w:r>
      <w:r>
        <w:tab/>
        <w:t>При надлежащем выполнении Агентом своих обязательств уплачивать Агенту вознаграждение в порядке и в размере, установленном Приложением №2 к настоящему Договору. Все расходы и издержки Агента, связанные с исполнением агентского поручения, предусмотренного настоящим Договором, входят в состав вознаграждения и отдельно не оплачиваются.</w:t>
      </w:r>
    </w:p>
    <w:p w:rsidR="008A4508" w:rsidRDefault="008A4508" w:rsidP="008A4508">
      <w:r>
        <w:t>3.2.2.</w:t>
      </w:r>
      <w:r>
        <w:tab/>
        <w:t>Предоставлять Агенту необходимую информацию по вопросам, возникающим в процессе исполнения Договора в течение всего срока его действия.</w:t>
      </w:r>
    </w:p>
    <w:p w:rsidR="008A4508" w:rsidRDefault="008A4508" w:rsidP="008A4508">
      <w:r>
        <w:lastRenderedPageBreak/>
        <w:t>3.2.3.</w:t>
      </w:r>
      <w:r>
        <w:tab/>
        <w:t>Предоставлять по требованию Агента копии лицензий и других документов, подтверждающих право Принципала на оказание Услуг.</w:t>
      </w:r>
    </w:p>
    <w:p w:rsidR="008A4508" w:rsidRDefault="008A4508" w:rsidP="008A4508">
      <w:r>
        <w:t>3.2.4.</w:t>
      </w:r>
      <w:r>
        <w:tab/>
        <w:t>Предоставлять Агенту всю информацию (сведения о Тарифах, инструкции, информацию о проводимых акциях, технической возможности подключения), необходимую для выполнения обязательств по настоящему Договору. В случае появления каких-либо изменений в WEB-форме передачи Заявок,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8A4508" w:rsidRDefault="008A4508" w:rsidP="008A4508">
      <w:r>
        <w:t>3.2.5.</w:t>
      </w:r>
      <w:r>
        <w:tab/>
        <w:t>Ежемесячно не позднее десятого числа Расчетного периода направлять в адрес Агента данные содержащие информацию необходимую для формирования Отчета Агента (по форме Приложения №7 к настоящему Договору).</w:t>
      </w:r>
    </w:p>
    <w:p w:rsidR="008A4508" w:rsidRDefault="008A4508" w:rsidP="008A4508">
      <w:r>
        <w:t>3.2.6.</w:t>
      </w:r>
      <w:r>
        <w:tab/>
        <w:t>Обеспечить соответствие ПО Принципала требованиям, зафиксированным в Приложении №4 к настоящему Договору.</w:t>
      </w:r>
    </w:p>
    <w:p w:rsidR="008A4508" w:rsidRDefault="008A4508" w:rsidP="008A4508">
      <w:r>
        <w:t>3.2.7.</w:t>
      </w:r>
      <w:r>
        <w:tab/>
        <w:t>Обеспечить Агента доступом в ПО Принципала (ЕИССД/МПЗ)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8A4508" w:rsidRDefault="008A4508" w:rsidP="008A4508">
      <w:r>
        <w:t>3.2.8.</w:t>
      </w:r>
      <w:r>
        <w:tab/>
        <w:t>В одностороннем порядке изменять стоимость Комплектов подключения. В случае изменения стоимости Комплектов подключения, передача Агентом Абонентам Комплектов подключения, полученных до изменения стоимости, должна осуществляться по стоимости, действовавшей на момент получения Комплектов подключения у Принципала, если иное прямо не установлено Принципалом в соответствующем уведомлении Агенту.</w:t>
      </w:r>
    </w:p>
    <w:p w:rsidR="008A4508" w:rsidRDefault="008A4508" w:rsidP="008A4508"/>
    <w:p w:rsidR="008A4508" w:rsidRPr="00F0274D" w:rsidRDefault="008A4508" w:rsidP="008A4508">
      <w:pPr>
        <w:rPr>
          <w:b/>
        </w:rPr>
      </w:pPr>
      <w:r w:rsidRPr="00F0274D">
        <w:rPr>
          <w:b/>
        </w:rPr>
        <w:t>3.3.</w:t>
      </w:r>
      <w:r w:rsidRPr="00F0274D">
        <w:rPr>
          <w:b/>
        </w:rPr>
        <w:tab/>
        <w:t>Агент вправе:</w:t>
      </w:r>
    </w:p>
    <w:p w:rsidR="008A4508" w:rsidRDefault="008A4508" w:rsidP="008A4508">
      <w:r>
        <w:t>3.3.1.</w:t>
      </w:r>
      <w:r>
        <w:tab/>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8A4508" w:rsidRDefault="008A4508" w:rsidP="008A4508">
      <w:r>
        <w:t>3.3.2.</w:t>
      </w:r>
      <w:r>
        <w:tab/>
        <w:t>Самостоятельно выбирать способ информирования Клиентов об Услугах и Тарифах Принципала в рамках настоящего Договора, в том числе, но не ограничиваясь этим, с применением почтовой рассылки, обслуживания в Торговых Точках Агента.</w:t>
      </w:r>
    </w:p>
    <w:p w:rsidR="008A4508" w:rsidRDefault="008A4508" w:rsidP="008A4508">
      <w:r>
        <w:t>3.3.3.</w:t>
      </w:r>
      <w:r>
        <w:tab/>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rsidR="008A4508" w:rsidRDefault="008A4508" w:rsidP="008A4508">
      <w:r>
        <w:t>3.3.4.</w:t>
      </w:r>
      <w:r>
        <w:tab/>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8A4508" w:rsidRDefault="008A4508" w:rsidP="008A4508">
      <w:r>
        <w:t>3.3.5.</w:t>
      </w:r>
      <w:r>
        <w:tab/>
        <w:t>По письменной договоренности с Принципалом использовать логотип и фирменную символику Принципала во всех осуществляемых видах рекламы, связанной с предоставлением Услуг Принципала. По окончании срока действия настоящего Договора все права Агента, связанные с использованием логотипа и фирменной символики Принципала, прекращаются.</w:t>
      </w:r>
    </w:p>
    <w:p w:rsidR="008A4508" w:rsidRDefault="008A4508" w:rsidP="008A4508"/>
    <w:p w:rsidR="008A4508" w:rsidRPr="00F0274D" w:rsidRDefault="008A4508" w:rsidP="008A4508">
      <w:pPr>
        <w:rPr>
          <w:b/>
        </w:rPr>
      </w:pPr>
      <w:r w:rsidRPr="00F0274D">
        <w:rPr>
          <w:b/>
        </w:rPr>
        <w:t>3.4.</w:t>
      </w:r>
      <w:r w:rsidRPr="00F0274D">
        <w:rPr>
          <w:b/>
        </w:rPr>
        <w:tab/>
        <w:t>Принципал вправе:</w:t>
      </w:r>
    </w:p>
    <w:p w:rsidR="008A4508" w:rsidRDefault="008A4508" w:rsidP="008A4508">
      <w:r>
        <w:t>3.4.1.</w:t>
      </w:r>
      <w:r>
        <w:tab/>
        <w:t>Производить проверку деятельности Агента в рамках настоящего Договора любыми способами по выбору Принципала.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8A4508" w:rsidRDefault="008A4508" w:rsidP="008A4508">
      <w:r>
        <w:t>3.4.2.</w:t>
      </w:r>
      <w:r>
        <w:tab/>
        <w:t>Требовать от Агента надлежащего выполнения обязательств по настоящему Договору.</w:t>
      </w:r>
    </w:p>
    <w:p w:rsidR="008A4508" w:rsidRDefault="008A4508" w:rsidP="008A4508">
      <w:r>
        <w:t>3.4.3.</w:t>
      </w:r>
      <w:r>
        <w:tab/>
        <w:t>В одностороннем порядке изменять Тарифы на оказание Услуг, уведомив об этом Агента с помощью электронной почты не менее чем за 5 (пять) дней рабочих дней до введения новых Тарифов.</w:t>
      </w:r>
    </w:p>
    <w:p w:rsidR="008A4508" w:rsidRDefault="008A4508" w:rsidP="008A4508">
      <w:r>
        <w:lastRenderedPageBreak/>
        <w:t>3.4.4.</w:t>
      </w:r>
      <w:r>
        <w:tab/>
        <w:t>Изменять формы Заявлений и Абонентских договоров путем направления Агенту письменного уведомления не менее чем за 10 (десять) календарных дней до даты введения новых форм.</w:t>
      </w:r>
    </w:p>
    <w:p w:rsidR="008A4508" w:rsidRDefault="008A4508" w:rsidP="008A4508">
      <w:r>
        <w:t>3.4.5.</w:t>
      </w:r>
      <w:r>
        <w:tab/>
        <w:t>Сообщать в своих информационных материалах (</w:t>
      </w:r>
      <w:proofErr w:type="spellStart"/>
      <w:r>
        <w:t>web</w:t>
      </w:r>
      <w:proofErr w:type="spellEnd"/>
      <w:r>
        <w:t>-сайт, рассылка, печатные материалы и т.д.) о возможности оформления Заявлений в Торговых Точках Агента.</w:t>
      </w:r>
    </w:p>
    <w:p w:rsidR="008A4508" w:rsidRDefault="008A4508" w:rsidP="008A4508">
      <w:r>
        <w:t>3.4.6.</w:t>
      </w:r>
      <w:r>
        <w:tab/>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8A4508" w:rsidRDefault="008A4508" w:rsidP="008A4508">
      <w:r>
        <w:t>3.4.7.</w:t>
      </w:r>
      <w:r>
        <w:tab/>
        <w:t xml:space="preserve">Корректировать размер агентского вознаграждения на сумму штрафов, </w:t>
      </w:r>
      <w:proofErr w:type="gramStart"/>
      <w:r>
        <w:t>начисленных  в</w:t>
      </w:r>
      <w:proofErr w:type="gramEnd"/>
      <w:r>
        <w:t xml:space="preserve"> соответствии с пп.5.6. настоящего Договора. </w:t>
      </w:r>
    </w:p>
    <w:p w:rsidR="008A4508" w:rsidRDefault="008A4508" w:rsidP="008A4508">
      <w:r>
        <w:t>3.4.8.</w:t>
      </w:r>
      <w:r>
        <w:tab/>
        <w:t>По письменной 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настоящего Договора все права Принципала, связанные с использованием логотипа и фирменной символики Агента, прекращаются.</w:t>
      </w:r>
    </w:p>
    <w:p w:rsidR="008A4508" w:rsidRDefault="008A4508" w:rsidP="008A4508"/>
    <w:p w:rsidR="008A4508" w:rsidRPr="00F0274D" w:rsidRDefault="008A4508" w:rsidP="008A4508">
      <w:pPr>
        <w:rPr>
          <w:b/>
        </w:rPr>
      </w:pPr>
      <w:r w:rsidRPr="00F0274D">
        <w:rPr>
          <w:b/>
        </w:rPr>
        <w:t>3.5.</w:t>
      </w:r>
      <w:r w:rsidRPr="00F0274D">
        <w:rPr>
          <w:b/>
        </w:rPr>
        <w:tab/>
        <w:t>Стороны обязуются:</w:t>
      </w:r>
    </w:p>
    <w:p w:rsidR="0012665F" w:rsidRDefault="008A4508" w:rsidP="008A4508">
      <w:r>
        <w:t>3.5.1.</w:t>
      </w:r>
      <w:r>
        <w:tab/>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w:t>
      </w:r>
      <w:proofErr w:type="gramStart"/>
      <w:r>
        <w:t>получателя  два</w:t>
      </w:r>
      <w:proofErr w:type="gramEnd"/>
      <w:r>
        <w:t xml:space="preserve">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rsidR="008A4508" w:rsidRDefault="008A4508" w:rsidP="00D150FC"/>
    <w:p w:rsidR="00D9119F" w:rsidRDefault="00D9119F" w:rsidP="00D9119F">
      <w:pPr>
        <w:jc w:val="both"/>
        <w:rPr>
          <w:b/>
          <w:sz w:val="22"/>
          <w:szCs w:val="22"/>
        </w:rPr>
      </w:pPr>
    </w:p>
    <w:p w:rsidR="00D9119F" w:rsidRDefault="00D9119F" w:rsidP="00D9119F">
      <w:pPr>
        <w:jc w:val="both"/>
        <w:rPr>
          <w:b/>
          <w:sz w:val="22"/>
          <w:szCs w:val="22"/>
        </w:rPr>
      </w:pPr>
    </w:p>
    <w:p w:rsidR="0012665F" w:rsidRPr="00B74A31" w:rsidRDefault="00D9119F" w:rsidP="00D150FC">
      <w:pPr>
        <w:numPr>
          <w:ilvl w:val="0"/>
          <w:numId w:val="2"/>
        </w:numPr>
        <w:ind w:left="0" w:firstLine="0"/>
        <w:jc w:val="both"/>
        <w:rPr>
          <w:b/>
          <w:sz w:val="22"/>
          <w:szCs w:val="22"/>
        </w:rPr>
      </w:pPr>
      <w:r>
        <w:rPr>
          <w:b/>
          <w:sz w:val="22"/>
          <w:szCs w:val="22"/>
        </w:rPr>
        <w:t>ПОРЯДОК РАСЧЕТОВ</w:t>
      </w:r>
    </w:p>
    <w:p w:rsidR="000A61D1" w:rsidRPr="00B74A31" w:rsidRDefault="000A61D1" w:rsidP="00D150FC">
      <w:pPr>
        <w:jc w:val="both"/>
        <w:rPr>
          <w:b/>
          <w:sz w:val="22"/>
          <w:szCs w:val="22"/>
        </w:rPr>
      </w:pPr>
    </w:p>
    <w:p w:rsidR="00AD5481" w:rsidRPr="00B74A31" w:rsidRDefault="00AD5481" w:rsidP="00D150FC">
      <w:pPr>
        <w:numPr>
          <w:ilvl w:val="1"/>
          <w:numId w:val="2"/>
        </w:numPr>
        <w:ind w:left="0" w:firstLine="0"/>
        <w:jc w:val="both"/>
        <w:rPr>
          <w:sz w:val="22"/>
          <w:szCs w:val="22"/>
        </w:rPr>
      </w:pPr>
      <w:r w:rsidRPr="00B74A31">
        <w:rPr>
          <w:sz w:val="22"/>
          <w:szCs w:val="22"/>
        </w:rPr>
        <w:t>Расчеты между Сторонами осуществляются на основании Приложени</w:t>
      </w:r>
      <w:r w:rsidR="00CD5845">
        <w:rPr>
          <w:sz w:val="22"/>
          <w:szCs w:val="22"/>
        </w:rPr>
        <w:t>я</w:t>
      </w:r>
      <w:r w:rsidRPr="00B74A31">
        <w:rPr>
          <w:sz w:val="22"/>
          <w:szCs w:val="22"/>
        </w:rPr>
        <w:t xml:space="preserve"> №2 к настоящему Договору и утвержденного Принципалом</w:t>
      </w:r>
      <w:r>
        <w:rPr>
          <w:sz w:val="22"/>
          <w:szCs w:val="22"/>
        </w:rPr>
        <w:t xml:space="preserve"> </w:t>
      </w:r>
      <w:r w:rsidRPr="00B74A31">
        <w:rPr>
          <w:sz w:val="22"/>
          <w:szCs w:val="22"/>
        </w:rPr>
        <w:t>Отчета Агента (Приложение №</w:t>
      </w:r>
      <w:r w:rsidR="007B7903">
        <w:rPr>
          <w:sz w:val="22"/>
          <w:szCs w:val="22"/>
        </w:rPr>
        <w:t>7</w:t>
      </w:r>
      <w:r w:rsidRPr="00B74A31">
        <w:rPr>
          <w:sz w:val="22"/>
          <w:szCs w:val="22"/>
        </w:rPr>
        <w:t xml:space="preserve"> к настоящему Договору).</w:t>
      </w:r>
    </w:p>
    <w:p w:rsidR="00E53C0D" w:rsidRPr="001F4CEE"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Размер вознаграждения Агента определяется в соответствии с Приложением №2 к настоящему Договору</w:t>
      </w:r>
      <w:r>
        <w:rPr>
          <w:spacing w:val="1"/>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p>
    <w:p w:rsidR="00E53C0D" w:rsidRDefault="00E53C0D" w:rsidP="00D150FC">
      <w:pPr>
        <w:numPr>
          <w:ilvl w:val="1"/>
          <w:numId w:val="2"/>
        </w:numPr>
        <w:ind w:left="0" w:firstLine="0"/>
        <w:jc w:val="both"/>
        <w:rPr>
          <w:sz w:val="22"/>
          <w:szCs w:val="22"/>
        </w:rPr>
      </w:pPr>
      <w:r w:rsidRPr="00596C2B">
        <w:rPr>
          <w:sz w:val="22"/>
          <w:szCs w:val="22"/>
        </w:rPr>
        <w:t>Размер агентского вознаграждения</w:t>
      </w:r>
      <w:r w:rsidRPr="00566923">
        <w:rPr>
          <w:sz w:val="22"/>
          <w:szCs w:val="22"/>
        </w:rPr>
        <w:t>, предусмотренный Приложением №2 к настоящему Договору, определяется на основании Отчета Агента по форме,</w:t>
      </w:r>
      <w:r>
        <w:rPr>
          <w:sz w:val="22"/>
          <w:szCs w:val="22"/>
        </w:rPr>
        <w:t xml:space="preserve"> предусмотренн</w:t>
      </w:r>
      <w:r w:rsidR="0050194D">
        <w:rPr>
          <w:sz w:val="22"/>
          <w:szCs w:val="22"/>
        </w:rPr>
        <w:t>о</w:t>
      </w:r>
      <w:r w:rsidR="001C7B47">
        <w:rPr>
          <w:sz w:val="22"/>
          <w:szCs w:val="22"/>
        </w:rPr>
        <w:t>й</w:t>
      </w:r>
      <w:r>
        <w:rPr>
          <w:sz w:val="22"/>
          <w:szCs w:val="22"/>
        </w:rPr>
        <w:t xml:space="preserve"> Приложением № </w:t>
      </w:r>
      <w:r w:rsidR="00FF41B0">
        <w:rPr>
          <w:sz w:val="22"/>
          <w:szCs w:val="22"/>
        </w:rPr>
        <w:t>7</w:t>
      </w:r>
      <w:r w:rsidRPr="00566923">
        <w:rPr>
          <w:sz w:val="22"/>
          <w:szCs w:val="22"/>
        </w:rPr>
        <w:t xml:space="preserve"> к настоящему Договору</w:t>
      </w:r>
      <w:r>
        <w:rPr>
          <w:sz w:val="22"/>
          <w:szCs w:val="22"/>
        </w:rPr>
        <w:t>.</w:t>
      </w:r>
    </w:p>
    <w:p w:rsidR="00E53C0D" w:rsidRDefault="00E53C0D" w:rsidP="00D150FC">
      <w:pPr>
        <w:numPr>
          <w:ilvl w:val="1"/>
          <w:numId w:val="2"/>
        </w:numPr>
        <w:ind w:left="0" w:firstLine="0"/>
        <w:jc w:val="both"/>
        <w:rPr>
          <w:sz w:val="22"/>
          <w:szCs w:val="22"/>
        </w:rPr>
      </w:pPr>
      <w:r>
        <w:rPr>
          <w:sz w:val="22"/>
          <w:szCs w:val="22"/>
        </w:rPr>
        <w:t>Выплата агентского вознаграждения по настоящему Договору производится в следующем порядке:</w:t>
      </w:r>
    </w:p>
    <w:p w:rsidR="002339B2" w:rsidRPr="002339B2" w:rsidRDefault="00E53C0D" w:rsidP="00EA28E3">
      <w:pPr>
        <w:numPr>
          <w:ilvl w:val="2"/>
          <w:numId w:val="2"/>
        </w:numPr>
        <w:tabs>
          <w:tab w:val="left" w:pos="851"/>
        </w:tabs>
        <w:ind w:left="0" w:firstLine="0"/>
        <w:jc w:val="both"/>
        <w:rPr>
          <w:sz w:val="22"/>
          <w:szCs w:val="22"/>
        </w:rPr>
      </w:pPr>
      <w:r>
        <w:rPr>
          <w:spacing w:val="1"/>
          <w:sz w:val="22"/>
          <w:szCs w:val="22"/>
        </w:rPr>
        <w:t xml:space="preserve">Ежемесячно, </w:t>
      </w:r>
      <w:r w:rsidRPr="00B74A31">
        <w:rPr>
          <w:spacing w:val="1"/>
          <w:sz w:val="22"/>
          <w:szCs w:val="22"/>
        </w:rPr>
        <w:t xml:space="preserve">не </w:t>
      </w:r>
      <w:proofErr w:type="gramStart"/>
      <w:r w:rsidRPr="00B74A31">
        <w:rPr>
          <w:spacing w:val="1"/>
          <w:sz w:val="22"/>
          <w:szCs w:val="22"/>
        </w:rPr>
        <w:t xml:space="preserve">позднее </w:t>
      </w:r>
      <w:r w:rsidR="00AA7A2B">
        <w:rPr>
          <w:spacing w:val="1"/>
          <w:sz w:val="22"/>
          <w:szCs w:val="22"/>
        </w:rPr>
        <w:t xml:space="preserve"> </w:t>
      </w:r>
      <w:r w:rsidR="008A7407">
        <w:rPr>
          <w:spacing w:val="1"/>
          <w:sz w:val="22"/>
          <w:szCs w:val="22"/>
        </w:rPr>
        <w:t>десятого</w:t>
      </w:r>
      <w:proofErr w:type="gramEnd"/>
      <w:r w:rsidR="00FD2CB6">
        <w:rPr>
          <w:spacing w:val="1"/>
          <w:sz w:val="22"/>
          <w:szCs w:val="22"/>
        </w:rPr>
        <w:t xml:space="preserve"> числа</w:t>
      </w:r>
      <w:r w:rsidR="00FD2CB6" w:rsidRPr="00B74A31">
        <w:rPr>
          <w:spacing w:val="1"/>
          <w:sz w:val="22"/>
          <w:szCs w:val="22"/>
        </w:rPr>
        <w:t xml:space="preserve"> </w:t>
      </w:r>
      <w:r w:rsidRPr="00B74A31">
        <w:rPr>
          <w:spacing w:val="1"/>
          <w:sz w:val="22"/>
          <w:szCs w:val="22"/>
        </w:rPr>
        <w:t>Расчетного периода</w:t>
      </w:r>
      <w:r>
        <w:rPr>
          <w:spacing w:val="1"/>
          <w:sz w:val="22"/>
          <w:szCs w:val="22"/>
        </w:rPr>
        <w:t>,</w:t>
      </w:r>
      <w:r w:rsidRPr="00B74A31">
        <w:rPr>
          <w:spacing w:val="1"/>
          <w:sz w:val="22"/>
          <w:szCs w:val="22"/>
        </w:rPr>
        <w:t xml:space="preserve"> Принципал предоставляет Агенту данные, необходимые для расчета размера вознаграждения Агента</w:t>
      </w:r>
      <w:r>
        <w:rPr>
          <w:spacing w:val="1"/>
          <w:sz w:val="22"/>
          <w:szCs w:val="22"/>
        </w:rPr>
        <w:t>,</w:t>
      </w:r>
      <w:r w:rsidRPr="00B74A31">
        <w:rPr>
          <w:spacing w:val="1"/>
          <w:sz w:val="22"/>
          <w:szCs w:val="22"/>
        </w:rPr>
        <w:t xml:space="preserve"> в форме </w:t>
      </w:r>
      <w:r w:rsidR="00AB56B4">
        <w:rPr>
          <w:spacing w:val="1"/>
          <w:sz w:val="22"/>
          <w:szCs w:val="22"/>
        </w:rPr>
        <w:t xml:space="preserve">Отчета Агента </w:t>
      </w:r>
      <w:r w:rsidRPr="00CD4B69">
        <w:rPr>
          <w:spacing w:val="1"/>
          <w:sz w:val="22"/>
          <w:szCs w:val="22"/>
        </w:rPr>
        <w:t>(Приложение №</w:t>
      </w:r>
      <w:r w:rsidR="00EA304E">
        <w:rPr>
          <w:spacing w:val="1"/>
          <w:sz w:val="22"/>
          <w:szCs w:val="22"/>
        </w:rPr>
        <w:t>7</w:t>
      </w:r>
      <w:r>
        <w:rPr>
          <w:spacing w:val="1"/>
          <w:sz w:val="22"/>
          <w:szCs w:val="22"/>
        </w:rPr>
        <w:t xml:space="preserve"> к настоящему Договору</w:t>
      </w:r>
      <w:r w:rsidRPr="00CD4B69">
        <w:rPr>
          <w:spacing w:val="1"/>
          <w:sz w:val="22"/>
          <w:szCs w:val="22"/>
        </w:rPr>
        <w:t>)</w:t>
      </w:r>
      <w:r w:rsidR="00EA28E3">
        <w:rPr>
          <w:spacing w:val="1"/>
          <w:sz w:val="22"/>
          <w:szCs w:val="22"/>
        </w:rPr>
        <w:t xml:space="preserve">. </w:t>
      </w:r>
      <w:r w:rsidR="00931906">
        <w:rPr>
          <w:spacing w:val="1"/>
          <w:sz w:val="22"/>
          <w:szCs w:val="22"/>
        </w:rPr>
        <w:t xml:space="preserve">Отчет </w:t>
      </w:r>
      <w:r w:rsidR="002339B2">
        <w:rPr>
          <w:spacing w:val="1"/>
          <w:sz w:val="22"/>
          <w:szCs w:val="22"/>
        </w:rPr>
        <w:t xml:space="preserve">передается </w:t>
      </w:r>
      <w:r w:rsidR="002339B2" w:rsidRPr="007C032A">
        <w:rPr>
          <w:iCs/>
          <w:sz w:val="22"/>
          <w:szCs w:val="22"/>
        </w:rPr>
        <w:t xml:space="preserve">по </w:t>
      </w:r>
      <w:proofErr w:type="gramStart"/>
      <w:r w:rsidR="002339B2" w:rsidRPr="007C032A">
        <w:rPr>
          <w:iCs/>
          <w:sz w:val="22"/>
          <w:szCs w:val="22"/>
        </w:rPr>
        <w:t>электронной почте</w:t>
      </w:r>
      <w:proofErr w:type="gramEnd"/>
      <w:r w:rsidR="002339B2" w:rsidRPr="007C032A">
        <w:rPr>
          <w:iCs/>
          <w:sz w:val="22"/>
          <w:szCs w:val="22"/>
        </w:rPr>
        <w:t xml:space="preserve"> </w:t>
      </w:r>
      <w:r w:rsidR="002339B2">
        <w:rPr>
          <w:spacing w:val="1"/>
          <w:sz w:val="22"/>
          <w:szCs w:val="22"/>
        </w:rPr>
        <w:t>указанн</w:t>
      </w:r>
      <w:r w:rsidR="003D093F">
        <w:rPr>
          <w:spacing w:val="1"/>
          <w:sz w:val="22"/>
          <w:szCs w:val="22"/>
        </w:rPr>
        <w:t>ой</w:t>
      </w:r>
      <w:r w:rsidR="002339B2">
        <w:rPr>
          <w:spacing w:val="1"/>
          <w:sz w:val="22"/>
          <w:szCs w:val="22"/>
        </w:rPr>
        <w:t xml:space="preserve"> в Приложении </w:t>
      </w:r>
      <w:r w:rsidR="00AA7A2B">
        <w:rPr>
          <w:spacing w:val="1"/>
          <w:sz w:val="22"/>
          <w:szCs w:val="22"/>
        </w:rPr>
        <w:t>№</w:t>
      </w:r>
      <w:r w:rsidR="00EA304E">
        <w:rPr>
          <w:spacing w:val="1"/>
          <w:sz w:val="22"/>
          <w:szCs w:val="22"/>
        </w:rPr>
        <w:t>8</w:t>
      </w:r>
      <w:r w:rsidR="002339B2">
        <w:rPr>
          <w:spacing w:val="1"/>
          <w:sz w:val="22"/>
          <w:szCs w:val="22"/>
        </w:rPr>
        <w:t xml:space="preserve"> настоящего Договора.</w:t>
      </w:r>
      <w:r w:rsidR="00EA28E3">
        <w:rPr>
          <w:spacing w:val="1"/>
          <w:sz w:val="22"/>
          <w:szCs w:val="22"/>
        </w:rPr>
        <w:t xml:space="preserve"> </w:t>
      </w:r>
    </w:p>
    <w:p w:rsidR="001E5FDE" w:rsidRPr="003D093F" w:rsidRDefault="001E5FDE" w:rsidP="00EA28E3">
      <w:pPr>
        <w:numPr>
          <w:ilvl w:val="2"/>
          <w:numId w:val="2"/>
        </w:numPr>
        <w:tabs>
          <w:tab w:val="left" w:pos="0"/>
        </w:tabs>
        <w:ind w:left="0" w:firstLine="142"/>
        <w:jc w:val="both"/>
        <w:rPr>
          <w:sz w:val="22"/>
          <w:szCs w:val="22"/>
        </w:rPr>
      </w:pPr>
      <w:r w:rsidRPr="007C032A">
        <w:rPr>
          <w:iCs/>
          <w:sz w:val="22"/>
          <w:szCs w:val="22"/>
        </w:rPr>
        <w:t xml:space="preserve">Агент </w:t>
      </w:r>
      <w:r w:rsidRPr="007C032A">
        <w:rPr>
          <w:spacing w:val="1"/>
          <w:sz w:val="22"/>
          <w:szCs w:val="22"/>
        </w:rPr>
        <w:t xml:space="preserve">не </w:t>
      </w:r>
      <w:r w:rsidRPr="00087EF5">
        <w:rPr>
          <w:spacing w:val="1"/>
          <w:sz w:val="22"/>
          <w:szCs w:val="22"/>
        </w:rPr>
        <w:t xml:space="preserve">позднее </w:t>
      </w:r>
      <w:r w:rsidR="008A7407" w:rsidRPr="00087EF5">
        <w:rPr>
          <w:spacing w:val="1"/>
          <w:sz w:val="22"/>
          <w:szCs w:val="22"/>
        </w:rPr>
        <w:t>пят</w:t>
      </w:r>
      <w:r w:rsidR="008E77D5" w:rsidRPr="00087EF5">
        <w:rPr>
          <w:spacing w:val="1"/>
          <w:sz w:val="22"/>
          <w:szCs w:val="22"/>
        </w:rPr>
        <w:t>ого</w:t>
      </w:r>
      <w:r w:rsidR="00FD2CB6" w:rsidRPr="00087EF5">
        <w:rPr>
          <w:spacing w:val="1"/>
          <w:sz w:val="22"/>
          <w:szCs w:val="22"/>
        </w:rPr>
        <w:t xml:space="preserve"> </w:t>
      </w:r>
      <w:r w:rsidR="00AA7A2B" w:rsidRPr="00087EF5">
        <w:rPr>
          <w:spacing w:val="1"/>
          <w:sz w:val="22"/>
          <w:szCs w:val="22"/>
        </w:rPr>
        <w:t>числа</w:t>
      </w:r>
      <w:r w:rsidRPr="00087EF5">
        <w:rPr>
          <w:spacing w:val="1"/>
          <w:sz w:val="22"/>
          <w:szCs w:val="22"/>
        </w:rPr>
        <w:t xml:space="preserve"> Расчетного периода</w:t>
      </w:r>
      <w:r w:rsidRPr="00087EF5">
        <w:rPr>
          <w:iCs/>
          <w:sz w:val="22"/>
          <w:szCs w:val="22"/>
        </w:rPr>
        <w:t>,</w:t>
      </w:r>
      <w:r w:rsidRPr="007C032A">
        <w:rPr>
          <w:iCs/>
          <w:sz w:val="22"/>
          <w:szCs w:val="22"/>
        </w:rPr>
        <w:t xml:space="preserve"> направляет Принципалу Отчет Агента (Приложение №</w:t>
      </w:r>
      <w:r w:rsidR="00EA304E">
        <w:rPr>
          <w:iCs/>
          <w:sz w:val="22"/>
          <w:szCs w:val="22"/>
        </w:rPr>
        <w:t>7</w:t>
      </w:r>
      <w:r w:rsidRPr="007C032A">
        <w:rPr>
          <w:iCs/>
          <w:sz w:val="22"/>
          <w:szCs w:val="22"/>
        </w:rPr>
        <w:t xml:space="preserve"> к настоящему</w:t>
      </w:r>
      <w:r w:rsidR="00386838" w:rsidRPr="007C032A">
        <w:rPr>
          <w:iCs/>
          <w:sz w:val="22"/>
          <w:szCs w:val="22"/>
        </w:rPr>
        <w:t xml:space="preserve"> Договору) и</w:t>
      </w:r>
      <w:r w:rsidRPr="007C032A">
        <w:rPr>
          <w:iCs/>
          <w:sz w:val="22"/>
          <w:szCs w:val="22"/>
        </w:rPr>
        <w:t xml:space="preserve"> счет </w:t>
      </w:r>
      <w:r w:rsidRPr="007C032A">
        <w:rPr>
          <w:spacing w:val="1"/>
          <w:sz w:val="22"/>
          <w:szCs w:val="22"/>
        </w:rPr>
        <w:t>на сумму вознаграждения</w:t>
      </w:r>
      <w:r w:rsidRPr="007C032A">
        <w:rPr>
          <w:iCs/>
          <w:sz w:val="22"/>
          <w:szCs w:val="22"/>
        </w:rPr>
        <w:t xml:space="preserve">. Оригиналы документов </w:t>
      </w:r>
      <w:r w:rsidRPr="007C032A">
        <w:rPr>
          <w:iCs/>
          <w:sz w:val="22"/>
          <w:szCs w:val="22"/>
        </w:rPr>
        <w:lastRenderedPageBreak/>
        <w:t>направляются почтой или курьером, копии документов передаются</w:t>
      </w:r>
      <w:r w:rsidR="002013F3">
        <w:rPr>
          <w:iCs/>
          <w:sz w:val="22"/>
          <w:szCs w:val="22"/>
        </w:rPr>
        <w:t xml:space="preserve"> </w:t>
      </w:r>
      <w:r w:rsidRPr="007C032A">
        <w:rPr>
          <w:iCs/>
          <w:sz w:val="22"/>
          <w:szCs w:val="22"/>
        </w:rPr>
        <w:t xml:space="preserve">по электронной почте </w:t>
      </w:r>
      <w:r w:rsidR="003D093F">
        <w:rPr>
          <w:spacing w:val="1"/>
          <w:sz w:val="22"/>
          <w:szCs w:val="22"/>
        </w:rPr>
        <w:t xml:space="preserve">указанной в Приложении </w:t>
      </w:r>
      <w:r w:rsidR="00963ADD">
        <w:rPr>
          <w:spacing w:val="1"/>
          <w:sz w:val="22"/>
          <w:szCs w:val="22"/>
        </w:rPr>
        <w:t>№</w:t>
      </w:r>
      <w:proofErr w:type="gramStart"/>
      <w:r w:rsidR="00EA304E">
        <w:rPr>
          <w:spacing w:val="1"/>
          <w:sz w:val="22"/>
          <w:szCs w:val="22"/>
        </w:rPr>
        <w:t>8</w:t>
      </w:r>
      <w:r w:rsidR="00963ADD">
        <w:rPr>
          <w:spacing w:val="1"/>
          <w:sz w:val="22"/>
          <w:szCs w:val="22"/>
        </w:rPr>
        <w:t xml:space="preserve"> </w:t>
      </w:r>
      <w:r w:rsidR="003D093F">
        <w:rPr>
          <w:spacing w:val="1"/>
          <w:sz w:val="22"/>
          <w:szCs w:val="22"/>
        </w:rPr>
        <w:t xml:space="preserve"> настоящего</w:t>
      </w:r>
      <w:proofErr w:type="gramEnd"/>
      <w:r w:rsidR="003D093F">
        <w:rPr>
          <w:spacing w:val="1"/>
          <w:sz w:val="22"/>
          <w:szCs w:val="22"/>
        </w:rPr>
        <w:t xml:space="preserve"> Договора</w:t>
      </w:r>
      <w:r w:rsidRPr="003D093F">
        <w:rPr>
          <w:iCs/>
          <w:sz w:val="22"/>
          <w:szCs w:val="22"/>
        </w:rPr>
        <w:t>.</w:t>
      </w:r>
    </w:p>
    <w:p w:rsidR="00E53C0D" w:rsidRPr="008955C4"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устранить выявленные Принципалом нарушения </w:t>
      </w:r>
      <w:r w:rsidR="001E5FDE" w:rsidRPr="00B57771">
        <w:rPr>
          <w:sz w:val="22"/>
          <w:szCs w:val="22"/>
        </w:rPr>
        <w:t>в сроки, указанные в п.</w:t>
      </w:r>
      <w:r w:rsidR="008A7407" w:rsidDel="008A7407">
        <w:rPr>
          <w:sz w:val="22"/>
          <w:szCs w:val="22"/>
        </w:rPr>
        <w:t xml:space="preserve"> </w:t>
      </w:r>
      <w:r w:rsidR="00B674AD">
        <w:rPr>
          <w:sz w:val="22"/>
          <w:szCs w:val="22"/>
        </w:rPr>
        <w:t>3.1.1</w:t>
      </w:r>
      <w:r w:rsidR="00DB4D1D">
        <w:rPr>
          <w:sz w:val="22"/>
          <w:szCs w:val="22"/>
        </w:rPr>
        <w:t>6</w:t>
      </w:r>
      <w:r w:rsidR="001E5FDE" w:rsidRPr="00B57771">
        <w:rPr>
          <w:sz w:val="22"/>
          <w:szCs w:val="22"/>
        </w:rPr>
        <w:t xml:space="preserve"> настоящего Договора, </w:t>
      </w:r>
      <w:r w:rsidRPr="00B74A31">
        <w:rPr>
          <w:sz w:val="22"/>
          <w:szCs w:val="22"/>
        </w:rPr>
        <w:t xml:space="preserve">и предоставить </w:t>
      </w:r>
      <w:r>
        <w:rPr>
          <w:sz w:val="22"/>
          <w:szCs w:val="22"/>
        </w:rPr>
        <w:t>Отчет Агента</w:t>
      </w:r>
      <w:r w:rsidRPr="00B74A31">
        <w:rPr>
          <w:sz w:val="22"/>
          <w:szCs w:val="22"/>
        </w:rPr>
        <w:t xml:space="preserve"> с внесенными изменениями на повторное согласование в соответствии с условиями, указанными в настоящем пункте.</w:t>
      </w:r>
    </w:p>
    <w:p w:rsidR="00E53C0D" w:rsidRPr="00B74A31" w:rsidRDefault="00E53C0D" w:rsidP="00D150FC">
      <w:pPr>
        <w:numPr>
          <w:ilvl w:val="2"/>
          <w:numId w:val="2"/>
        </w:numPr>
        <w:shd w:val="clear" w:color="auto" w:fill="FFFFFF"/>
        <w:tabs>
          <w:tab w:val="left" w:pos="851"/>
        </w:tabs>
        <w:ind w:left="0" w:firstLine="0"/>
        <w:jc w:val="both"/>
        <w:rPr>
          <w:sz w:val="22"/>
          <w:szCs w:val="22"/>
        </w:rPr>
      </w:pPr>
      <w:r w:rsidRPr="00B74A31">
        <w:rPr>
          <w:sz w:val="22"/>
          <w:szCs w:val="22"/>
        </w:rPr>
        <w:t>При отсутствии замечаний Принципал у</w:t>
      </w:r>
      <w:r>
        <w:rPr>
          <w:sz w:val="22"/>
          <w:szCs w:val="22"/>
        </w:rPr>
        <w:t xml:space="preserve">тверждает </w:t>
      </w:r>
      <w:r w:rsidRPr="00B74A31">
        <w:rPr>
          <w:sz w:val="22"/>
          <w:szCs w:val="22"/>
        </w:rPr>
        <w:t xml:space="preserve">Отчет Агента и направляет один экземпляр утвержденного Отчета Агента в адрес Агента в течение </w:t>
      </w:r>
      <w:r w:rsidR="000A7507" w:rsidRPr="000A7507">
        <w:rPr>
          <w:sz w:val="22"/>
          <w:szCs w:val="22"/>
        </w:rPr>
        <w:t>3</w:t>
      </w:r>
      <w:r w:rsidRPr="00B74A31">
        <w:rPr>
          <w:sz w:val="22"/>
          <w:szCs w:val="22"/>
        </w:rPr>
        <w:t xml:space="preserve"> (</w:t>
      </w:r>
      <w:r w:rsidR="000A7507">
        <w:rPr>
          <w:sz w:val="22"/>
          <w:szCs w:val="22"/>
        </w:rPr>
        <w:t>трех</w:t>
      </w:r>
      <w:r w:rsidRPr="00B74A31">
        <w:rPr>
          <w:sz w:val="22"/>
          <w:szCs w:val="22"/>
        </w:rPr>
        <w:t>) рабочих дней с момента его получения</w:t>
      </w:r>
      <w:r>
        <w:rPr>
          <w:sz w:val="22"/>
          <w:szCs w:val="22"/>
        </w:rPr>
        <w:t>.</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sz w:val="22"/>
          <w:szCs w:val="22"/>
        </w:rPr>
        <w:t xml:space="preserve">В </w:t>
      </w:r>
      <w:r w:rsidRPr="000973E8">
        <w:rPr>
          <w:rFonts w:ascii="Times New Roman CYR" w:hAnsi="Times New Roman CYR"/>
          <w:sz w:val="22"/>
          <w:szCs w:val="22"/>
        </w:rPr>
        <w:t xml:space="preserve">случае непредставления Принципалом в сроки, указанные в </w:t>
      </w:r>
      <w:proofErr w:type="spellStart"/>
      <w:r w:rsidRPr="000973E8">
        <w:rPr>
          <w:rFonts w:ascii="Times New Roman CYR" w:hAnsi="Times New Roman CYR"/>
          <w:sz w:val="22"/>
          <w:szCs w:val="22"/>
        </w:rPr>
        <w:t>п.п</w:t>
      </w:r>
      <w:proofErr w:type="spellEnd"/>
      <w:r w:rsidRPr="000973E8">
        <w:rPr>
          <w:rFonts w:ascii="Times New Roman CYR" w:hAnsi="Times New Roman CYR"/>
          <w:sz w:val="22"/>
          <w:szCs w:val="22"/>
        </w:rPr>
        <w:t xml:space="preserve">. </w:t>
      </w:r>
      <w:r w:rsidR="0086754A">
        <w:rPr>
          <w:rFonts w:ascii="Times New Roman CYR" w:hAnsi="Times New Roman CYR"/>
          <w:sz w:val="22"/>
          <w:szCs w:val="22"/>
        </w:rPr>
        <w:t>4.4.1, 4.4.</w:t>
      </w:r>
      <w:r w:rsidR="00A835BA">
        <w:rPr>
          <w:rFonts w:ascii="Times New Roman CYR" w:hAnsi="Times New Roman CYR"/>
          <w:sz w:val="22"/>
          <w:szCs w:val="22"/>
        </w:rPr>
        <w:t>3</w:t>
      </w:r>
      <w:r w:rsidR="00FA6127">
        <w:rPr>
          <w:rFonts w:ascii="Times New Roman CYR" w:hAnsi="Times New Roman CYR"/>
          <w:sz w:val="22"/>
          <w:szCs w:val="22"/>
        </w:rPr>
        <w:t xml:space="preserve"> </w:t>
      </w:r>
      <w:r w:rsidRPr="000973E8">
        <w:rPr>
          <w:rFonts w:ascii="Times New Roman CYR" w:hAnsi="Times New Roman CYR"/>
          <w:sz w:val="22"/>
          <w:szCs w:val="22"/>
        </w:rPr>
        <w:t>настоящего Договора, подписанн</w:t>
      </w:r>
      <w:r>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указанные сроки мотивированного отказа от подписания Отчета</w:t>
      </w:r>
      <w:r>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Pr>
          <w:rFonts w:ascii="Times New Roman CYR" w:hAnsi="Times New Roman CYR"/>
          <w:sz w:val="22"/>
          <w:szCs w:val="22"/>
        </w:rPr>
        <w:t>,</w:t>
      </w:r>
      <w:r w:rsidRPr="00ED2E36">
        <w:rPr>
          <w:sz w:val="22"/>
          <w:szCs w:val="22"/>
        </w:rPr>
        <w:t xml:space="preserve"> </w:t>
      </w:r>
      <w:r w:rsidRPr="00B74A31">
        <w:rPr>
          <w:sz w:val="22"/>
          <w:szCs w:val="22"/>
        </w:rPr>
        <w:t>агентские поручения исполненными</w:t>
      </w:r>
      <w:r>
        <w:rPr>
          <w:sz w:val="22"/>
          <w:szCs w:val="22"/>
        </w:rPr>
        <w:t>.</w:t>
      </w:r>
      <w:r w:rsidR="006B2422">
        <w:rPr>
          <w:sz w:val="22"/>
          <w:szCs w:val="22"/>
        </w:rPr>
        <w:t xml:space="preserve"> Агент самостоятельно выгружает отчет из ПО Принципала.</w:t>
      </w:r>
    </w:p>
    <w:p w:rsidR="00E53C0D" w:rsidRPr="000973E8" w:rsidRDefault="00E53C0D" w:rsidP="00D150FC">
      <w:pPr>
        <w:numPr>
          <w:ilvl w:val="2"/>
          <w:numId w:val="2"/>
        </w:numPr>
        <w:shd w:val="clear" w:color="auto" w:fill="FFFFFF"/>
        <w:tabs>
          <w:tab w:val="left" w:pos="851"/>
        </w:tabs>
        <w:ind w:left="0" w:firstLine="0"/>
        <w:jc w:val="both"/>
        <w:rPr>
          <w:sz w:val="22"/>
          <w:szCs w:val="22"/>
        </w:rPr>
      </w:pPr>
      <w:r w:rsidRPr="000973E8">
        <w:rPr>
          <w:iCs/>
          <w:sz w:val="22"/>
          <w:szCs w:val="22"/>
        </w:rPr>
        <w:t xml:space="preserve">Принципал уплачивает Агенту агентское вознаграждение в срок </w:t>
      </w:r>
      <w:r w:rsidR="001514AA" w:rsidRPr="001514AA">
        <w:rPr>
          <w:iCs/>
          <w:sz w:val="22"/>
          <w:szCs w:val="22"/>
        </w:rPr>
        <w:t>до 25-го</w:t>
      </w:r>
      <w:r>
        <w:rPr>
          <w:iCs/>
          <w:sz w:val="22"/>
          <w:szCs w:val="22"/>
        </w:rPr>
        <w:t xml:space="preserve"> </w:t>
      </w:r>
      <w:r w:rsidRPr="000973E8">
        <w:rPr>
          <w:sz w:val="22"/>
          <w:szCs w:val="22"/>
        </w:rPr>
        <w:t xml:space="preserve">числа </w:t>
      </w:r>
      <w:r>
        <w:rPr>
          <w:sz w:val="22"/>
          <w:szCs w:val="22"/>
        </w:rPr>
        <w:t>Расчетного периода</w:t>
      </w:r>
      <w:r w:rsidRPr="000973E8">
        <w:rPr>
          <w:iCs/>
          <w:sz w:val="22"/>
          <w:szCs w:val="22"/>
        </w:rPr>
        <w:t xml:space="preserve"> на основании счета, выставленного Агентом, в соответствии с </w:t>
      </w:r>
      <w:r w:rsidRPr="00266529">
        <w:rPr>
          <w:iCs/>
          <w:sz w:val="22"/>
          <w:szCs w:val="22"/>
        </w:rPr>
        <w:t>условиями п.4.</w:t>
      </w:r>
      <w:r w:rsidR="006D68FB">
        <w:rPr>
          <w:iCs/>
          <w:sz w:val="22"/>
          <w:szCs w:val="22"/>
        </w:rPr>
        <w:t xml:space="preserve">4.2. </w:t>
      </w:r>
      <w:r w:rsidRPr="000973E8">
        <w:rPr>
          <w:iCs/>
          <w:sz w:val="22"/>
          <w:szCs w:val="22"/>
        </w:rPr>
        <w:t xml:space="preserve"> настоящего Договора.</w:t>
      </w:r>
    </w:p>
    <w:p w:rsidR="00AD5481" w:rsidRPr="00B74A31" w:rsidRDefault="00AD5481" w:rsidP="00D150FC">
      <w:pPr>
        <w:numPr>
          <w:ilvl w:val="1"/>
          <w:numId w:val="2"/>
        </w:numPr>
        <w:shd w:val="clear" w:color="auto" w:fill="FFFFFF"/>
        <w:ind w:left="0" w:firstLine="0"/>
        <w:jc w:val="both"/>
        <w:rPr>
          <w:sz w:val="22"/>
          <w:szCs w:val="22"/>
        </w:rPr>
      </w:pPr>
      <w:r w:rsidRPr="00B74A31">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763036" w:rsidRPr="00B74A31" w:rsidRDefault="00763036" w:rsidP="00D150FC">
      <w:pPr>
        <w:numPr>
          <w:ilvl w:val="1"/>
          <w:numId w:val="2"/>
        </w:numPr>
        <w:shd w:val="clear" w:color="auto" w:fill="FFFFFF"/>
        <w:ind w:left="0" w:firstLine="0"/>
        <w:jc w:val="both"/>
        <w:rPr>
          <w:sz w:val="22"/>
          <w:szCs w:val="22"/>
        </w:rPr>
      </w:pPr>
      <w:r>
        <w:rPr>
          <w:sz w:val="22"/>
          <w:szCs w:val="22"/>
        </w:rPr>
        <w:t>Счет-фактура выставляется Агентом в соответствии с требованиями действующего налогового законодательства РФ.</w:t>
      </w:r>
    </w:p>
    <w:p w:rsidR="00AD5481" w:rsidRDefault="00AD5481" w:rsidP="00D150FC">
      <w:pPr>
        <w:pStyle w:val="a6"/>
        <w:numPr>
          <w:ilvl w:val="1"/>
          <w:numId w:val="2"/>
        </w:numPr>
        <w:shd w:val="clear" w:color="auto" w:fill="FFFFFF"/>
        <w:tabs>
          <w:tab w:val="clear" w:pos="720"/>
        </w:tabs>
        <w:spacing w:before="60"/>
        <w:ind w:left="0" w:firstLine="0"/>
        <w:rPr>
          <w:sz w:val="22"/>
          <w:szCs w:val="22"/>
        </w:rPr>
      </w:pPr>
      <w:r w:rsidRPr="00B74A31">
        <w:rPr>
          <w:sz w:val="22"/>
          <w:szCs w:val="22"/>
        </w:rPr>
        <w:t xml:space="preserve">Датой исполнения обязательств Агента по настоящему Договору считается дата </w:t>
      </w:r>
      <w:r w:rsidR="00FD7AAE">
        <w:rPr>
          <w:sz w:val="22"/>
          <w:szCs w:val="22"/>
        </w:rPr>
        <w:t>подписания</w:t>
      </w:r>
      <w:r w:rsidR="00FD7AAE" w:rsidRPr="00B74A31">
        <w:rPr>
          <w:sz w:val="22"/>
          <w:szCs w:val="22"/>
        </w:rPr>
        <w:t xml:space="preserve"> </w:t>
      </w:r>
      <w:r w:rsidRPr="00B74A31">
        <w:rPr>
          <w:sz w:val="22"/>
          <w:szCs w:val="22"/>
        </w:rPr>
        <w:t>Принципалом Отчета Агента</w:t>
      </w:r>
      <w:r>
        <w:rPr>
          <w:sz w:val="22"/>
          <w:szCs w:val="22"/>
        </w:rPr>
        <w:t>.</w:t>
      </w:r>
    </w:p>
    <w:p w:rsidR="00AA7A2B" w:rsidRPr="00AA7A2B" w:rsidRDefault="00AA7A2B" w:rsidP="00AA7A2B">
      <w:pPr>
        <w:pStyle w:val="a6"/>
        <w:numPr>
          <w:ilvl w:val="1"/>
          <w:numId w:val="2"/>
        </w:numPr>
        <w:shd w:val="clear" w:color="auto" w:fill="FFFFFF"/>
        <w:tabs>
          <w:tab w:val="clear" w:pos="720"/>
        </w:tabs>
        <w:spacing w:before="60"/>
        <w:ind w:left="0" w:firstLine="0"/>
        <w:rPr>
          <w:sz w:val="22"/>
          <w:szCs w:val="22"/>
        </w:rPr>
      </w:pPr>
      <w:r w:rsidRPr="00AA7A2B">
        <w:rPr>
          <w:sz w:val="22"/>
          <w:szCs w:val="22"/>
        </w:rPr>
        <w:t>Агент не вправе требовать уплаты процентов на сумму долга в соответствии со ст. 317.1 Гражданского кодекса РФ.</w:t>
      </w:r>
    </w:p>
    <w:p w:rsidR="00AA7A2B" w:rsidRDefault="00AA7A2B" w:rsidP="00AA7A2B">
      <w:pPr>
        <w:pStyle w:val="a6"/>
        <w:shd w:val="clear" w:color="auto" w:fill="FFFFFF"/>
        <w:tabs>
          <w:tab w:val="clear" w:pos="720"/>
        </w:tabs>
        <w:spacing w:before="60"/>
        <w:rPr>
          <w:sz w:val="22"/>
          <w:szCs w:val="22"/>
        </w:rPr>
      </w:pPr>
    </w:p>
    <w:p w:rsidR="00763036" w:rsidRPr="00B74A31" w:rsidRDefault="00763036" w:rsidP="00D150FC">
      <w:pPr>
        <w:pStyle w:val="a6"/>
        <w:shd w:val="clear" w:color="auto" w:fill="FFFFFF"/>
        <w:tabs>
          <w:tab w:val="clear" w:pos="720"/>
        </w:tabs>
        <w:spacing w:before="60"/>
        <w:rPr>
          <w:sz w:val="22"/>
          <w:szCs w:val="22"/>
        </w:rPr>
      </w:pPr>
    </w:p>
    <w:p w:rsidR="000A61D1" w:rsidRPr="00B74A31" w:rsidRDefault="00631435" w:rsidP="00D150FC">
      <w:pPr>
        <w:numPr>
          <w:ilvl w:val="0"/>
          <w:numId w:val="2"/>
        </w:numPr>
        <w:ind w:left="0" w:firstLine="0"/>
        <w:jc w:val="both"/>
        <w:rPr>
          <w:b/>
          <w:sz w:val="22"/>
          <w:szCs w:val="22"/>
        </w:rPr>
      </w:pPr>
      <w:r w:rsidRPr="00B74A31">
        <w:rPr>
          <w:b/>
          <w:sz w:val="22"/>
          <w:szCs w:val="22"/>
        </w:rPr>
        <w:t>ОТВЕТСТВЕННОСТЬ СТОРОН</w:t>
      </w:r>
    </w:p>
    <w:p w:rsidR="000A61D1" w:rsidRPr="00B74A31" w:rsidRDefault="000A61D1" w:rsidP="00D150FC">
      <w:pPr>
        <w:jc w:val="both"/>
        <w:rPr>
          <w:b/>
          <w:sz w:val="22"/>
          <w:szCs w:val="22"/>
        </w:rPr>
      </w:pP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Pr>
          <w:spacing w:val="1"/>
          <w:sz w:val="22"/>
          <w:szCs w:val="22"/>
        </w:rPr>
        <w:t>сийской Федерации.</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Pr>
          <w:spacing w:val="-1"/>
          <w:sz w:val="22"/>
          <w:szCs w:val="22"/>
        </w:rPr>
        <w:t>.</w:t>
      </w:r>
    </w:p>
    <w:p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23A47">
        <w:rPr>
          <w:spacing w:val="-4"/>
          <w:sz w:val="22"/>
          <w:szCs w:val="22"/>
        </w:rPr>
        <w:t xml:space="preserve">. </w:t>
      </w:r>
      <w:r w:rsidRPr="00B74A31">
        <w:rPr>
          <w:spacing w:val="-4"/>
          <w:sz w:val="22"/>
          <w:szCs w:val="22"/>
        </w:rPr>
        <w:t xml:space="preserve"> </w:t>
      </w:r>
      <w:r w:rsidR="00323A47">
        <w:rPr>
          <w:spacing w:val="-4"/>
          <w:sz w:val="22"/>
          <w:szCs w:val="22"/>
        </w:rPr>
        <w:t>Размер неустойки составляет</w:t>
      </w:r>
      <w:r w:rsidR="00361D1C">
        <w:rPr>
          <w:spacing w:val="-4"/>
          <w:sz w:val="22"/>
          <w:szCs w:val="22"/>
        </w:rPr>
        <w:t xml:space="preserve"> </w:t>
      </w:r>
      <w:r w:rsidR="00116A2A">
        <w:rPr>
          <w:spacing w:val="-4"/>
          <w:sz w:val="22"/>
          <w:szCs w:val="22"/>
        </w:rPr>
        <w:t>1</w:t>
      </w:r>
      <w:r w:rsidR="00361D1C">
        <w:rPr>
          <w:spacing w:val="-4"/>
          <w:sz w:val="22"/>
          <w:szCs w:val="22"/>
        </w:rPr>
        <w:t xml:space="preserve">/365 </w:t>
      </w:r>
      <w:r w:rsidR="00504851">
        <w:t>ключевой ставки</w:t>
      </w:r>
      <w:r w:rsidR="00504851">
        <w:rPr>
          <w:spacing w:val="-4"/>
          <w:sz w:val="22"/>
          <w:szCs w:val="22"/>
        </w:rPr>
        <w:t xml:space="preserve"> </w:t>
      </w:r>
      <w:r w:rsidR="00361D1C">
        <w:rPr>
          <w:spacing w:val="-4"/>
          <w:sz w:val="22"/>
          <w:szCs w:val="22"/>
        </w:rPr>
        <w:t>Центрального банка Российской Федерации</w:t>
      </w:r>
      <w:r w:rsidRPr="00B74A31">
        <w:rPr>
          <w:iCs/>
          <w:sz w:val="22"/>
          <w:szCs w:val="22"/>
        </w:rPr>
        <w:t xml:space="preserve"> </w:t>
      </w:r>
      <w:r w:rsidR="00323A47">
        <w:rPr>
          <w:spacing w:val="-4"/>
          <w:sz w:val="22"/>
          <w:szCs w:val="22"/>
        </w:rPr>
        <w:t>на день уплаты неустойки</w:t>
      </w:r>
      <w:r w:rsidR="00323A47" w:rsidRPr="00B74A31">
        <w:rPr>
          <w:iCs/>
          <w:sz w:val="22"/>
          <w:szCs w:val="22"/>
        </w:rPr>
        <w:t xml:space="preserve"> </w:t>
      </w:r>
      <w:r w:rsidRPr="00B74A31">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Pr>
          <w:iCs/>
          <w:sz w:val="22"/>
          <w:szCs w:val="22"/>
        </w:rPr>
        <w:t>направления Принципалу исправленного Отчета Агента</w:t>
      </w:r>
      <w:r w:rsidRPr="00B74A31">
        <w:rPr>
          <w:spacing w:val="-3"/>
          <w:sz w:val="22"/>
          <w:szCs w:val="22"/>
        </w:rPr>
        <w:t xml:space="preserve">. </w:t>
      </w:r>
      <w:r w:rsidRPr="00B74A31">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p>
    <w:p w:rsidR="009C3D32"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Pr>
          <w:spacing w:val="-3"/>
          <w:sz w:val="22"/>
          <w:szCs w:val="22"/>
        </w:rPr>
        <w:t xml:space="preserve">. </w:t>
      </w:r>
      <w:r w:rsidRPr="00B74A31">
        <w:rPr>
          <w:spacing w:val="-3"/>
          <w:sz w:val="22"/>
          <w:szCs w:val="22"/>
        </w:rPr>
        <w:t xml:space="preserve"> </w:t>
      </w:r>
      <w:r w:rsidR="00981A5F">
        <w:rPr>
          <w:spacing w:val="-3"/>
          <w:sz w:val="22"/>
          <w:szCs w:val="22"/>
        </w:rPr>
        <w:t xml:space="preserve">Размер неустойки </w:t>
      </w:r>
      <w:proofErr w:type="gramStart"/>
      <w:r w:rsidR="00981A5F">
        <w:rPr>
          <w:spacing w:val="-3"/>
          <w:sz w:val="22"/>
          <w:szCs w:val="22"/>
        </w:rPr>
        <w:t>составляет</w:t>
      </w:r>
      <w:r w:rsidR="00981A5F" w:rsidRPr="00B74A31">
        <w:rPr>
          <w:spacing w:val="-3"/>
          <w:sz w:val="22"/>
          <w:szCs w:val="22"/>
        </w:rPr>
        <w:t xml:space="preserve"> </w:t>
      </w:r>
      <w:r w:rsidR="00981A5F">
        <w:rPr>
          <w:spacing w:val="-3"/>
          <w:sz w:val="22"/>
          <w:szCs w:val="22"/>
        </w:rPr>
        <w:t xml:space="preserve"> </w:t>
      </w:r>
      <w:r w:rsidR="00116A2A">
        <w:rPr>
          <w:spacing w:val="-4"/>
          <w:sz w:val="22"/>
          <w:szCs w:val="22"/>
        </w:rPr>
        <w:t>1</w:t>
      </w:r>
      <w:proofErr w:type="gramEnd"/>
      <w:r w:rsidR="00361D1C">
        <w:rPr>
          <w:spacing w:val="-4"/>
          <w:sz w:val="22"/>
          <w:szCs w:val="22"/>
        </w:rPr>
        <w:t xml:space="preserve">/365 </w:t>
      </w:r>
      <w:r w:rsidR="00504851">
        <w:t>ключевой ставки</w:t>
      </w:r>
      <w:r w:rsidR="00504851">
        <w:rPr>
          <w:spacing w:val="-4"/>
          <w:sz w:val="22"/>
          <w:szCs w:val="22"/>
        </w:rPr>
        <w:t xml:space="preserve"> </w:t>
      </w:r>
      <w:r w:rsidR="00361D1C">
        <w:rPr>
          <w:spacing w:val="-4"/>
          <w:sz w:val="22"/>
          <w:szCs w:val="22"/>
        </w:rPr>
        <w:t>Центрального банка Российской Федерации</w:t>
      </w:r>
      <w:r w:rsidR="00461297">
        <w:rPr>
          <w:spacing w:val="-4"/>
          <w:sz w:val="22"/>
          <w:szCs w:val="22"/>
        </w:rPr>
        <w:t xml:space="preserve"> </w:t>
      </w:r>
      <w:r w:rsidR="00461297">
        <w:rPr>
          <w:iCs/>
          <w:sz w:val="22"/>
          <w:szCs w:val="22"/>
        </w:rPr>
        <w:t>на день уплаты неустойки</w:t>
      </w:r>
      <w:r w:rsidRPr="00B74A31">
        <w:rPr>
          <w:iCs/>
          <w:sz w:val="22"/>
          <w:szCs w:val="22"/>
        </w:rPr>
        <w:t xml:space="preserve"> от суммы не</w:t>
      </w:r>
      <w:r w:rsidR="00361D1C">
        <w:rPr>
          <w:iCs/>
          <w:sz w:val="22"/>
          <w:szCs w:val="22"/>
        </w:rPr>
        <w:t>у</w:t>
      </w:r>
      <w:r w:rsidRPr="00B74A31">
        <w:rPr>
          <w:iCs/>
          <w:sz w:val="22"/>
          <w:szCs w:val="22"/>
        </w:rPr>
        <w:t>плаченного</w:t>
      </w:r>
      <w:r w:rsidR="00361D1C">
        <w:rPr>
          <w:iCs/>
          <w:sz w:val="22"/>
          <w:szCs w:val="22"/>
        </w:rPr>
        <w:t>/у</w:t>
      </w:r>
      <w:r w:rsidRPr="00B74A31">
        <w:rPr>
          <w:iCs/>
          <w:sz w:val="22"/>
          <w:szCs w:val="22"/>
        </w:rPr>
        <w:t xml:space="preserve">плаченного не в полном объеме или несвоевременно </w:t>
      </w:r>
      <w:r w:rsidR="00361D1C">
        <w:rPr>
          <w:iCs/>
          <w:sz w:val="22"/>
          <w:szCs w:val="22"/>
        </w:rPr>
        <w:t>у</w:t>
      </w:r>
      <w:r w:rsidRPr="00B74A31">
        <w:rPr>
          <w:iCs/>
          <w:sz w:val="22"/>
          <w:szCs w:val="22"/>
        </w:rPr>
        <w:t>плаченного агентского вознаграждения за каждый день просрочки платежа</w:t>
      </w:r>
      <w:r w:rsidR="0046129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0381B">
        <w:rPr>
          <w:iCs/>
          <w:sz w:val="22"/>
          <w:szCs w:val="22"/>
        </w:rPr>
        <w:t xml:space="preserve"> </w:t>
      </w:r>
      <w:r w:rsidR="0080381B">
        <w:rPr>
          <w:iCs/>
          <w:sz w:val="22"/>
          <w:szCs w:val="22"/>
        </w:rPr>
        <w:t>в случае отсутствия оформленных претензий Принципала к качеству исполнения поручений Агентом</w:t>
      </w:r>
      <w:r w:rsidR="005A0AA7">
        <w:rPr>
          <w:iCs/>
          <w:sz w:val="22"/>
          <w:szCs w:val="22"/>
        </w:rPr>
        <w:t>.</w:t>
      </w:r>
    </w:p>
    <w:p w:rsidR="001B5261"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 xml:space="preserve">В </w:t>
      </w:r>
      <w:r w:rsidRPr="00B74A31">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Pr>
          <w:sz w:val="22"/>
          <w:szCs w:val="22"/>
        </w:rPr>
        <w:t xml:space="preserve"> </w:t>
      </w:r>
      <w:r w:rsidRPr="00B74A31">
        <w:rPr>
          <w:sz w:val="22"/>
          <w:szCs w:val="22"/>
        </w:rPr>
        <w:t xml:space="preserve">порядке, предусмотренном действующим законодательством </w:t>
      </w:r>
      <w:r w:rsidRPr="00B74A31">
        <w:rPr>
          <w:sz w:val="22"/>
          <w:szCs w:val="22"/>
        </w:rPr>
        <w:lastRenderedPageBreak/>
        <w:t>Российской Федерации</w:t>
      </w:r>
      <w:r w:rsidRPr="00B74A31">
        <w:rPr>
          <w:spacing w:val="1"/>
          <w:sz w:val="22"/>
          <w:szCs w:val="22"/>
        </w:rPr>
        <w:t>.</w:t>
      </w:r>
    </w:p>
    <w:p w:rsidR="00760976" w:rsidRPr="0082573F" w:rsidRDefault="00760976" w:rsidP="00760976">
      <w:pPr>
        <w:pStyle w:val="aff5"/>
        <w:numPr>
          <w:ilvl w:val="1"/>
          <w:numId w:val="49"/>
        </w:numPr>
        <w:jc w:val="both"/>
        <w:rPr>
          <w:sz w:val="22"/>
          <w:szCs w:val="22"/>
        </w:rPr>
      </w:pPr>
      <w:r w:rsidRPr="0082573F">
        <w:rPr>
          <w:sz w:val="22"/>
          <w:szCs w:val="22"/>
        </w:rPr>
        <w:t>В случае несоблюдения Агентом требований по подключению Абонентов, предусмотренных Договором, приложениями к нему, инструкциями Принципала, в том числе:</w:t>
      </w:r>
    </w:p>
    <w:p w:rsidR="00760976" w:rsidRPr="0082573F" w:rsidRDefault="00760976" w:rsidP="00760976">
      <w:pPr>
        <w:pStyle w:val="aff5"/>
        <w:numPr>
          <w:ilvl w:val="0"/>
          <w:numId w:val="47"/>
        </w:numPr>
        <w:spacing w:line="276" w:lineRule="auto"/>
        <w:ind w:left="720"/>
        <w:contextualSpacing/>
        <w:jc w:val="both"/>
        <w:rPr>
          <w:sz w:val="22"/>
          <w:szCs w:val="22"/>
        </w:rPr>
      </w:pPr>
      <w:r w:rsidRPr="0082573F">
        <w:rPr>
          <w:sz w:val="22"/>
          <w:szCs w:val="22"/>
        </w:rPr>
        <w:t>не предоставление Агентом Принципалу оригинала Договора об оказании услуг связи либо его предоставление позднее срока, после наступления которого вознаграждение за подключение такого Абонента Агенту не выплачивается либо предоставление Принципалу ненадлежащим образом оформленного оригинала Договора об оказании услуг связи;</w:t>
      </w:r>
    </w:p>
    <w:p w:rsidR="00760976" w:rsidRPr="0082573F" w:rsidRDefault="00760976" w:rsidP="00760976">
      <w:pPr>
        <w:pStyle w:val="aff5"/>
        <w:numPr>
          <w:ilvl w:val="0"/>
          <w:numId w:val="47"/>
        </w:numPr>
        <w:spacing w:line="276" w:lineRule="auto"/>
        <w:ind w:left="720"/>
        <w:contextualSpacing/>
        <w:jc w:val="both"/>
        <w:rPr>
          <w:sz w:val="22"/>
          <w:szCs w:val="22"/>
        </w:rPr>
      </w:pPr>
      <w:r w:rsidRPr="0082573F">
        <w:rPr>
          <w:sz w:val="22"/>
          <w:szCs w:val="22"/>
        </w:rPr>
        <w:t>не предоставление Агентом Принципалу полного комплекта документов Абонента-</w:t>
      </w:r>
      <w:r w:rsidR="00516604">
        <w:rPr>
          <w:sz w:val="22"/>
          <w:szCs w:val="22"/>
        </w:rPr>
        <w:t xml:space="preserve">физического </w:t>
      </w:r>
      <w:r w:rsidRPr="0082573F">
        <w:rPr>
          <w:sz w:val="22"/>
          <w:szCs w:val="22"/>
        </w:rPr>
        <w:t>лица, предусмотренного приложением к Договору, либо их предоставление позднее срока, после наступления которого вознаграждение за подключение такого Абонента Агенту не выплачивается, либо предоставление неполного комплекта документов;</w:t>
      </w:r>
    </w:p>
    <w:p w:rsidR="00760976" w:rsidRPr="0082573F" w:rsidRDefault="00760976" w:rsidP="00760976">
      <w:pPr>
        <w:pStyle w:val="aff5"/>
        <w:numPr>
          <w:ilvl w:val="0"/>
          <w:numId w:val="47"/>
        </w:numPr>
        <w:spacing w:line="276" w:lineRule="auto"/>
        <w:ind w:left="720"/>
        <w:contextualSpacing/>
        <w:jc w:val="both"/>
        <w:rPr>
          <w:sz w:val="22"/>
          <w:szCs w:val="22"/>
        </w:rPr>
      </w:pPr>
      <w:r w:rsidRPr="0082573F">
        <w:rPr>
          <w:sz w:val="22"/>
          <w:szCs w:val="22"/>
        </w:rPr>
        <w:t>не предоставление/несвоевременное предоставление Принципалу оригинала Договора об оказании услуг связи в случае, предусмотренном пунктом 3.1.9. Договора;</w:t>
      </w:r>
    </w:p>
    <w:p w:rsidR="00760976" w:rsidRPr="0082573F" w:rsidRDefault="00760976" w:rsidP="00760976">
      <w:pPr>
        <w:pStyle w:val="aff5"/>
        <w:numPr>
          <w:ilvl w:val="0"/>
          <w:numId w:val="47"/>
        </w:numPr>
        <w:spacing w:line="276" w:lineRule="auto"/>
        <w:ind w:left="720"/>
        <w:contextualSpacing/>
        <w:jc w:val="both"/>
        <w:rPr>
          <w:sz w:val="22"/>
          <w:szCs w:val="22"/>
        </w:rPr>
      </w:pPr>
      <w:r w:rsidRPr="0082573F">
        <w:rPr>
          <w:sz w:val="22"/>
          <w:szCs w:val="22"/>
        </w:rPr>
        <w:t>невнесение/ некорректное/несвоевременное внесение Агентом сведений в МПЗ Принципала;</w:t>
      </w:r>
    </w:p>
    <w:p w:rsidR="00760976" w:rsidRPr="0082573F" w:rsidRDefault="00760976" w:rsidP="00760976">
      <w:pPr>
        <w:pStyle w:val="aff5"/>
        <w:numPr>
          <w:ilvl w:val="0"/>
          <w:numId w:val="47"/>
        </w:numPr>
        <w:spacing w:line="276" w:lineRule="auto"/>
        <w:ind w:left="720"/>
        <w:contextualSpacing/>
        <w:jc w:val="both"/>
        <w:rPr>
          <w:sz w:val="22"/>
          <w:szCs w:val="22"/>
        </w:rPr>
      </w:pPr>
      <w:r w:rsidRPr="0082573F">
        <w:rPr>
          <w:sz w:val="22"/>
          <w:szCs w:val="22"/>
        </w:rPr>
        <w:t>обнаружение Принципалом несоответствия данных в Договоре об оказании услуг связи или в системе МПЗ Принципала по документам, удостоверяющим личность Абонента, а также несоответствия между данными, оказываемых ему услугах в экземплярах Договора об оказании услуг связи, выданном абоненту и переданном Принципалу;</w:t>
      </w:r>
    </w:p>
    <w:p w:rsidR="00760976" w:rsidRPr="0082573F" w:rsidRDefault="00760976" w:rsidP="00760976">
      <w:pPr>
        <w:jc w:val="both"/>
        <w:rPr>
          <w:sz w:val="22"/>
          <w:szCs w:val="22"/>
        </w:rPr>
      </w:pPr>
      <w:r w:rsidRPr="0082573F">
        <w:rPr>
          <w:sz w:val="22"/>
          <w:szCs w:val="22"/>
        </w:rPr>
        <w:t>Принципал имеет пр</w:t>
      </w:r>
      <w:r w:rsidR="00516604">
        <w:rPr>
          <w:sz w:val="22"/>
          <w:szCs w:val="22"/>
        </w:rPr>
        <w:t xml:space="preserve">аво взыскать штраф в размере </w:t>
      </w:r>
      <w:r w:rsidRPr="0082573F">
        <w:rPr>
          <w:sz w:val="22"/>
          <w:szCs w:val="22"/>
        </w:rPr>
        <w:t>2.000,00 (Две тысячи) рублей за каждый случай такого нарушения (за каждый ненадлежащим образом оформленный/не предоставленный/несвоевременно предоставленный оригинал Договора об оказании услуг связи, комплект докум</w:t>
      </w:r>
      <w:r w:rsidR="00516604">
        <w:rPr>
          <w:sz w:val="22"/>
          <w:szCs w:val="22"/>
        </w:rPr>
        <w:t>ентов Абонента-физического</w:t>
      </w:r>
      <w:r w:rsidRPr="0082573F">
        <w:rPr>
          <w:sz w:val="22"/>
          <w:szCs w:val="22"/>
        </w:rPr>
        <w:t xml:space="preserve"> лица, каждое невнесение/некорректное/несвоевременное/внесение Агентом сведений в систему МПЗ Принципала и т.п.). Стороны пришли к соглашению, что конкретный размер штраф за каждый случай нарушения определяется Принципалом, но не должен превышать указанного лимита.</w:t>
      </w:r>
    </w:p>
    <w:p w:rsidR="00760976" w:rsidRPr="0082573F" w:rsidRDefault="00760976" w:rsidP="00760976">
      <w:pPr>
        <w:jc w:val="both"/>
        <w:rPr>
          <w:sz w:val="22"/>
          <w:szCs w:val="22"/>
        </w:rPr>
      </w:pPr>
      <w:r w:rsidRPr="0082573F">
        <w:rPr>
          <w:sz w:val="22"/>
          <w:szCs w:val="22"/>
        </w:rPr>
        <w:t>В рамках настоящего пункта Договора:</w:t>
      </w:r>
    </w:p>
    <w:p w:rsidR="00760976" w:rsidRPr="0082573F" w:rsidRDefault="00760976" w:rsidP="00760976">
      <w:pPr>
        <w:pStyle w:val="aff5"/>
        <w:numPr>
          <w:ilvl w:val="0"/>
          <w:numId w:val="48"/>
        </w:numPr>
        <w:spacing w:line="276" w:lineRule="auto"/>
        <w:ind w:left="720"/>
        <w:contextualSpacing/>
        <w:jc w:val="both"/>
        <w:rPr>
          <w:sz w:val="22"/>
          <w:szCs w:val="22"/>
        </w:rPr>
      </w:pPr>
      <w:r w:rsidRPr="0082573F">
        <w:rPr>
          <w:sz w:val="22"/>
          <w:szCs w:val="22"/>
        </w:rPr>
        <w:t>под ненадлежащим образом оформленным Договором об оказании услуг связи понимается Договор об оказании услуг связи: с незаполненными/не полностью/не разборчиво заполненными  полями, в том числе полем «код точки продаж»; содержащий исправления или подчистки; не подписанный Абонентом (или его представителем); заполненный не в соответствии с данными (если имеет место отсутствие или искажение каких-либо данных); заполненный с нарушением иных требований инструкций и указаний Принципала по заполнению Договора об оказании услуг связи;</w:t>
      </w:r>
    </w:p>
    <w:p w:rsidR="00760976" w:rsidRPr="0082573F" w:rsidRDefault="00760976" w:rsidP="00760976">
      <w:pPr>
        <w:pStyle w:val="aff5"/>
        <w:numPr>
          <w:ilvl w:val="0"/>
          <w:numId w:val="48"/>
        </w:numPr>
        <w:spacing w:line="276" w:lineRule="auto"/>
        <w:ind w:left="720"/>
        <w:contextualSpacing/>
        <w:jc w:val="both"/>
        <w:rPr>
          <w:sz w:val="22"/>
          <w:szCs w:val="22"/>
        </w:rPr>
      </w:pPr>
      <w:r w:rsidRPr="0082573F">
        <w:rPr>
          <w:sz w:val="22"/>
          <w:szCs w:val="22"/>
        </w:rPr>
        <w:t>под некорректным внесением Агентом сведений в систему Принципала понимается внесение сведений в объеме, меньшем чем это предусмотрено используемой Принципалом программой МПЗ.</w:t>
      </w:r>
    </w:p>
    <w:p w:rsidR="0015708C" w:rsidRPr="00760976" w:rsidRDefault="0015708C" w:rsidP="0015708C">
      <w:pPr>
        <w:pStyle w:val="aff5"/>
        <w:spacing w:line="276" w:lineRule="auto"/>
        <w:ind w:left="0"/>
        <w:contextualSpacing/>
        <w:jc w:val="both"/>
        <w:rPr>
          <w:sz w:val="22"/>
          <w:szCs w:val="22"/>
        </w:rPr>
      </w:pPr>
      <w:r w:rsidRPr="0082573F">
        <w:rPr>
          <w:sz w:val="22"/>
          <w:szCs w:val="22"/>
        </w:rPr>
        <w:t>5.7. В случае установления Принципалом факта, что лицо, указанное в качестве Абонента/или его представитель лично не присутствовало при оформлении Договора об оказании услуг связи  и/или не подписывало Договор об оказании услуг связи, а также установление того, что указанные в Договоре об оказании услуг связи, документы, удостоверяющие личность Абонента являются поддельными (подложными), Принципал имеет право взыскать с Агента штраф в размере 10.000,00 (Десять тысяч) рублей за каждый случай такого нарушения (за каждый оформленный Договор об оказании услуг связи).</w:t>
      </w:r>
    </w:p>
    <w:p w:rsidR="0001458D" w:rsidRPr="00B74A31"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rsidR="0012665F" w:rsidRPr="00B74A31" w:rsidRDefault="00910915" w:rsidP="00D150FC">
      <w:pPr>
        <w:tabs>
          <w:tab w:val="left" w:pos="720"/>
        </w:tabs>
        <w:jc w:val="both"/>
        <w:rPr>
          <w:sz w:val="22"/>
          <w:szCs w:val="22"/>
        </w:rPr>
      </w:pPr>
      <w:r>
        <w:rPr>
          <w:sz w:val="22"/>
          <w:szCs w:val="22"/>
        </w:rPr>
        <w:t xml:space="preserve"> </w:t>
      </w:r>
    </w:p>
    <w:p w:rsidR="000E73ED" w:rsidRPr="00C05003" w:rsidRDefault="008507F7"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 xml:space="preserve">Стороны освобождаются от ответственности за частичное или полное неисполнение обязательств </w:t>
      </w:r>
      <w:r w:rsidR="000E73ED" w:rsidRPr="00C05003">
        <w:rPr>
          <w:sz w:val="22"/>
          <w:szCs w:val="22"/>
        </w:rPr>
        <w:t xml:space="preserve">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w:t>
      </w:r>
      <w:r w:rsidR="000E73ED" w:rsidRPr="00C05003">
        <w:rPr>
          <w:sz w:val="22"/>
          <w:szCs w:val="22"/>
        </w:rPr>
        <w:lastRenderedPageBreak/>
        <w:t>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B74A31" w:rsidRDefault="000A61D1" w:rsidP="00D150FC">
      <w:pPr>
        <w:tabs>
          <w:tab w:val="left" w:pos="720"/>
          <w:tab w:val="left" w:pos="4819"/>
          <w:tab w:val="left" w:pos="9001"/>
        </w:tabs>
        <w:ind w:right="-2"/>
        <w:jc w:val="both"/>
        <w:rPr>
          <w:sz w:val="22"/>
          <w:szCs w:val="22"/>
        </w:rPr>
      </w:pPr>
    </w:p>
    <w:p w:rsidR="007A370D" w:rsidRPr="00B74A31" w:rsidRDefault="007A370D" w:rsidP="00D150FC">
      <w:pPr>
        <w:numPr>
          <w:ilvl w:val="0"/>
          <w:numId w:val="2"/>
        </w:numPr>
        <w:ind w:left="0" w:firstLine="0"/>
        <w:jc w:val="both"/>
        <w:rPr>
          <w:b/>
          <w:sz w:val="22"/>
          <w:szCs w:val="22"/>
        </w:rPr>
      </w:pPr>
      <w:r w:rsidRPr="00B74A31">
        <w:rPr>
          <w:b/>
          <w:sz w:val="22"/>
          <w:szCs w:val="22"/>
        </w:rPr>
        <w:t>РАЗРЕШЕНИЕ СПОРОВ</w:t>
      </w:r>
    </w:p>
    <w:p w:rsidR="007A370D" w:rsidRPr="00B74A31"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rsidR="007A370D" w:rsidRPr="00B74A31"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B74A31" w:rsidRDefault="007A370D" w:rsidP="00D150FC">
      <w:pPr>
        <w:pStyle w:val="26"/>
        <w:widowControl w:val="0"/>
        <w:numPr>
          <w:ilvl w:val="1"/>
          <w:numId w:val="2"/>
        </w:numPr>
        <w:autoSpaceDE/>
        <w:autoSpaceDN/>
        <w:spacing w:before="60" w:after="0"/>
        <w:ind w:left="0" w:firstLine="0"/>
        <w:rPr>
          <w:iCs/>
          <w:sz w:val="22"/>
          <w:szCs w:val="22"/>
        </w:rPr>
      </w:pPr>
      <w:r w:rsidRPr="00B74A31">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Pr>
          <w:iCs/>
          <w:sz w:val="22"/>
          <w:szCs w:val="22"/>
        </w:rPr>
        <w:t xml:space="preserve"> в претензионном порядке.</w:t>
      </w:r>
    </w:p>
    <w:p w:rsidR="007A370D" w:rsidRPr="00AD25B3" w:rsidRDefault="007A370D" w:rsidP="00D150FC">
      <w:pPr>
        <w:pStyle w:val="26"/>
        <w:widowControl w:val="0"/>
        <w:numPr>
          <w:ilvl w:val="1"/>
          <w:numId w:val="2"/>
        </w:numPr>
        <w:autoSpaceDE/>
        <w:autoSpaceDN/>
        <w:spacing w:before="60" w:after="0"/>
        <w:ind w:left="0" w:firstLine="0"/>
        <w:rPr>
          <w:iCs/>
          <w:sz w:val="22"/>
          <w:szCs w:val="22"/>
        </w:rPr>
      </w:pPr>
      <w:r w:rsidRPr="00AD25B3">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w:t>
      </w:r>
      <w:proofErr w:type="gramStart"/>
      <w:r w:rsidRPr="00AD25B3">
        <w:rPr>
          <w:iCs/>
          <w:sz w:val="22"/>
          <w:szCs w:val="22"/>
        </w:rPr>
        <w:t xml:space="preserve">суд </w:t>
      </w:r>
      <w:r w:rsidR="007B47F5">
        <w:rPr>
          <w:iCs/>
          <w:sz w:val="22"/>
          <w:szCs w:val="22"/>
        </w:rPr>
        <w:t xml:space="preserve"> </w:t>
      </w:r>
      <w:r w:rsidR="00A91DF6">
        <w:rPr>
          <w:iCs/>
          <w:sz w:val="22"/>
          <w:szCs w:val="22"/>
        </w:rPr>
        <w:t>Липецкой</w:t>
      </w:r>
      <w:proofErr w:type="gramEnd"/>
      <w:r w:rsidR="00A91DF6">
        <w:rPr>
          <w:iCs/>
          <w:sz w:val="22"/>
          <w:szCs w:val="22"/>
        </w:rPr>
        <w:t xml:space="preserve"> </w:t>
      </w:r>
      <w:r w:rsidR="00A155CD">
        <w:rPr>
          <w:iCs/>
          <w:sz w:val="22"/>
          <w:szCs w:val="22"/>
        </w:rPr>
        <w:t>области</w:t>
      </w:r>
      <w:r w:rsidR="00A155CD" w:rsidRPr="00AD25B3">
        <w:rPr>
          <w:iCs/>
          <w:sz w:val="22"/>
          <w:szCs w:val="22"/>
        </w:rPr>
        <w:t xml:space="preserve"> </w:t>
      </w:r>
      <w:r w:rsidRPr="00AD25B3">
        <w:rPr>
          <w:iCs/>
          <w:sz w:val="22"/>
          <w:szCs w:val="22"/>
        </w:rPr>
        <w:t>с иском о разрешении спора.</w:t>
      </w:r>
    </w:p>
    <w:p w:rsidR="0085231F" w:rsidRPr="00E11C6E" w:rsidRDefault="0085231F" w:rsidP="00D150FC">
      <w:pPr>
        <w:numPr>
          <w:ilvl w:val="0"/>
          <w:numId w:val="2"/>
        </w:numPr>
        <w:spacing w:before="240"/>
        <w:ind w:left="0" w:firstLine="0"/>
        <w:jc w:val="both"/>
        <w:rPr>
          <w:b/>
          <w:sz w:val="22"/>
          <w:szCs w:val="22"/>
        </w:rPr>
      </w:pPr>
      <w:r w:rsidRPr="00E11C6E">
        <w:rPr>
          <w:b/>
          <w:sz w:val="22"/>
          <w:szCs w:val="22"/>
        </w:rPr>
        <w:t xml:space="preserve">ОБРАБОТКА ПЕРСОНАЛЬНЫХ ДАННЫХ </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В соответствии со ст. 6 Федерального закона </w:t>
      </w:r>
      <w:r>
        <w:rPr>
          <w:iCs/>
          <w:sz w:val="22"/>
          <w:szCs w:val="22"/>
        </w:rPr>
        <w:t xml:space="preserve">РФ </w:t>
      </w:r>
      <w:r w:rsidRPr="00E11C6E">
        <w:rPr>
          <w:iCs/>
          <w:sz w:val="22"/>
          <w:szCs w:val="22"/>
        </w:rPr>
        <w:t>«О персональных данных»</w:t>
      </w:r>
      <w:r w:rsidRPr="00B329AA">
        <w:rPr>
          <w:iCs/>
          <w:sz w:val="22"/>
          <w:szCs w:val="22"/>
        </w:rPr>
        <w:t xml:space="preserve"> </w:t>
      </w:r>
      <w:r w:rsidRPr="00E11C6E">
        <w:rPr>
          <w:iCs/>
          <w:sz w:val="22"/>
          <w:szCs w:val="22"/>
        </w:rPr>
        <w:t>от 27.07.2006 г. № 152-ФЗ (</w:t>
      </w:r>
      <w:r w:rsidR="000B703A" w:rsidRPr="00B81499">
        <w:rPr>
          <w:sz w:val="22"/>
          <w:szCs w:val="22"/>
        </w:rPr>
        <w:t>далее – Закон о персональных данных</w:t>
      </w:r>
      <w:r w:rsidRPr="00E11C6E">
        <w:rPr>
          <w:iCs/>
          <w:sz w:val="22"/>
          <w:szCs w:val="22"/>
        </w:rPr>
        <w:t xml:space="preserve">) </w:t>
      </w:r>
      <w:r w:rsidRPr="002E44ED">
        <w:rPr>
          <w:sz w:val="22"/>
          <w:szCs w:val="22"/>
        </w:rPr>
        <w:t xml:space="preserve">в течение срока действия настоящего Договора Агент обязуется обрабатывать персональные данные </w:t>
      </w:r>
      <w:r>
        <w:rPr>
          <w:sz w:val="22"/>
          <w:szCs w:val="22"/>
        </w:rPr>
        <w:t>Клиентов</w:t>
      </w:r>
      <w:r w:rsidRPr="002E44ED">
        <w:rPr>
          <w:sz w:val="22"/>
          <w:szCs w:val="22"/>
        </w:rPr>
        <w:t>, ставшие</w:t>
      </w:r>
      <w:r w:rsidRPr="004B1F1B">
        <w:rPr>
          <w:sz w:val="22"/>
          <w:szCs w:val="22"/>
        </w:rPr>
        <w:t xml:space="preserve"> </w:t>
      </w:r>
      <w:r w:rsidRPr="002E44ED">
        <w:rPr>
          <w:sz w:val="22"/>
          <w:szCs w:val="22"/>
        </w:rPr>
        <w:t xml:space="preserve">ему известными в ходе </w:t>
      </w:r>
      <w:r>
        <w:rPr>
          <w:sz w:val="22"/>
          <w:szCs w:val="22"/>
        </w:rPr>
        <w:t xml:space="preserve">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E11C6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w:t>
      </w:r>
      <w:r>
        <w:rPr>
          <w:iCs/>
          <w:sz w:val="22"/>
          <w:szCs w:val="22"/>
        </w:rPr>
        <w:t xml:space="preserve"> Принципалу</w:t>
      </w:r>
      <w:r w:rsidRPr="00E11C6E">
        <w:rPr>
          <w:iCs/>
          <w:sz w:val="22"/>
          <w:szCs w:val="22"/>
        </w:rPr>
        <w:t xml:space="preserve"> (предоставление, доступ), блокирование, удаление, уничтожение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0B703A">
        <w:rPr>
          <w:sz w:val="22"/>
          <w:szCs w:val="22"/>
        </w:rPr>
        <w:t>Закон</w:t>
      </w:r>
      <w:r w:rsidR="000B703A">
        <w:rPr>
          <w:sz w:val="22"/>
          <w:szCs w:val="22"/>
        </w:rPr>
        <w:t>ом</w:t>
      </w:r>
      <w:r w:rsidR="000B703A" w:rsidRPr="000B703A">
        <w:rPr>
          <w:sz w:val="22"/>
          <w:szCs w:val="22"/>
        </w:rPr>
        <w:t xml:space="preserve"> о персональных данных</w:t>
      </w:r>
      <w:r w:rsidRPr="00E11C6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 xml:space="preserve">Агент обязуется принимать предусмотренные ст. 19 </w:t>
      </w:r>
      <w:r w:rsidR="000B703A" w:rsidRPr="000B703A">
        <w:rPr>
          <w:sz w:val="22"/>
          <w:szCs w:val="22"/>
        </w:rPr>
        <w:t>Закон</w:t>
      </w:r>
      <w:r w:rsidR="000B703A">
        <w:rPr>
          <w:sz w:val="22"/>
          <w:szCs w:val="22"/>
        </w:rPr>
        <w:t>а</w:t>
      </w:r>
      <w:r w:rsidR="000B703A" w:rsidRPr="000B703A">
        <w:rPr>
          <w:sz w:val="22"/>
          <w:szCs w:val="22"/>
        </w:rPr>
        <w:t xml:space="preserve"> о персональных данных</w:t>
      </w:r>
      <w:r w:rsidRPr="002B5499">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2B5499"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 xml:space="preserve">Агент собирает и обрабатывает только те персональные данные Клиента, которые </w:t>
      </w:r>
      <w:r w:rsidRPr="002B5499">
        <w:rPr>
          <w:iCs/>
          <w:sz w:val="22"/>
          <w:szCs w:val="22"/>
        </w:rPr>
        <w:lastRenderedPageBreak/>
        <w:t>необходимы для выполнения обязательств Агента, предусмотренных настоящим Договором.</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Pr="002B5499">
        <w:rPr>
          <w:iCs/>
          <w:sz w:val="22"/>
          <w:szCs w:val="22"/>
        </w:rPr>
        <w:t xml:space="preserve"> </w:t>
      </w:r>
      <w:r w:rsidRPr="00E11C6E">
        <w:rPr>
          <w:iCs/>
          <w:sz w:val="22"/>
          <w:szCs w:val="22"/>
        </w:rPr>
        <w:t>от 15.09.2008 г. № 687.</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Pr>
          <w:sz w:val="22"/>
          <w:szCs w:val="22"/>
        </w:rPr>
        <w:t>30 (тридцати</w:t>
      </w:r>
      <w:r w:rsidRPr="00E11C6E">
        <w:rPr>
          <w:iCs/>
          <w:sz w:val="22"/>
          <w:szCs w:val="22"/>
        </w:rPr>
        <w:t>) дней с даты достижения цели обработки персональных данных.</w:t>
      </w:r>
    </w:p>
    <w:p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B74A31" w:rsidRDefault="007A370D" w:rsidP="00D150FC">
      <w:pPr>
        <w:pStyle w:val="26"/>
        <w:widowControl w:val="0"/>
        <w:autoSpaceDE/>
        <w:autoSpaceDN/>
        <w:spacing w:before="60" w:after="0"/>
        <w:ind w:firstLine="0"/>
        <w:rPr>
          <w:iCs/>
          <w:sz w:val="22"/>
          <w:szCs w:val="22"/>
        </w:rPr>
      </w:pPr>
    </w:p>
    <w:p w:rsidR="00A427D4" w:rsidRPr="00B74A31" w:rsidRDefault="00631435" w:rsidP="00D150FC">
      <w:pPr>
        <w:numPr>
          <w:ilvl w:val="0"/>
          <w:numId w:val="2"/>
        </w:numPr>
        <w:ind w:left="0" w:firstLine="0"/>
        <w:jc w:val="both"/>
        <w:rPr>
          <w:b/>
          <w:sz w:val="22"/>
          <w:szCs w:val="22"/>
        </w:rPr>
      </w:pPr>
      <w:r w:rsidRPr="00B74A31">
        <w:rPr>
          <w:b/>
          <w:sz w:val="22"/>
          <w:szCs w:val="22"/>
        </w:rPr>
        <w:t>СРОК ДЕЙСТВИЯ ДОГОВОРА</w:t>
      </w:r>
    </w:p>
    <w:p w:rsidR="0012665F" w:rsidRPr="00B74A31" w:rsidRDefault="0012665F" w:rsidP="00D150FC">
      <w:pPr>
        <w:tabs>
          <w:tab w:val="left" w:pos="720"/>
        </w:tabs>
        <w:jc w:val="both"/>
        <w:rPr>
          <w:sz w:val="22"/>
          <w:szCs w:val="22"/>
        </w:rPr>
      </w:pPr>
    </w:p>
    <w:p w:rsidR="007A370D" w:rsidRPr="001C7B47" w:rsidRDefault="00636B3B" w:rsidP="00D150FC">
      <w:pPr>
        <w:numPr>
          <w:ilvl w:val="1"/>
          <w:numId w:val="2"/>
        </w:numPr>
        <w:shd w:val="clear" w:color="auto" w:fill="FFFFFF"/>
        <w:ind w:left="0" w:firstLine="0"/>
        <w:jc w:val="both"/>
        <w:rPr>
          <w:b/>
          <w:sz w:val="22"/>
          <w:szCs w:val="22"/>
        </w:rPr>
      </w:pPr>
      <w:r w:rsidRPr="00AD25B3">
        <w:rPr>
          <w:sz w:val="22"/>
          <w:szCs w:val="22"/>
        </w:rPr>
        <w:t xml:space="preserve">Настоящий </w:t>
      </w:r>
      <w:r w:rsidR="0012665F" w:rsidRPr="00AD25B3">
        <w:rPr>
          <w:sz w:val="22"/>
          <w:szCs w:val="22"/>
        </w:rPr>
        <w:t xml:space="preserve">Договор вступает в силу в момент </w:t>
      </w:r>
      <w:r w:rsidRPr="00AD25B3">
        <w:rPr>
          <w:sz w:val="22"/>
          <w:szCs w:val="22"/>
        </w:rPr>
        <w:t xml:space="preserve">его </w:t>
      </w:r>
      <w:r w:rsidR="0012665F" w:rsidRPr="00AD25B3">
        <w:rPr>
          <w:sz w:val="22"/>
          <w:szCs w:val="22"/>
        </w:rPr>
        <w:t xml:space="preserve">подписания и действует </w:t>
      </w:r>
      <w:r w:rsidR="007A370D" w:rsidRPr="00AD25B3">
        <w:rPr>
          <w:sz w:val="22"/>
          <w:szCs w:val="22"/>
        </w:rPr>
        <w:t>1 (один) год</w:t>
      </w:r>
      <w:r w:rsidR="0012665F" w:rsidRPr="00AD25B3">
        <w:rPr>
          <w:sz w:val="22"/>
          <w:szCs w:val="22"/>
        </w:rPr>
        <w:t>.</w:t>
      </w:r>
    </w:p>
    <w:p w:rsidR="001635C3" w:rsidRDefault="00F41CAF" w:rsidP="00D150FC">
      <w:pPr>
        <w:numPr>
          <w:ilvl w:val="1"/>
          <w:numId w:val="2"/>
        </w:numPr>
        <w:shd w:val="clear" w:color="auto" w:fill="FFFFFF"/>
        <w:ind w:left="0" w:firstLine="0"/>
        <w:jc w:val="both"/>
        <w:rPr>
          <w:sz w:val="22"/>
          <w:szCs w:val="22"/>
        </w:rPr>
      </w:pPr>
      <w:r w:rsidRPr="00AD25B3">
        <w:rPr>
          <w:sz w:val="22"/>
          <w:szCs w:val="22"/>
        </w:rPr>
        <w:t>Если ни одна из Сторон не заявит о прекращении действия настоящего Договора за 30 (тридцать) календарных дней до истечения срока его действия, то срок действия Договора продлевается на каждый последующий год.</w:t>
      </w:r>
      <w:r w:rsidR="0075670C" w:rsidRPr="00AD25B3">
        <w:rPr>
          <w:sz w:val="22"/>
          <w:szCs w:val="22"/>
        </w:rPr>
        <w:t xml:space="preserve"> </w:t>
      </w:r>
      <w:r w:rsidR="00A427D4" w:rsidRPr="00AD25B3">
        <w:rPr>
          <w:sz w:val="22"/>
          <w:szCs w:val="22"/>
        </w:rPr>
        <w:t>При расторжении настоящего Договора Стороны обязаны произвести все расчеты в</w:t>
      </w:r>
      <w:r w:rsidR="00A427D4" w:rsidRPr="00E01ABD">
        <w:rPr>
          <w:sz w:val="22"/>
          <w:szCs w:val="22"/>
        </w:rPr>
        <w:t xml:space="preserve"> тридцатидневный срок после даты расторжения.</w:t>
      </w:r>
    </w:p>
    <w:p w:rsidR="001D7EDA" w:rsidRDefault="001D7EDA" w:rsidP="001D7EDA">
      <w:pPr>
        <w:numPr>
          <w:ilvl w:val="1"/>
          <w:numId w:val="2"/>
        </w:numPr>
        <w:ind w:left="0" w:firstLine="0"/>
        <w:jc w:val="both"/>
        <w:rPr>
          <w:sz w:val="22"/>
          <w:szCs w:val="22"/>
        </w:rPr>
      </w:pPr>
      <w:r w:rsidRPr="001D7EDA">
        <w:rPr>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0718B" w:rsidRPr="001D7EDA" w:rsidRDefault="0020718B" w:rsidP="001D7EDA">
      <w:pPr>
        <w:numPr>
          <w:ilvl w:val="1"/>
          <w:numId w:val="2"/>
        </w:numPr>
        <w:ind w:left="0" w:firstLine="0"/>
        <w:jc w:val="both"/>
        <w:rPr>
          <w:sz w:val="22"/>
          <w:szCs w:val="22"/>
        </w:rPr>
      </w:pPr>
      <w:r w:rsidRPr="0020718B">
        <w:rPr>
          <w:sz w:val="22"/>
          <w:szCs w:val="22"/>
        </w:rPr>
        <w:t xml:space="preserve">Договор прекращает свое действие </w:t>
      </w:r>
      <w:r w:rsidR="009C66BE" w:rsidRPr="009C66BE">
        <w:rPr>
          <w:sz w:val="22"/>
        </w:rPr>
        <w:t>при достижении установленного суммового ограничения</w:t>
      </w:r>
      <w:r w:rsidR="008B76C5">
        <w:rPr>
          <w:sz w:val="22"/>
        </w:rPr>
        <w:t>, указанного в п.</w:t>
      </w:r>
      <w:r w:rsidR="00D31A16">
        <w:rPr>
          <w:sz w:val="22"/>
        </w:rPr>
        <w:t xml:space="preserve"> </w:t>
      </w:r>
      <w:r w:rsidR="008B76C5">
        <w:rPr>
          <w:sz w:val="22"/>
        </w:rPr>
        <w:t>2.3</w:t>
      </w:r>
      <w:r w:rsidR="00D31A16">
        <w:rPr>
          <w:sz w:val="22"/>
        </w:rPr>
        <w:t>.</w:t>
      </w:r>
    </w:p>
    <w:p w:rsidR="001D7EDA" w:rsidRPr="00661B71" w:rsidRDefault="001D7EDA" w:rsidP="001D7EDA">
      <w:pPr>
        <w:shd w:val="clear" w:color="auto" w:fill="FFFFFF"/>
        <w:jc w:val="both"/>
        <w:rPr>
          <w:sz w:val="22"/>
          <w:szCs w:val="22"/>
        </w:rPr>
      </w:pPr>
    </w:p>
    <w:p w:rsidR="00C121B2" w:rsidRPr="00DC7B7A" w:rsidRDefault="00C121B2" w:rsidP="00C121B2">
      <w:pPr>
        <w:numPr>
          <w:ilvl w:val="0"/>
          <w:numId w:val="2"/>
        </w:numPr>
        <w:ind w:left="0" w:firstLine="0"/>
        <w:jc w:val="both"/>
        <w:rPr>
          <w:b/>
          <w:sz w:val="22"/>
          <w:szCs w:val="22"/>
        </w:rPr>
      </w:pPr>
      <w:r w:rsidRPr="00DC7B7A">
        <w:rPr>
          <w:b/>
          <w:sz w:val="22"/>
          <w:szCs w:val="22"/>
        </w:rPr>
        <w:t>АНТИКОРРУПЦИОННАЯ КОНТРАКТНАЯ ОГОВОРКА</w:t>
      </w:r>
    </w:p>
    <w:p w:rsidR="00C121B2" w:rsidRPr="00DC7B7A" w:rsidRDefault="00C121B2" w:rsidP="00C121B2">
      <w:pPr>
        <w:tabs>
          <w:tab w:val="left" w:pos="360"/>
        </w:tabs>
        <w:jc w:val="both"/>
        <w:rPr>
          <w:b/>
          <w:bCs/>
          <w:sz w:val="22"/>
          <w:szCs w:val="22"/>
        </w:rPr>
      </w:pPr>
    </w:p>
    <w:p w:rsidR="00C121B2" w:rsidRPr="00C121B2" w:rsidRDefault="00C121B2" w:rsidP="00C121B2">
      <w:pPr>
        <w:tabs>
          <w:tab w:val="left" w:pos="360"/>
        </w:tabs>
        <w:jc w:val="both"/>
        <w:rPr>
          <w:sz w:val="22"/>
          <w:szCs w:val="22"/>
        </w:rPr>
      </w:pPr>
      <w:r w:rsidRPr="00C121B2">
        <w:rPr>
          <w:sz w:val="22"/>
          <w:szCs w:val="22"/>
        </w:rPr>
        <w:t xml:space="preserve">10.1. Агенту известно о том, что Принципал ведет антикоррупционную политику и развивает не допускающую коррупционных проявлений культуру. </w:t>
      </w:r>
    </w:p>
    <w:p w:rsidR="00C121B2" w:rsidRPr="00C121B2" w:rsidRDefault="00C121B2" w:rsidP="00C121B2">
      <w:pPr>
        <w:tabs>
          <w:tab w:val="left" w:pos="360"/>
        </w:tabs>
        <w:jc w:val="both"/>
        <w:rPr>
          <w:sz w:val="22"/>
          <w:szCs w:val="22"/>
        </w:rPr>
      </w:pPr>
      <w:r w:rsidRPr="00C121B2">
        <w:rPr>
          <w:sz w:val="22"/>
          <w:szCs w:val="22"/>
        </w:rPr>
        <w:t xml:space="preserve">10.2. Агент настоящим подтверждает, что он ознакомился с Кодексом деловой этики </w:t>
      </w:r>
      <w:r w:rsidR="004C41A9">
        <w:rPr>
          <w:sz w:val="22"/>
          <w:szCs w:val="22"/>
        </w:rPr>
        <w:t>поставщика ПАО «Ростелеком»</w:t>
      </w:r>
      <w:r w:rsidRPr="00C121B2">
        <w:rPr>
          <w:sz w:val="22"/>
          <w:szCs w:val="22"/>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121B2" w:rsidRPr="00C121B2" w:rsidRDefault="00C121B2" w:rsidP="00C121B2">
      <w:pPr>
        <w:tabs>
          <w:tab w:val="left" w:pos="360"/>
        </w:tabs>
        <w:jc w:val="both"/>
        <w:rPr>
          <w:sz w:val="22"/>
          <w:szCs w:val="22"/>
        </w:rPr>
      </w:pPr>
      <w:r w:rsidRPr="00C121B2">
        <w:rPr>
          <w:sz w:val="22"/>
          <w:szCs w:val="22"/>
        </w:rPr>
        <w:t xml:space="preserve">10.3. 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rsidR="00C121B2" w:rsidRPr="00C121B2" w:rsidRDefault="00C121B2" w:rsidP="00C121B2">
      <w:pPr>
        <w:tabs>
          <w:tab w:val="left" w:pos="360"/>
        </w:tabs>
        <w:jc w:val="both"/>
        <w:rPr>
          <w:sz w:val="22"/>
          <w:szCs w:val="22"/>
        </w:rPr>
      </w:pPr>
      <w:r w:rsidRPr="00C121B2">
        <w:rPr>
          <w:sz w:val="22"/>
          <w:szCs w:val="22"/>
        </w:rPr>
        <w:t>10.4.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rsidR="00C121B2" w:rsidRPr="00C121B2" w:rsidRDefault="00C121B2" w:rsidP="00C121B2">
      <w:pPr>
        <w:tabs>
          <w:tab w:val="left" w:pos="360"/>
        </w:tabs>
        <w:jc w:val="both"/>
        <w:rPr>
          <w:sz w:val="22"/>
          <w:szCs w:val="22"/>
        </w:rPr>
      </w:pPr>
      <w:r w:rsidRPr="00C121B2">
        <w:rPr>
          <w:sz w:val="22"/>
          <w:szCs w:val="22"/>
        </w:rPr>
        <w:t>10.5.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rsidR="00C121B2" w:rsidRPr="00C121B2" w:rsidRDefault="00C121B2" w:rsidP="00C121B2">
      <w:pPr>
        <w:tabs>
          <w:tab w:val="left" w:pos="360"/>
        </w:tabs>
        <w:jc w:val="both"/>
        <w:rPr>
          <w:sz w:val="22"/>
          <w:szCs w:val="22"/>
        </w:rPr>
      </w:pPr>
      <w:r w:rsidRPr="00C121B2">
        <w:rPr>
          <w:sz w:val="22"/>
          <w:szCs w:val="22"/>
        </w:rPr>
        <w:t>10.6. В случае нарушения Агентом обязательств воздерживаться от запрещенных Кодексом действий и/или неполучения Принципалом в установленные пунктами 10.3-10.4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rsidR="00C121B2" w:rsidRPr="00C121B2" w:rsidRDefault="00C121B2" w:rsidP="00C121B2">
      <w:pPr>
        <w:tabs>
          <w:tab w:val="left" w:pos="360"/>
        </w:tabs>
        <w:jc w:val="both"/>
        <w:rPr>
          <w:sz w:val="22"/>
          <w:szCs w:val="22"/>
        </w:rPr>
      </w:pPr>
      <w:r w:rsidRPr="00C121B2">
        <w:rPr>
          <w:sz w:val="22"/>
          <w:szCs w:val="22"/>
        </w:rPr>
        <w:lastRenderedPageBreak/>
        <w:t>10.7.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C121B2" w:rsidRPr="00C121B2" w:rsidRDefault="00C121B2" w:rsidP="00C121B2">
      <w:pPr>
        <w:tabs>
          <w:tab w:val="left" w:pos="360"/>
        </w:tabs>
        <w:jc w:val="both"/>
        <w:rPr>
          <w:sz w:val="22"/>
          <w:szCs w:val="22"/>
        </w:rPr>
      </w:pPr>
      <w:r w:rsidRPr="00C121B2">
        <w:rPr>
          <w:sz w:val="22"/>
          <w:szCs w:val="22"/>
        </w:rPr>
        <w:t xml:space="preserve">10.8. В течение срока действия договора Принципал имеет </w:t>
      </w:r>
      <w:proofErr w:type="gramStart"/>
      <w:r w:rsidRPr="00C121B2">
        <w:rPr>
          <w:sz w:val="22"/>
          <w:szCs w:val="22"/>
        </w:rPr>
        <w:t>право</w:t>
      </w:r>
      <w:proofErr w:type="gramEnd"/>
      <w:r w:rsidRPr="00C121B2">
        <w:rPr>
          <w:sz w:val="22"/>
          <w:szCs w:val="22"/>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C121B2" w:rsidRPr="00C121B2" w:rsidRDefault="00C121B2" w:rsidP="00C121B2">
      <w:pPr>
        <w:tabs>
          <w:tab w:val="left" w:pos="360"/>
        </w:tabs>
        <w:jc w:val="both"/>
        <w:rPr>
          <w:sz w:val="22"/>
          <w:szCs w:val="22"/>
        </w:rPr>
      </w:pPr>
      <w:r w:rsidRPr="00C121B2">
        <w:rPr>
          <w:sz w:val="22"/>
          <w:szCs w:val="22"/>
        </w:rPr>
        <w:t>10.9.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631435" w:rsidRPr="00B74A31" w:rsidRDefault="00631435" w:rsidP="00D150FC">
      <w:pPr>
        <w:tabs>
          <w:tab w:val="left" w:pos="360"/>
        </w:tabs>
        <w:jc w:val="both"/>
        <w:rPr>
          <w:b/>
          <w:bCs/>
          <w:sz w:val="22"/>
          <w:szCs w:val="22"/>
        </w:rPr>
      </w:pPr>
    </w:p>
    <w:p w:rsidR="0012665F" w:rsidRPr="00B74A31" w:rsidRDefault="00631435" w:rsidP="00D150FC">
      <w:pPr>
        <w:numPr>
          <w:ilvl w:val="0"/>
          <w:numId w:val="2"/>
        </w:numPr>
        <w:ind w:left="0" w:firstLine="0"/>
        <w:jc w:val="both"/>
        <w:rPr>
          <w:b/>
          <w:sz w:val="22"/>
          <w:szCs w:val="22"/>
        </w:rPr>
      </w:pPr>
      <w:r w:rsidRPr="00B74A31">
        <w:rPr>
          <w:b/>
          <w:sz w:val="22"/>
          <w:szCs w:val="22"/>
        </w:rPr>
        <w:t>ПРОЧИЕ УСЛОВИЯ</w:t>
      </w:r>
    </w:p>
    <w:p w:rsidR="0012665F" w:rsidRPr="00B74A31" w:rsidRDefault="0012665F" w:rsidP="00D150FC">
      <w:pPr>
        <w:tabs>
          <w:tab w:val="left" w:pos="360"/>
        </w:tabs>
        <w:jc w:val="both"/>
        <w:rPr>
          <w:b/>
          <w:bCs/>
          <w:sz w:val="22"/>
          <w:szCs w:val="22"/>
        </w:rPr>
      </w:pPr>
    </w:p>
    <w:p w:rsidR="00C130A7" w:rsidRPr="00B74A31" w:rsidRDefault="00C130A7" w:rsidP="00D150FC">
      <w:pPr>
        <w:numPr>
          <w:ilvl w:val="1"/>
          <w:numId w:val="2"/>
        </w:numPr>
        <w:ind w:left="0" w:firstLine="0"/>
        <w:jc w:val="both"/>
        <w:rPr>
          <w:sz w:val="22"/>
          <w:szCs w:val="22"/>
        </w:rPr>
      </w:pPr>
      <w:r w:rsidRPr="00B74A31">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253AD2" w:rsidRDefault="00C01510" w:rsidP="00D150FC">
      <w:pPr>
        <w:numPr>
          <w:ilvl w:val="1"/>
          <w:numId w:val="2"/>
        </w:numPr>
        <w:ind w:left="0" w:firstLine="0"/>
        <w:jc w:val="both"/>
        <w:rPr>
          <w:sz w:val="22"/>
          <w:szCs w:val="22"/>
        </w:rPr>
      </w:pPr>
      <w:r w:rsidRPr="00A8631F">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w:t>
      </w:r>
      <w:r w:rsidR="0097135F">
        <w:rPr>
          <w:sz w:val="22"/>
          <w:szCs w:val="22"/>
        </w:rPr>
        <w:t>3</w:t>
      </w:r>
      <w:r w:rsidRPr="00A8631F">
        <w:rPr>
          <w:sz w:val="22"/>
          <w:szCs w:val="22"/>
        </w:rPr>
        <w:t xml:space="preserve"> Договора адресам (телефонам). Датой уведомления считается дата его доставки, указанная в уведомлении о вручении или доставке.</w:t>
      </w:r>
    </w:p>
    <w:p w:rsidR="00A76CB8" w:rsidRPr="00B74A31" w:rsidRDefault="00A76CB8" w:rsidP="00D150FC">
      <w:pPr>
        <w:numPr>
          <w:ilvl w:val="1"/>
          <w:numId w:val="2"/>
        </w:numPr>
        <w:ind w:left="0" w:firstLine="0"/>
        <w:jc w:val="both"/>
        <w:rPr>
          <w:sz w:val="22"/>
          <w:szCs w:val="22"/>
        </w:rPr>
      </w:pPr>
      <w:r w:rsidRPr="00B74A31">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Default="001F4CEE" w:rsidP="00D150FC">
      <w:pPr>
        <w:numPr>
          <w:ilvl w:val="1"/>
          <w:numId w:val="2"/>
        </w:numPr>
        <w:ind w:left="0" w:firstLine="0"/>
        <w:jc w:val="both"/>
        <w:rPr>
          <w:sz w:val="22"/>
          <w:szCs w:val="22"/>
        </w:rPr>
      </w:pPr>
      <w:r>
        <w:rPr>
          <w:sz w:val="22"/>
          <w:szCs w:val="22"/>
        </w:rPr>
        <w:t>Ни одна из Сторон</w:t>
      </w:r>
      <w:r w:rsidR="003D4E50" w:rsidRPr="00B74A31">
        <w:rPr>
          <w:sz w:val="22"/>
          <w:szCs w:val="22"/>
        </w:rPr>
        <w:t xml:space="preserve"> </w:t>
      </w:r>
      <w:r w:rsidR="00236E59">
        <w:rPr>
          <w:sz w:val="22"/>
          <w:szCs w:val="22"/>
        </w:rPr>
        <w:t>не в</w:t>
      </w:r>
      <w:r w:rsidR="00C130A7" w:rsidRPr="00B74A31">
        <w:rPr>
          <w:sz w:val="22"/>
          <w:szCs w:val="22"/>
        </w:rPr>
        <w:t xml:space="preserve">праве </w:t>
      </w:r>
      <w:r>
        <w:rPr>
          <w:sz w:val="22"/>
          <w:szCs w:val="22"/>
        </w:rPr>
        <w:t>уступить</w:t>
      </w:r>
      <w:r w:rsidR="00C130A7" w:rsidRPr="00B74A31">
        <w:rPr>
          <w:sz w:val="22"/>
          <w:szCs w:val="22"/>
        </w:rPr>
        <w:t xml:space="preserve"> свои права и обязанности по </w:t>
      </w:r>
      <w:r>
        <w:rPr>
          <w:sz w:val="22"/>
          <w:szCs w:val="22"/>
        </w:rPr>
        <w:t xml:space="preserve">настоящему </w:t>
      </w:r>
      <w:r w:rsidR="00C130A7" w:rsidRPr="00B74A31">
        <w:rPr>
          <w:sz w:val="22"/>
          <w:szCs w:val="22"/>
        </w:rPr>
        <w:t>Договору третьим лицам без предварительного письменного согласия</w:t>
      </w:r>
      <w:r w:rsidR="003D4E50" w:rsidRPr="00B74A31">
        <w:rPr>
          <w:sz w:val="22"/>
          <w:szCs w:val="22"/>
        </w:rPr>
        <w:t xml:space="preserve"> </w:t>
      </w:r>
      <w:r>
        <w:rPr>
          <w:sz w:val="22"/>
          <w:szCs w:val="22"/>
        </w:rPr>
        <w:t>другой Стороны</w:t>
      </w:r>
      <w:r w:rsidR="003D4E50" w:rsidRPr="00B74A31">
        <w:rPr>
          <w:sz w:val="22"/>
          <w:szCs w:val="22"/>
        </w:rPr>
        <w:t>.</w:t>
      </w:r>
    </w:p>
    <w:p w:rsidR="00C010A0" w:rsidRPr="00B74A31" w:rsidRDefault="00C010A0" w:rsidP="00D150FC">
      <w:pPr>
        <w:numPr>
          <w:ilvl w:val="1"/>
          <w:numId w:val="2"/>
        </w:numPr>
        <w:ind w:left="0" w:firstLine="0"/>
        <w:jc w:val="both"/>
        <w:rPr>
          <w:sz w:val="22"/>
          <w:szCs w:val="22"/>
        </w:rPr>
      </w:pPr>
      <w:r>
        <w:rPr>
          <w:sz w:val="22"/>
          <w:szCs w:val="22"/>
        </w:rPr>
        <w:t xml:space="preserve">Агент и </w:t>
      </w:r>
      <w:r w:rsidRPr="0043045E">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Pr>
          <w:bCs/>
          <w:sz w:val="22"/>
          <w:szCs w:val="22"/>
        </w:rPr>
        <w:t xml:space="preserve"> Сторон</w:t>
      </w:r>
      <w:r w:rsidRPr="0043045E">
        <w:rPr>
          <w:bCs/>
          <w:sz w:val="22"/>
          <w:szCs w:val="22"/>
        </w:rPr>
        <w:t xml:space="preserve"> (Приложение №4</w:t>
      </w:r>
      <w:r w:rsidR="004C5A01">
        <w:rPr>
          <w:bCs/>
          <w:sz w:val="22"/>
          <w:szCs w:val="22"/>
        </w:rPr>
        <w:t xml:space="preserve"> к настоящему Договору</w:t>
      </w:r>
      <w:r w:rsidRPr="0043045E">
        <w:rPr>
          <w:bCs/>
          <w:sz w:val="22"/>
          <w:szCs w:val="22"/>
        </w:rPr>
        <w:t>)</w:t>
      </w:r>
      <w:r>
        <w:rPr>
          <w:bCs/>
          <w:sz w:val="22"/>
          <w:szCs w:val="22"/>
        </w:rPr>
        <w:t>.</w:t>
      </w:r>
    </w:p>
    <w:p w:rsidR="00A76CB8" w:rsidRPr="00B74A31" w:rsidRDefault="00A76CB8" w:rsidP="00D150FC">
      <w:pPr>
        <w:pStyle w:val="26"/>
        <w:widowControl w:val="0"/>
        <w:numPr>
          <w:ilvl w:val="1"/>
          <w:numId w:val="2"/>
        </w:numPr>
        <w:autoSpaceDE/>
        <w:autoSpaceDN/>
        <w:spacing w:before="60" w:after="0"/>
        <w:ind w:left="0" w:firstLine="0"/>
        <w:rPr>
          <w:sz w:val="22"/>
          <w:szCs w:val="22"/>
        </w:rPr>
      </w:pPr>
      <w:r w:rsidRPr="00B74A31">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Pr>
          <w:sz w:val="22"/>
          <w:szCs w:val="22"/>
        </w:rPr>
        <w:t xml:space="preserve"> </w:t>
      </w:r>
      <w:r w:rsidRPr="00B74A31">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Pr>
          <w:sz w:val="22"/>
          <w:szCs w:val="22"/>
        </w:rPr>
        <w:t>-</w:t>
      </w:r>
      <w:r w:rsidRPr="00B74A31">
        <w:rPr>
          <w:sz w:val="22"/>
          <w:szCs w:val="22"/>
        </w:rPr>
        <w:t>отправителя, содержащего сведения о приеме сообщения Стороной-Получателем.</w:t>
      </w:r>
    </w:p>
    <w:p w:rsidR="00E625CB" w:rsidRPr="00820866" w:rsidRDefault="00DE3C78" w:rsidP="00D150FC">
      <w:pPr>
        <w:pStyle w:val="26"/>
        <w:widowControl w:val="0"/>
        <w:numPr>
          <w:ilvl w:val="1"/>
          <w:numId w:val="2"/>
        </w:numPr>
        <w:autoSpaceDE/>
        <w:autoSpaceDN/>
        <w:spacing w:before="60" w:after="0"/>
        <w:ind w:left="0" w:firstLine="0"/>
        <w:rPr>
          <w:sz w:val="22"/>
          <w:szCs w:val="22"/>
        </w:rPr>
      </w:pPr>
      <w:r>
        <w:rPr>
          <w:sz w:val="22"/>
          <w:szCs w:val="22"/>
        </w:rPr>
        <w:t>Стороны обязаны н</w:t>
      </w:r>
      <w:r w:rsidR="00E625CB" w:rsidRPr="00B74A31">
        <w:rPr>
          <w:sz w:val="22"/>
          <w:szCs w:val="22"/>
        </w:rPr>
        <w:t>езамедлительно высыла</w:t>
      </w:r>
      <w:r>
        <w:rPr>
          <w:sz w:val="22"/>
          <w:szCs w:val="22"/>
        </w:rPr>
        <w:t>ть</w:t>
      </w:r>
      <w:r w:rsidR="00E625CB" w:rsidRPr="00B74A31">
        <w:rPr>
          <w:sz w:val="22"/>
          <w:szCs w:val="22"/>
        </w:rPr>
        <w:t xml:space="preserve"> в адрес другой Стороны, указанн</w:t>
      </w:r>
      <w:r w:rsidR="00B903AC">
        <w:rPr>
          <w:sz w:val="22"/>
          <w:szCs w:val="22"/>
        </w:rPr>
        <w:t>ый в разделе 13</w:t>
      </w:r>
      <w:r w:rsidR="00E625CB" w:rsidRPr="00B74A31">
        <w:rPr>
          <w:sz w:val="22"/>
          <w:szCs w:val="22"/>
        </w:rPr>
        <w:t xml:space="preserve"> настоящего Договора, уведомление </w:t>
      </w:r>
      <w:r w:rsidR="00236E59">
        <w:rPr>
          <w:sz w:val="22"/>
          <w:szCs w:val="22"/>
        </w:rPr>
        <w:t>об изменении реквизитов: адресной</w:t>
      </w:r>
      <w:r w:rsidR="00E625CB" w:rsidRPr="00B74A31">
        <w:rPr>
          <w:sz w:val="22"/>
          <w:szCs w:val="22"/>
        </w:rPr>
        <w:t xml:space="preserve"> информаци</w:t>
      </w:r>
      <w:r w:rsidR="00236E59">
        <w:rPr>
          <w:sz w:val="22"/>
          <w:szCs w:val="22"/>
        </w:rPr>
        <w:t>и, организационно-</w:t>
      </w:r>
      <w:r w:rsidR="00E625CB" w:rsidRPr="00B74A31">
        <w:rPr>
          <w:sz w:val="22"/>
          <w:szCs w:val="22"/>
        </w:rPr>
        <w:t>правов</w:t>
      </w:r>
      <w:r w:rsidR="00236E59">
        <w:rPr>
          <w:sz w:val="22"/>
          <w:szCs w:val="22"/>
        </w:rPr>
        <w:t>ой</w:t>
      </w:r>
      <w:r w:rsidR="00E625CB" w:rsidRPr="00B74A31">
        <w:rPr>
          <w:sz w:val="22"/>
          <w:szCs w:val="22"/>
        </w:rPr>
        <w:t xml:space="preserve"> форм</w:t>
      </w:r>
      <w:r w:rsidR="00236E59">
        <w:rPr>
          <w:sz w:val="22"/>
          <w:szCs w:val="22"/>
        </w:rPr>
        <w:t>ы</w:t>
      </w:r>
      <w:r w:rsidR="00E625CB" w:rsidRPr="00B74A31">
        <w:rPr>
          <w:sz w:val="22"/>
          <w:szCs w:val="22"/>
        </w:rPr>
        <w:t xml:space="preserve"> и банковски</w:t>
      </w:r>
      <w:r w:rsidR="00236E59">
        <w:rPr>
          <w:sz w:val="22"/>
          <w:szCs w:val="22"/>
        </w:rPr>
        <w:t>х реквизитов</w:t>
      </w:r>
      <w:r w:rsidR="00E625CB" w:rsidRPr="00B74A31">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Pr>
          <w:sz w:val="22"/>
          <w:szCs w:val="22"/>
        </w:rPr>
        <w:t xml:space="preserve">настоящего </w:t>
      </w:r>
      <w:r w:rsidR="00E625CB" w:rsidRPr="00B74A31">
        <w:rPr>
          <w:sz w:val="22"/>
          <w:szCs w:val="22"/>
        </w:rPr>
        <w:t xml:space="preserve">Договора по </w:t>
      </w:r>
      <w:r w:rsidR="00E625CB" w:rsidRPr="00820866">
        <w:rPr>
          <w:sz w:val="22"/>
          <w:szCs w:val="22"/>
        </w:rPr>
        <w:t>уведомлению другой Стороны об изменении реквизитов, несет Сторона, не исполнившая обязанности по уведомлению другой Стороны.</w:t>
      </w:r>
    </w:p>
    <w:p w:rsidR="00C130A7" w:rsidRDefault="00520910" w:rsidP="009973B1">
      <w:pPr>
        <w:pStyle w:val="26"/>
        <w:widowControl w:val="0"/>
        <w:numPr>
          <w:ilvl w:val="1"/>
          <w:numId w:val="2"/>
        </w:numPr>
        <w:autoSpaceDE/>
        <w:autoSpaceDN/>
        <w:spacing w:before="60" w:after="0"/>
        <w:ind w:left="0" w:firstLine="0"/>
        <w:rPr>
          <w:sz w:val="22"/>
          <w:szCs w:val="22"/>
        </w:rPr>
      </w:pPr>
      <w:r w:rsidRPr="00747CA7">
        <w:rPr>
          <w:sz w:val="22"/>
          <w:szCs w:val="22"/>
        </w:rPr>
        <w:t xml:space="preserve">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а также документы, подтверждающие такие изменения. В случае </w:t>
      </w:r>
      <w:r w:rsidR="00A05E9E" w:rsidRPr="00747CA7">
        <w:rPr>
          <w:sz w:val="22"/>
          <w:szCs w:val="22"/>
        </w:rPr>
        <w:t>не предоставления</w:t>
      </w:r>
      <w:r w:rsidRPr="00747CA7">
        <w:rPr>
          <w:sz w:val="22"/>
          <w:szCs w:val="22"/>
        </w:rPr>
        <w:t xml:space="preserve">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rsidR="00747CA7" w:rsidRPr="00747CA7" w:rsidRDefault="00747CA7" w:rsidP="00747CA7">
      <w:pPr>
        <w:pStyle w:val="26"/>
        <w:widowControl w:val="0"/>
        <w:autoSpaceDE/>
        <w:autoSpaceDN/>
        <w:spacing w:before="60" w:after="0"/>
        <w:ind w:firstLine="0"/>
        <w:rPr>
          <w:sz w:val="22"/>
          <w:szCs w:val="22"/>
        </w:rPr>
      </w:pPr>
    </w:p>
    <w:p w:rsidR="0012665F" w:rsidRPr="00B74A31" w:rsidRDefault="0012665F" w:rsidP="00631435">
      <w:pPr>
        <w:numPr>
          <w:ilvl w:val="0"/>
          <w:numId w:val="2"/>
        </w:numPr>
        <w:ind w:left="0" w:firstLine="0"/>
        <w:jc w:val="both"/>
        <w:rPr>
          <w:b/>
          <w:sz w:val="22"/>
          <w:szCs w:val="22"/>
        </w:rPr>
      </w:pPr>
      <w:r w:rsidRPr="00B74A31">
        <w:rPr>
          <w:b/>
          <w:sz w:val="22"/>
          <w:szCs w:val="22"/>
        </w:rPr>
        <w:t xml:space="preserve"> </w:t>
      </w:r>
      <w:r w:rsidR="00631435" w:rsidRPr="00B74A31">
        <w:rPr>
          <w:b/>
          <w:sz w:val="22"/>
          <w:szCs w:val="22"/>
        </w:rPr>
        <w:t>ПРИЛОЖЕНИЯ</w:t>
      </w:r>
    </w:p>
    <w:p w:rsidR="00B14A92" w:rsidRPr="00B74A31" w:rsidRDefault="00B14A92" w:rsidP="00B14A92">
      <w:pPr>
        <w:jc w:val="both"/>
        <w:rPr>
          <w:b/>
          <w:sz w:val="22"/>
          <w:szCs w:val="22"/>
        </w:rPr>
      </w:pPr>
    </w:p>
    <w:p w:rsidR="00B14A92" w:rsidRPr="00B74A31" w:rsidRDefault="00B14A92" w:rsidP="00B14A92">
      <w:pPr>
        <w:numPr>
          <w:ilvl w:val="1"/>
          <w:numId w:val="2"/>
        </w:numPr>
        <w:ind w:left="720" w:hanging="720"/>
        <w:jc w:val="both"/>
        <w:rPr>
          <w:sz w:val="22"/>
          <w:szCs w:val="22"/>
        </w:rPr>
      </w:pPr>
      <w:r w:rsidRPr="00B74A31">
        <w:rPr>
          <w:sz w:val="22"/>
          <w:szCs w:val="22"/>
        </w:rPr>
        <w:t>Все приложения к настоящему Договору являются его неотъемлемой частью.</w:t>
      </w:r>
    </w:p>
    <w:p w:rsidR="00B14A92" w:rsidRPr="00B74A31" w:rsidRDefault="00B14A92" w:rsidP="00B14A92">
      <w:pPr>
        <w:numPr>
          <w:ilvl w:val="1"/>
          <w:numId w:val="2"/>
        </w:numPr>
        <w:ind w:left="720" w:hanging="720"/>
        <w:jc w:val="both"/>
        <w:rPr>
          <w:sz w:val="22"/>
          <w:szCs w:val="22"/>
        </w:rPr>
      </w:pPr>
      <w:r w:rsidRPr="00B74A31">
        <w:rPr>
          <w:sz w:val="22"/>
          <w:szCs w:val="22"/>
        </w:rPr>
        <w:t>Перечень Приложений:</w:t>
      </w:r>
    </w:p>
    <w:p w:rsidR="00C130A7" w:rsidRPr="00B74A31" w:rsidRDefault="00C130A7" w:rsidP="00C130A7">
      <w:pPr>
        <w:jc w:val="both"/>
        <w:rPr>
          <w:b/>
          <w:sz w:val="22"/>
          <w:szCs w:val="22"/>
        </w:rPr>
      </w:pPr>
    </w:p>
    <w:tbl>
      <w:tblPr>
        <w:tblW w:w="909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6804"/>
      </w:tblGrid>
      <w:tr w:rsidR="003277A8" w:rsidRPr="00B74A31" w:rsidTr="00CC21FC">
        <w:tc>
          <w:tcPr>
            <w:tcW w:w="2295" w:type="dxa"/>
          </w:tcPr>
          <w:p w:rsidR="003277A8" w:rsidRPr="00B74A31" w:rsidRDefault="003277A8" w:rsidP="005D19B8">
            <w:pPr>
              <w:jc w:val="both"/>
              <w:rPr>
                <w:b/>
                <w:sz w:val="22"/>
                <w:szCs w:val="22"/>
              </w:rPr>
            </w:pPr>
            <w:r w:rsidRPr="00B74A31">
              <w:rPr>
                <w:sz w:val="22"/>
                <w:szCs w:val="22"/>
              </w:rPr>
              <w:t>Приложение №1</w:t>
            </w:r>
          </w:p>
        </w:tc>
        <w:tc>
          <w:tcPr>
            <w:tcW w:w="6804" w:type="dxa"/>
          </w:tcPr>
          <w:p w:rsidR="003277A8" w:rsidRPr="00B74A31" w:rsidRDefault="003277A8" w:rsidP="005D19B8">
            <w:pPr>
              <w:jc w:val="both"/>
              <w:rPr>
                <w:b/>
                <w:sz w:val="22"/>
                <w:szCs w:val="22"/>
              </w:rPr>
            </w:pPr>
            <w:r w:rsidRPr="00B74A31">
              <w:rPr>
                <w:sz w:val="22"/>
                <w:szCs w:val="22"/>
              </w:rPr>
              <w:t xml:space="preserve">Перечень </w:t>
            </w:r>
            <w:r>
              <w:rPr>
                <w:sz w:val="22"/>
                <w:szCs w:val="22"/>
              </w:rPr>
              <w:t xml:space="preserve">агентских </w:t>
            </w:r>
            <w:r w:rsidRPr="00B74A31">
              <w:rPr>
                <w:sz w:val="22"/>
                <w:szCs w:val="22"/>
              </w:rPr>
              <w:t xml:space="preserve">поручений </w:t>
            </w:r>
          </w:p>
        </w:tc>
      </w:tr>
      <w:tr w:rsidR="003277A8" w:rsidRPr="00B74A31" w:rsidTr="00CC21FC">
        <w:tc>
          <w:tcPr>
            <w:tcW w:w="2295" w:type="dxa"/>
          </w:tcPr>
          <w:p w:rsidR="003277A8" w:rsidRPr="00B74A31" w:rsidRDefault="003277A8" w:rsidP="005D19B8">
            <w:pPr>
              <w:jc w:val="both"/>
              <w:rPr>
                <w:b/>
                <w:sz w:val="22"/>
                <w:szCs w:val="22"/>
              </w:rPr>
            </w:pPr>
            <w:r w:rsidRPr="00B74A31">
              <w:rPr>
                <w:sz w:val="22"/>
                <w:szCs w:val="22"/>
              </w:rPr>
              <w:t>Приложение №2</w:t>
            </w:r>
          </w:p>
        </w:tc>
        <w:tc>
          <w:tcPr>
            <w:tcW w:w="6804" w:type="dxa"/>
          </w:tcPr>
          <w:p w:rsidR="003277A8" w:rsidRPr="00B74A31" w:rsidRDefault="003277A8" w:rsidP="005D19B8">
            <w:pPr>
              <w:jc w:val="both"/>
              <w:rPr>
                <w:b/>
                <w:sz w:val="22"/>
                <w:szCs w:val="22"/>
              </w:rPr>
            </w:pPr>
            <w:r w:rsidRPr="00B74A31">
              <w:rPr>
                <w:sz w:val="22"/>
                <w:szCs w:val="22"/>
              </w:rPr>
              <w:t>Вознаграждение Агента</w:t>
            </w:r>
          </w:p>
        </w:tc>
      </w:tr>
      <w:tr w:rsidR="003277A8" w:rsidRPr="00B74A31" w:rsidTr="00CC21FC">
        <w:tc>
          <w:tcPr>
            <w:tcW w:w="2295" w:type="dxa"/>
          </w:tcPr>
          <w:p w:rsidR="003277A8" w:rsidRPr="00B74A31" w:rsidRDefault="003277A8" w:rsidP="005D19B8">
            <w:pPr>
              <w:rPr>
                <w:sz w:val="22"/>
                <w:szCs w:val="22"/>
              </w:rPr>
            </w:pPr>
            <w:r w:rsidRPr="00B74A31">
              <w:rPr>
                <w:sz w:val="22"/>
                <w:szCs w:val="22"/>
              </w:rPr>
              <w:t>Приложение №3</w:t>
            </w:r>
          </w:p>
        </w:tc>
        <w:tc>
          <w:tcPr>
            <w:tcW w:w="6804" w:type="dxa"/>
          </w:tcPr>
          <w:p w:rsidR="003277A8" w:rsidRPr="00B74A31" w:rsidRDefault="003277A8" w:rsidP="005D19B8">
            <w:pPr>
              <w:jc w:val="both"/>
              <w:rPr>
                <w:sz w:val="22"/>
                <w:szCs w:val="22"/>
              </w:rPr>
            </w:pPr>
            <w:r w:rsidRPr="00B74A31">
              <w:rPr>
                <w:sz w:val="22"/>
                <w:szCs w:val="22"/>
              </w:rPr>
              <w:t xml:space="preserve">Регламент взаимодействия Сторон </w:t>
            </w:r>
          </w:p>
        </w:tc>
      </w:tr>
      <w:tr w:rsidR="003277A8" w:rsidRPr="00B74A31" w:rsidTr="00CC21FC">
        <w:trPr>
          <w:trHeight w:val="505"/>
        </w:trPr>
        <w:tc>
          <w:tcPr>
            <w:tcW w:w="2295" w:type="dxa"/>
          </w:tcPr>
          <w:p w:rsidR="003277A8" w:rsidRPr="00B74A31" w:rsidRDefault="003277A8" w:rsidP="005D19B8">
            <w:pPr>
              <w:rPr>
                <w:sz w:val="22"/>
                <w:szCs w:val="22"/>
              </w:rPr>
            </w:pPr>
            <w:r w:rsidRPr="00B74A31">
              <w:rPr>
                <w:sz w:val="22"/>
                <w:szCs w:val="22"/>
              </w:rPr>
              <w:t>Приложение №4</w:t>
            </w:r>
          </w:p>
        </w:tc>
        <w:tc>
          <w:tcPr>
            <w:tcW w:w="6804" w:type="dxa"/>
          </w:tcPr>
          <w:p w:rsidR="003277A8" w:rsidRPr="00B74A31" w:rsidRDefault="003277A8" w:rsidP="0032528F">
            <w:pPr>
              <w:jc w:val="both"/>
              <w:rPr>
                <w:sz w:val="22"/>
                <w:szCs w:val="22"/>
              </w:rPr>
            </w:pPr>
            <w:r w:rsidRPr="00B74A31">
              <w:rPr>
                <w:sz w:val="22"/>
                <w:szCs w:val="22"/>
              </w:rPr>
              <w:t>Порядок технологического и информационного взаимодействия Сторон</w:t>
            </w:r>
          </w:p>
        </w:tc>
      </w:tr>
      <w:tr w:rsidR="003277A8" w:rsidRPr="00B74A31" w:rsidTr="00CC21FC">
        <w:tc>
          <w:tcPr>
            <w:tcW w:w="2295" w:type="dxa"/>
          </w:tcPr>
          <w:p w:rsidR="003277A8" w:rsidRPr="00B74A31" w:rsidRDefault="003277A8" w:rsidP="005D19B8">
            <w:pPr>
              <w:rPr>
                <w:sz w:val="22"/>
                <w:szCs w:val="22"/>
              </w:rPr>
            </w:pPr>
            <w:r w:rsidRPr="00B74A31">
              <w:rPr>
                <w:sz w:val="22"/>
                <w:szCs w:val="22"/>
              </w:rPr>
              <w:t>Приложение №</w:t>
            </w:r>
            <w:r>
              <w:rPr>
                <w:sz w:val="22"/>
                <w:szCs w:val="22"/>
              </w:rPr>
              <w:t>5</w:t>
            </w:r>
          </w:p>
        </w:tc>
        <w:tc>
          <w:tcPr>
            <w:tcW w:w="6804" w:type="dxa"/>
          </w:tcPr>
          <w:p w:rsidR="003277A8" w:rsidRPr="00B74A31" w:rsidRDefault="003277A8" w:rsidP="0032528F">
            <w:pPr>
              <w:jc w:val="both"/>
              <w:rPr>
                <w:sz w:val="22"/>
                <w:szCs w:val="22"/>
              </w:rPr>
            </w:pPr>
            <w:r w:rsidRPr="00B74A31">
              <w:rPr>
                <w:sz w:val="22"/>
                <w:szCs w:val="22"/>
              </w:rPr>
              <w:t xml:space="preserve">Порядок взаимодействия </w:t>
            </w:r>
            <w:r w:rsidR="009A4305">
              <w:rPr>
                <w:sz w:val="22"/>
                <w:szCs w:val="22"/>
              </w:rPr>
              <w:t>Сторон</w:t>
            </w:r>
            <w:r w:rsidRPr="00B74A31">
              <w:rPr>
                <w:sz w:val="22"/>
                <w:szCs w:val="22"/>
              </w:rPr>
              <w:t xml:space="preserve"> по обеспечению информационной безопасности</w:t>
            </w:r>
            <w:r w:rsidR="00B10EBC" w:rsidRPr="00F60707">
              <w:rPr>
                <w:sz w:val="22"/>
                <w:szCs w:val="22"/>
              </w:rPr>
              <w:t xml:space="preserve"> </w:t>
            </w:r>
          </w:p>
        </w:tc>
      </w:tr>
      <w:tr w:rsidR="003277A8" w:rsidRPr="00B74A31" w:rsidTr="00CC21FC">
        <w:tc>
          <w:tcPr>
            <w:tcW w:w="2295" w:type="dxa"/>
          </w:tcPr>
          <w:p w:rsidR="003277A8" w:rsidRPr="00B74A31" w:rsidRDefault="003277A8" w:rsidP="00E45AFF">
            <w:pPr>
              <w:jc w:val="both"/>
              <w:rPr>
                <w:b/>
                <w:sz w:val="22"/>
                <w:szCs w:val="22"/>
              </w:rPr>
            </w:pPr>
            <w:r w:rsidRPr="00B74A31">
              <w:rPr>
                <w:sz w:val="22"/>
                <w:szCs w:val="22"/>
              </w:rPr>
              <w:t>Приложение №</w:t>
            </w:r>
            <w:r w:rsidR="00E45AFF">
              <w:rPr>
                <w:sz w:val="22"/>
                <w:szCs w:val="22"/>
              </w:rPr>
              <w:t>6</w:t>
            </w:r>
          </w:p>
        </w:tc>
        <w:tc>
          <w:tcPr>
            <w:tcW w:w="6804" w:type="dxa"/>
          </w:tcPr>
          <w:p w:rsidR="003277A8" w:rsidRPr="00CC21FC" w:rsidRDefault="0061374B" w:rsidP="005D19B8">
            <w:pPr>
              <w:jc w:val="both"/>
              <w:rPr>
                <w:sz w:val="22"/>
                <w:szCs w:val="22"/>
              </w:rPr>
            </w:pPr>
            <w:r w:rsidRPr="00CC21FC">
              <w:rPr>
                <w:sz w:val="22"/>
                <w:szCs w:val="22"/>
              </w:rPr>
              <w:t>Форма Реестра передачи документов Принципалу</w:t>
            </w:r>
          </w:p>
        </w:tc>
      </w:tr>
      <w:tr w:rsidR="00061CA0" w:rsidRPr="00B74A31" w:rsidTr="00CC21FC">
        <w:tc>
          <w:tcPr>
            <w:tcW w:w="2295" w:type="dxa"/>
          </w:tcPr>
          <w:p w:rsidR="00061CA0" w:rsidRPr="00B74A31" w:rsidRDefault="00061CA0" w:rsidP="005D419F">
            <w:pPr>
              <w:jc w:val="both"/>
              <w:rPr>
                <w:b/>
                <w:sz w:val="22"/>
                <w:szCs w:val="22"/>
              </w:rPr>
            </w:pPr>
            <w:r w:rsidRPr="00B74A31">
              <w:rPr>
                <w:sz w:val="22"/>
                <w:szCs w:val="22"/>
              </w:rPr>
              <w:t>Приложение №</w:t>
            </w:r>
            <w:r w:rsidR="002E5DA8">
              <w:rPr>
                <w:sz w:val="22"/>
                <w:szCs w:val="22"/>
              </w:rPr>
              <w:t>7</w:t>
            </w:r>
          </w:p>
        </w:tc>
        <w:tc>
          <w:tcPr>
            <w:tcW w:w="6804" w:type="dxa"/>
          </w:tcPr>
          <w:p w:rsidR="00515EF6" w:rsidRPr="00E06E54" w:rsidRDefault="00515EF6" w:rsidP="005D19B8">
            <w:pPr>
              <w:jc w:val="both"/>
              <w:rPr>
                <w:sz w:val="22"/>
                <w:szCs w:val="22"/>
              </w:rPr>
            </w:pPr>
            <w:r>
              <w:rPr>
                <w:sz w:val="22"/>
                <w:szCs w:val="22"/>
              </w:rPr>
              <w:t>Форма отчета Агента</w:t>
            </w:r>
          </w:p>
        </w:tc>
      </w:tr>
      <w:tr w:rsidR="00E06E54" w:rsidRPr="00B74A31" w:rsidTr="00CC21FC">
        <w:tc>
          <w:tcPr>
            <w:tcW w:w="2295" w:type="dxa"/>
          </w:tcPr>
          <w:p w:rsidR="00E06E54" w:rsidRPr="00E06E54" w:rsidRDefault="00E06E54" w:rsidP="00A9300E">
            <w:pPr>
              <w:jc w:val="both"/>
              <w:rPr>
                <w:sz w:val="22"/>
                <w:szCs w:val="22"/>
              </w:rPr>
            </w:pPr>
            <w:r w:rsidRPr="00B74A31">
              <w:rPr>
                <w:sz w:val="22"/>
                <w:szCs w:val="22"/>
              </w:rPr>
              <w:t>Приложение №</w:t>
            </w:r>
            <w:r w:rsidR="002E5DA8">
              <w:rPr>
                <w:sz w:val="22"/>
                <w:szCs w:val="22"/>
              </w:rPr>
              <w:t>8</w:t>
            </w:r>
          </w:p>
        </w:tc>
        <w:tc>
          <w:tcPr>
            <w:tcW w:w="6804" w:type="dxa"/>
          </w:tcPr>
          <w:p w:rsidR="00F94FBF" w:rsidRPr="00E06E54" w:rsidRDefault="00515EF6" w:rsidP="00F94FBF">
            <w:pPr>
              <w:jc w:val="both"/>
              <w:rPr>
                <w:sz w:val="22"/>
                <w:szCs w:val="22"/>
              </w:rPr>
            </w:pPr>
            <w:r>
              <w:rPr>
                <w:sz w:val="22"/>
                <w:szCs w:val="22"/>
              </w:rPr>
              <w:t>Контактные лица Сторон</w:t>
            </w:r>
          </w:p>
        </w:tc>
      </w:tr>
      <w:tr w:rsidR="00CC21FC" w:rsidRPr="00B74A31" w:rsidTr="00CC21FC">
        <w:tc>
          <w:tcPr>
            <w:tcW w:w="2295" w:type="dxa"/>
          </w:tcPr>
          <w:p w:rsidR="00CC21FC" w:rsidRPr="00B74A31" w:rsidRDefault="00CC21FC" w:rsidP="00A9300E">
            <w:pPr>
              <w:jc w:val="both"/>
              <w:rPr>
                <w:sz w:val="22"/>
                <w:szCs w:val="22"/>
              </w:rPr>
            </w:pPr>
            <w:r>
              <w:rPr>
                <w:sz w:val="22"/>
                <w:szCs w:val="22"/>
              </w:rPr>
              <w:t xml:space="preserve">Приложение № 9  </w:t>
            </w:r>
          </w:p>
        </w:tc>
        <w:tc>
          <w:tcPr>
            <w:tcW w:w="6804" w:type="dxa"/>
          </w:tcPr>
          <w:p w:rsidR="00CC21FC" w:rsidRDefault="00CC21FC" w:rsidP="00CC21FC">
            <w:pPr>
              <w:jc w:val="both"/>
              <w:rPr>
                <w:sz w:val="22"/>
                <w:szCs w:val="22"/>
              </w:rPr>
            </w:pPr>
            <w:r w:rsidRPr="00CC21FC">
              <w:rPr>
                <w:sz w:val="22"/>
                <w:szCs w:val="22"/>
              </w:rPr>
              <w:t>Инструкция по Заключению Абонентских договоров</w:t>
            </w:r>
          </w:p>
        </w:tc>
      </w:tr>
      <w:tr w:rsidR="00CC21FC" w:rsidRPr="00B74A31" w:rsidTr="00CC21FC">
        <w:tc>
          <w:tcPr>
            <w:tcW w:w="2295" w:type="dxa"/>
          </w:tcPr>
          <w:p w:rsidR="00CC21FC" w:rsidRPr="00B74A31" w:rsidRDefault="00CC21FC" w:rsidP="00A9300E">
            <w:pPr>
              <w:jc w:val="both"/>
              <w:rPr>
                <w:sz w:val="22"/>
                <w:szCs w:val="22"/>
              </w:rPr>
            </w:pPr>
            <w:r>
              <w:rPr>
                <w:sz w:val="22"/>
                <w:szCs w:val="22"/>
              </w:rPr>
              <w:t>Приложение № 10</w:t>
            </w:r>
          </w:p>
        </w:tc>
        <w:tc>
          <w:tcPr>
            <w:tcW w:w="6804" w:type="dxa"/>
          </w:tcPr>
          <w:p w:rsidR="00CC21FC" w:rsidRPr="008D4F49" w:rsidRDefault="00CC21FC" w:rsidP="008D4F49">
            <w:pPr>
              <w:rPr>
                <w:sz w:val="22"/>
                <w:szCs w:val="22"/>
              </w:rPr>
            </w:pPr>
            <w:r>
              <w:rPr>
                <w:sz w:val="22"/>
                <w:szCs w:val="22"/>
              </w:rPr>
              <w:t xml:space="preserve">Порядок учета </w:t>
            </w:r>
            <w:r w:rsidR="008D4F49">
              <w:rPr>
                <w:sz w:val="22"/>
                <w:szCs w:val="22"/>
              </w:rPr>
              <w:t>Оборудования</w:t>
            </w:r>
          </w:p>
        </w:tc>
      </w:tr>
      <w:tr w:rsidR="00CC21FC" w:rsidRPr="00B74A31" w:rsidTr="00CC21FC">
        <w:tc>
          <w:tcPr>
            <w:tcW w:w="2295" w:type="dxa"/>
          </w:tcPr>
          <w:p w:rsidR="00CC21FC" w:rsidRDefault="00CC21FC" w:rsidP="00A9300E">
            <w:pPr>
              <w:jc w:val="both"/>
              <w:rPr>
                <w:sz w:val="22"/>
                <w:szCs w:val="22"/>
              </w:rPr>
            </w:pPr>
            <w:r>
              <w:rPr>
                <w:sz w:val="22"/>
                <w:szCs w:val="22"/>
              </w:rPr>
              <w:t>Приложение № 11</w:t>
            </w:r>
          </w:p>
        </w:tc>
        <w:tc>
          <w:tcPr>
            <w:tcW w:w="6804" w:type="dxa"/>
          </w:tcPr>
          <w:p w:rsidR="00CC21FC" w:rsidRDefault="00CC21FC" w:rsidP="00CC21FC">
            <w:pPr>
              <w:rPr>
                <w:sz w:val="22"/>
                <w:szCs w:val="22"/>
              </w:rPr>
            </w:pPr>
            <w:r>
              <w:rPr>
                <w:sz w:val="22"/>
                <w:szCs w:val="22"/>
              </w:rPr>
              <w:t xml:space="preserve">Форма акта приема-передачи </w:t>
            </w:r>
            <w:r w:rsidR="008D4F49">
              <w:rPr>
                <w:sz w:val="22"/>
                <w:szCs w:val="22"/>
              </w:rPr>
              <w:t>Оборудования</w:t>
            </w:r>
          </w:p>
        </w:tc>
      </w:tr>
      <w:tr w:rsidR="00CC21FC" w:rsidRPr="00B74A31" w:rsidTr="00C2246E">
        <w:trPr>
          <w:trHeight w:val="255"/>
        </w:trPr>
        <w:tc>
          <w:tcPr>
            <w:tcW w:w="2295" w:type="dxa"/>
          </w:tcPr>
          <w:p w:rsidR="00CC21FC" w:rsidRDefault="00CC21FC" w:rsidP="00A9300E">
            <w:pPr>
              <w:jc w:val="both"/>
              <w:rPr>
                <w:sz w:val="22"/>
                <w:szCs w:val="22"/>
              </w:rPr>
            </w:pPr>
            <w:r>
              <w:rPr>
                <w:sz w:val="22"/>
                <w:szCs w:val="22"/>
              </w:rPr>
              <w:t>Приложение № 12</w:t>
            </w:r>
          </w:p>
        </w:tc>
        <w:tc>
          <w:tcPr>
            <w:tcW w:w="6804" w:type="dxa"/>
          </w:tcPr>
          <w:p w:rsidR="00C2246E" w:rsidRPr="008D4F49" w:rsidRDefault="00CC21FC" w:rsidP="008D4F49">
            <w:pPr>
              <w:rPr>
                <w:sz w:val="22"/>
                <w:szCs w:val="22"/>
              </w:rPr>
            </w:pPr>
            <w:r w:rsidRPr="00CC21FC">
              <w:rPr>
                <w:sz w:val="22"/>
                <w:szCs w:val="22"/>
              </w:rPr>
              <w:t xml:space="preserve">Форма Отчета Агента о движении </w:t>
            </w:r>
            <w:r w:rsidR="008D4F49">
              <w:rPr>
                <w:sz w:val="22"/>
                <w:szCs w:val="22"/>
              </w:rPr>
              <w:t>Оборудования</w:t>
            </w:r>
          </w:p>
        </w:tc>
      </w:tr>
      <w:tr w:rsidR="00C2246E" w:rsidRPr="00B74A31" w:rsidTr="00CC21FC">
        <w:trPr>
          <w:trHeight w:val="255"/>
        </w:trPr>
        <w:tc>
          <w:tcPr>
            <w:tcW w:w="2295" w:type="dxa"/>
          </w:tcPr>
          <w:p w:rsidR="00C2246E" w:rsidRPr="00C2246E" w:rsidRDefault="00C2246E" w:rsidP="00A9300E">
            <w:pPr>
              <w:jc w:val="both"/>
              <w:rPr>
                <w:sz w:val="22"/>
                <w:szCs w:val="22"/>
              </w:rPr>
            </w:pPr>
            <w:r>
              <w:rPr>
                <w:sz w:val="22"/>
                <w:szCs w:val="22"/>
              </w:rPr>
              <w:t>Приложение № 13</w:t>
            </w:r>
          </w:p>
        </w:tc>
        <w:tc>
          <w:tcPr>
            <w:tcW w:w="6804" w:type="dxa"/>
          </w:tcPr>
          <w:p w:rsidR="00C2246E" w:rsidRPr="00CC21FC" w:rsidRDefault="0015134E" w:rsidP="008D4F49">
            <w:pPr>
              <w:rPr>
                <w:sz w:val="22"/>
                <w:szCs w:val="22"/>
              </w:rPr>
            </w:pPr>
            <w:r w:rsidRPr="00C95DB0">
              <w:rPr>
                <w:sz w:val="22"/>
                <w:szCs w:val="22"/>
              </w:rPr>
              <w:t>Соглашение об осуществлении документооборота в электронном виде</w:t>
            </w:r>
          </w:p>
        </w:tc>
      </w:tr>
    </w:tbl>
    <w:p w:rsidR="00841B4F" w:rsidRDefault="00841B4F" w:rsidP="001C5666">
      <w:pPr>
        <w:jc w:val="both"/>
        <w:rPr>
          <w:color w:val="0000FF"/>
          <w:sz w:val="22"/>
          <w:szCs w:val="22"/>
        </w:rPr>
      </w:pPr>
    </w:p>
    <w:p w:rsidR="00395B26" w:rsidRDefault="00395B26" w:rsidP="001C5666">
      <w:pPr>
        <w:jc w:val="both"/>
        <w:rPr>
          <w:color w:val="0000FF"/>
          <w:sz w:val="22"/>
          <w:szCs w:val="22"/>
        </w:rPr>
      </w:pPr>
    </w:p>
    <w:p w:rsidR="000866C8" w:rsidRDefault="000866C8" w:rsidP="001C5666">
      <w:pPr>
        <w:jc w:val="both"/>
        <w:rPr>
          <w:color w:val="0000FF"/>
          <w:sz w:val="22"/>
          <w:szCs w:val="22"/>
        </w:rPr>
      </w:pPr>
    </w:p>
    <w:p w:rsidR="00C130A7" w:rsidRPr="00B74A31" w:rsidRDefault="00C130A7" w:rsidP="00C130A7">
      <w:pPr>
        <w:jc w:val="both"/>
        <w:rPr>
          <w:b/>
          <w:sz w:val="22"/>
          <w:szCs w:val="22"/>
        </w:rPr>
      </w:pPr>
    </w:p>
    <w:p w:rsidR="0012665F" w:rsidRDefault="00DF6E67" w:rsidP="00A42B19">
      <w:pPr>
        <w:numPr>
          <w:ilvl w:val="0"/>
          <w:numId w:val="2"/>
        </w:numPr>
        <w:ind w:left="0" w:firstLine="0"/>
        <w:jc w:val="both"/>
        <w:rPr>
          <w:b/>
          <w:sz w:val="22"/>
          <w:szCs w:val="22"/>
        </w:rPr>
      </w:pPr>
      <w:r w:rsidRPr="00B74A31">
        <w:rPr>
          <w:b/>
          <w:sz w:val="22"/>
          <w:szCs w:val="22"/>
        </w:rPr>
        <w:t>АДРЕСА И РЕКВИЗИТЫ СТОРОН</w:t>
      </w:r>
    </w:p>
    <w:p w:rsidR="0082249A" w:rsidRPr="00B74A31" w:rsidRDefault="0082249A" w:rsidP="0082249A">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02"/>
        <w:gridCol w:w="3489"/>
        <w:gridCol w:w="3487"/>
      </w:tblGrid>
      <w:tr w:rsidR="00B94B57" w:rsidRPr="007407C0" w:rsidTr="00B86994">
        <w:trPr>
          <w:jc w:val="center"/>
        </w:trPr>
        <w:tc>
          <w:tcPr>
            <w:tcW w:w="143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Полное или сокращенное наименование компании</w:t>
            </w:r>
          </w:p>
        </w:tc>
        <w:tc>
          <w:tcPr>
            <w:tcW w:w="1784"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ПАО «Ростелеком»</w:t>
            </w:r>
          </w:p>
        </w:tc>
        <w:tc>
          <w:tcPr>
            <w:tcW w:w="1783" w:type="pct"/>
            <w:tcBorders>
              <w:top w:val="single" w:sz="6" w:space="0" w:color="000000"/>
              <w:left w:val="single" w:sz="6" w:space="0" w:color="000000"/>
              <w:bottom w:val="single" w:sz="6" w:space="0" w:color="000000"/>
              <w:right w:val="single" w:sz="6" w:space="0" w:color="000000"/>
            </w:tcBorders>
            <w:vAlign w:val="center"/>
            <w:hideMark/>
          </w:tcPr>
          <w:p w:rsidR="00B94B57" w:rsidRPr="007407C0" w:rsidRDefault="00E96A79" w:rsidP="00430285">
            <w:pPr>
              <w:rPr>
                <w:sz w:val="22"/>
                <w:szCs w:val="22"/>
              </w:rPr>
            </w:pPr>
            <w:r>
              <w:rPr>
                <w:sz w:val="22"/>
                <w:szCs w:val="22"/>
              </w:rPr>
              <w:t xml:space="preserve">          </w:t>
            </w:r>
          </w:p>
        </w:tc>
      </w:tr>
      <w:tr w:rsidR="00B94B57" w:rsidTr="00B86994">
        <w:trPr>
          <w:jc w:val="center"/>
        </w:trPr>
        <w:tc>
          <w:tcPr>
            <w:tcW w:w="143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Местонахождение</w:t>
            </w:r>
          </w:p>
        </w:tc>
        <w:tc>
          <w:tcPr>
            <w:tcW w:w="1784"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г. Липецк</w:t>
            </w:r>
          </w:p>
        </w:tc>
        <w:tc>
          <w:tcPr>
            <w:tcW w:w="178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430285">
            <w:pPr>
              <w:pStyle w:val="ac"/>
              <w:rPr>
                <w:sz w:val="22"/>
                <w:szCs w:val="22"/>
              </w:rPr>
            </w:pPr>
          </w:p>
        </w:tc>
      </w:tr>
      <w:tr w:rsidR="00B94B57" w:rsidRPr="005028E3" w:rsidTr="00B86994">
        <w:trPr>
          <w:jc w:val="center"/>
        </w:trPr>
        <w:tc>
          <w:tcPr>
            <w:tcW w:w="143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Адрес для переписки</w:t>
            </w:r>
          </w:p>
        </w:tc>
        <w:tc>
          <w:tcPr>
            <w:tcW w:w="1784"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398000, г. Липецк</w:t>
            </w:r>
          </w:p>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ул. Терешковой, д. 35а.</w:t>
            </w:r>
          </w:p>
        </w:tc>
        <w:tc>
          <w:tcPr>
            <w:tcW w:w="1783" w:type="pct"/>
            <w:tcBorders>
              <w:top w:val="single" w:sz="6" w:space="0" w:color="000000"/>
              <w:left w:val="single" w:sz="6" w:space="0" w:color="000000"/>
              <w:bottom w:val="single" w:sz="6" w:space="0" w:color="000000"/>
              <w:right w:val="single" w:sz="6" w:space="0" w:color="000000"/>
            </w:tcBorders>
            <w:vAlign w:val="center"/>
            <w:hideMark/>
          </w:tcPr>
          <w:p w:rsidR="00B94B57" w:rsidRPr="005028E3" w:rsidRDefault="00B94B57" w:rsidP="00B86994">
            <w:pPr>
              <w:pStyle w:val="ac"/>
              <w:rPr>
                <w:sz w:val="22"/>
                <w:szCs w:val="22"/>
              </w:rPr>
            </w:pPr>
          </w:p>
        </w:tc>
      </w:tr>
      <w:tr w:rsidR="00B94B57" w:rsidTr="00B86994">
        <w:trPr>
          <w:jc w:val="center"/>
        </w:trPr>
        <w:tc>
          <w:tcPr>
            <w:tcW w:w="143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Телефон (по почтовому адресу)</w:t>
            </w:r>
          </w:p>
        </w:tc>
        <w:tc>
          <w:tcPr>
            <w:tcW w:w="1784"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Телефон: (4742) 381-102</w:t>
            </w:r>
          </w:p>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Факс: (4742) 35-34-35</w:t>
            </w:r>
          </w:p>
        </w:tc>
        <w:tc>
          <w:tcPr>
            <w:tcW w:w="178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430285">
            <w:pPr>
              <w:pStyle w:val="ac"/>
              <w:rPr>
                <w:sz w:val="22"/>
                <w:szCs w:val="22"/>
              </w:rPr>
            </w:pPr>
          </w:p>
        </w:tc>
      </w:tr>
      <w:tr w:rsidR="00B94B57" w:rsidTr="00B86994">
        <w:trPr>
          <w:jc w:val="center"/>
        </w:trPr>
        <w:tc>
          <w:tcPr>
            <w:tcW w:w="143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Номер расчетного счета:</w:t>
            </w:r>
          </w:p>
        </w:tc>
        <w:tc>
          <w:tcPr>
            <w:tcW w:w="1784"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р/с 40702810942020002415</w:t>
            </w:r>
          </w:p>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В Волго-Вятском банке ПАО Сбербанк</w:t>
            </w:r>
          </w:p>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БИК 042202603</w:t>
            </w:r>
          </w:p>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к/с 30101810900000000603</w:t>
            </w:r>
          </w:p>
        </w:tc>
        <w:tc>
          <w:tcPr>
            <w:tcW w:w="178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p>
        </w:tc>
      </w:tr>
      <w:tr w:rsidR="00B94B57" w:rsidTr="00B86994">
        <w:trPr>
          <w:jc w:val="center"/>
        </w:trPr>
        <w:tc>
          <w:tcPr>
            <w:tcW w:w="143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Полное наименование учреждения банка</w:t>
            </w:r>
          </w:p>
        </w:tc>
        <w:tc>
          <w:tcPr>
            <w:tcW w:w="1784"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ПАО Сбербанк</w:t>
            </w:r>
          </w:p>
        </w:tc>
        <w:tc>
          <w:tcPr>
            <w:tcW w:w="178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430285">
            <w:pPr>
              <w:rPr>
                <w:sz w:val="22"/>
                <w:szCs w:val="22"/>
              </w:rPr>
            </w:pPr>
          </w:p>
        </w:tc>
      </w:tr>
      <w:tr w:rsidR="00B94B57" w:rsidTr="00B86994">
        <w:trPr>
          <w:jc w:val="center"/>
        </w:trPr>
        <w:tc>
          <w:tcPr>
            <w:tcW w:w="143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ИНН / КПП</w:t>
            </w:r>
          </w:p>
        </w:tc>
        <w:tc>
          <w:tcPr>
            <w:tcW w:w="1784"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7707049388/784001001</w:t>
            </w:r>
          </w:p>
          <w:p w:rsidR="00B94B57" w:rsidRDefault="00B94B57" w:rsidP="00B86994">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КПП 482643001 (филиала)</w:t>
            </w:r>
          </w:p>
        </w:tc>
        <w:tc>
          <w:tcPr>
            <w:tcW w:w="1783" w:type="pct"/>
            <w:tcBorders>
              <w:top w:val="single" w:sz="6" w:space="0" w:color="000000"/>
              <w:left w:val="single" w:sz="6" w:space="0" w:color="000000"/>
              <w:bottom w:val="single" w:sz="6" w:space="0" w:color="000000"/>
              <w:right w:val="single" w:sz="6" w:space="0" w:color="000000"/>
            </w:tcBorders>
            <w:vAlign w:val="center"/>
            <w:hideMark/>
          </w:tcPr>
          <w:p w:rsidR="0061493C" w:rsidRDefault="0061493C" w:rsidP="00430285">
            <w:pPr>
              <w:rPr>
                <w:sz w:val="22"/>
                <w:szCs w:val="22"/>
              </w:rPr>
            </w:pPr>
          </w:p>
        </w:tc>
      </w:tr>
      <w:tr w:rsidR="00B94B57" w:rsidTr="00B86994">
        <w:trPr>
          <w:jc w:val="center"/>
        </w:trPr>
        <w:tc>
          <w:tcPr>
            <w:tcW w:w="143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ОГРН</w:t>
            </w:r>
          </w:p>
        </w:tc>
        <w:tc>
          <w:tcPr>
            <w:tcW w:w="1784"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1027700198767</w:t>
            </w:r>
          </w:p>
        </w:tc>
        <w:tc>
          <w:tcPr>
            <w:tcW w:w="178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rPr>
                <w:sz w:val="22"/>
                <w:szCs w:val="22"/>
              </w:rPr>
            </w:pPr>
            <w:r w:rsidRPr="00DB7DA2">
              <w:rPr>
                <w:sz w:val="22"/>
                <w:szCs w:val="22"/>
              </w:rPr>
              <w:t xml:space="preserve">     </w:t>
            </w:r>
            <w:r w:rsidR="00430285">
              <w:rPr>
                <w:sz w:val="22"/>
                <w:szCs w:val="22"/>
              </w:rPr>
              <w:t xml:space="preserve">     </w:t>
            </w:r>
          </w:p>
        </w:tc>
      </w:tr>
      <w:tr w:rsidR="00B94B57" w:rsidRPr="00AA33D5" w:rsidTr="00B86994">
        <w:trPr>
          <w:jc w:val="center"/>
        </w:trPr>
        <w:tc>
          <w:tcPr>
            <w:tcW w:w="143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Код отрасли по ОКВЭД</w:t>
            </w:r>
          </w:p>
        </w:tc>
        <w:tc>
          <w:tcPr>
            <w:tcW w:w="1784"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pStyle w:val="ac"/>
              <w:jc w:val="center"/>
              <w:rPr>
                <w:sz w:val="22"/>
                <w:szCs w:val="22"/>
              </w:rPr>
            </w:pPr>
            <w:r>
              <w:rPr>
                <w:sz w:val="22"/>
                <w:szCs w:val="22"/>
              </w:rPr>
              <w:t>61.10</w:t>
            </w:r>
          </w:p>
        </w:tc>
        <w:tc>
          <w:tcPr>
            <w:tcW w:w="1783" w:type="pct"/>
            <w:tcBorders>
              <w:top w:val="single" w:sz="6" w:space="0" w:color="000000"/>
              <w:left w:val="single" w:sz="6" w:space="0" w:color="000000"/>
              <w:bottom w:val="single" w:sz="6" w:space="0" w:color="000000"/>
              <w:right w:val="single" w:sz="6" w:space="0" w:color="000000"/>
            </w:tcBorders>
            <w:vAlign w:val="center"/>
            <w:hideMark/>
          </w:tcPr>
          <w:p w:rsidR="00B94B57" w:rsidRPr="00AA33D5" w:rsidRDefault="00B94B57" w:rsidP="00430285">
            <w:pPr>
              <w:pStyle w:val="11"/>
              <w:rPr>
                <w:sz w:val="22"/>
                <w:szCs w:val="22"/>
              </w:rPr>
            </w:pPr>
          </w:p>
        </w:tc>
      </w:tr>
      <w:tr w:rsidR="00B94B57" w:rsidTr="00B86994">
        <w:trPr>
          <w:jc w:val="center"/>
        </w:trPr>
        <w:tc>
          <w:tcPr>
            <w:tcW w:w="143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Код организации по ОКПО</w:t>
            </w:r>
          </w:p>
        </w:tc>
        <w:tc>
          <w:tcPr>
            <w:tcW w:w="1784"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B86994">
            <w:pPr>
              <w:jc w:val="center"/>
              <w:rPr>
                <w:sz w:val="22"/>
                <w:szCs w:val="22"/>
              </w:rPr>
            </w:pPr>
            <w:r>
              <w:rPr>
                <w:sz w:val="22"/>
                <w:szCs w:val="22"/>
              </w:rPr>
              <w:t>01140111</w:t>
            </w:r>
          </w:p>
        </w:tc>
        <w:tc>
          <w:tcPr>
            <w:tcW w:w="1783" w:type="pct"/>
            <w:tcBorders>
              <w:top w:val="single" w:sz="6" w:space="0" w:color="000000"/>
              <w:left w:val="single" w:sz="6" w:space="0" w:color="000000"/>
              <w:bottom w:val="single" w:sz="6" w:space="0" w:color="000000"/>
              <w:right w:val="single" w:sz="6" w:space="0" w:color="000000"/>
            </w:tcBorders>
            <w:vAlign w:val="center"/>
            <w:hideMark/>
          </w:tcPr>
          <w:p w:rsidR="00B94B57" w:rsidRDefault="00B94B57" w:rsidP="00430285">
            <w:pPr>
              <w:rPr>
                <w:sz w:val="22"/>
                <w:szCs w:val="22"/>
              </w:rPr>
            </w:pPr>
          </w:p>
        </w:tc>
      </w:tr>
    </w:tbl>
    <w:p w:rsidR="00165775" w:rsidRDefault="00165775" w:rsidP="00165775">
      <w:pPr>
        <w:pStyle w:val="a6"/>
        <w:ind w:right="425"/>
      </w:pPr>
    </w:p>
    <w:p w:rsidR="00165775" w:rsidRPr="0004788F" w:rsidRDefault="00165775" w:rsidP="00165775">
      <w:pPr>
        <w:jc w:val="both"/>
      </w:pPr>
    </w:p>
    <w:p w:rsidR="0082249A" w:rsidRPr="0082249A" w:rsidRDefault="0082249A" w:rsidP="0082249A"/>
    <w:p w:rsidR="0082249A" w:rsidRPr="0082249A" w:rsidRDefault="0082249A" w:rsidP="0082249A">
      <w:pPr>
        <w:numPr>
          <w:ilvl w:val="0"/>
          <w:numId w:val="2"/>
        </w:numPr>
        <w:ind w:left="0" w:firstLine="0"/>
        <w:jc w:val="both"/>
        <w:rPr>
          <w:b/>
          <w:sz w:val="26"/>
          <w:szCs w:val="26"/>
        </w:rPr>
      </w:pPr>
      <w:r w:rsidRPr="0082249A">
        <w:rPr>
          <w:b/>
          <w:sz w:val="26"/>
          <w:szCs w:val="26"/>
        </w:rPr>
        <w:t>ПОДПИСИ СТОРОН</w:t>
      </w:r>
    </w:p>
    <w:tbl>
      <w:tblPr>
        <w:tblW w:w="10147" w:type="dxa"/>
        <w:jc w:val="center"/>
        <w:tblLook w:val="01E0" w:firstRow="1" w:lastRow="1" w:firstColumn="1" w:lastColumn="1" w:noHBand="0" w:noVBand="0"/>
      </w:tblPr>
      <w:tblGrid>
        <w:gridCol w:w="5211"/>
        <w:gridCol w:w="4936"/>
      </w:tblGrid>
      <w:tr w:rsidR="0082249A" w:rsidRPr="0082249A" w:rsidTr="008A4508">
        <w:trPr>
          <w:trHeight w:val="2993"/>
          <w:jc w:val="center"/>
        </w:trPr>
        <w:tc>
          <w:tcPr>
            <w:tcW w:w="5211" w:type="dxa"/>
          </w:tcPr>
          <w:p w:rsidR="0082249A" w:rsidRPr="0082249A" w:rsidRDefault="0082249A" w:rsidP="0082249A">
            <w:pPr>
              <w:spacing w:before="120"/>
              <w:ind w:right="492"/>
              <w:rPr>
                <w:b/>
                <w:bCs/>
                <w:i/>
                <w:iCs/>
                <w:sz w:val="26"/>
                <w:szCs w:val="26"/>
              </w:rPr>
            </w:pPr>
            <w:r w:rsidRPr="0082249A">
              <w:rPr>
                <w:b/>
                <w:bCs/>
                <w:i/>
                <w:iCs/>
                <w:sz w:val="26"/>
                <w:szCs w:val="26"/>
              </w:rPr>
              <w:lastRenderedPageBreak/>
              <w:t>От имени Принципала:</w:t>
            </w:r>
          </w:p>
          <w:p w:rsidR="0082249A" w:rsidRPr="0082249A" w:rsidRDefault="0082249A" w:rsidP="0082249A">
            <w:pPr>
              <w:rPr>
                <w:lang w:eastAsia="en-US"/>
              </w:rPr>
            </w:pPr>
          </w:p>
          <w:p w:rsidR="0082249A" w:rsidRPr="0082249A" w:rsidRDefault="0082249A" w:rsidP="0082249A">
            <w:pPr>
              <w:rPr>
                <w:lang w:eastAsia="en-US"/>
              </w:rPr>
            </w:pPr>
          </w:p>
          <w:p w:rsidR="0082249A" w:rsidRPr="0082249A" w:rsidRDefault="0082249A" w:rsidP="0082249A">
            <w:pPr>
              <w:rPr>
                <w:b/>
                <w:lang w:eastAsia="en-US"/>
              </w:rPr>
            </w:pPr>
            <w:r w:rsidRPr="0082249A">
              <w:rPr>
                <w:b/>
                <w:lang w:eastAsia="en-US"/>
              </w:rPr>
              <w:t>____________________/</w:t>
            </w:r>
            <w:r w:rsidR="00430285">
              <w:t>______________</w:t>
            </w:r>
            <w:r w:rsidRPr="0082249A">
              <w:t>/</w:t>
            </w:r>
          </w:p>
          <w:p w:rsidR="0082249A" w:rsidRPr="0082249A" w:rsidRDefault="0082249A" w:rsidP="0082249A">
            <w:pPr>
              <w:rPr>
                <w:sz w:val="20"/>
                <w:szCs w:val="20"/>
                <w:lang w:eastAsia="en-US"/>
              </w:rPr>
            </w:pPr>
            <w:r w:rsidRPr="0082249A">
              <w:t xml:space="preserve">            </w:t>
            </w:r>
            <w:r w:rsidRPr="0082249A">
              <w:rPr>
                <w:sz w:val="20"/>
                <w:szCs w:val="20"/>
              </w:rPr>
              <w:t>(подпись)</w:t>
            </w:r>
          </w:p>
        </w:tc>
        <w:tc>
          <w:tcPr>
            <w:tcW w:w="4936" w:type="dxa"/>
          </w:tcPr>
          <w:p w:rsidR="0082249A" w:rsidRPr="0082249A" w:rsidRDefault="0082249A" w:rsidP="0082249A">
            <w:pPr>
              <w:spacing w:before="120"/>
              <w:rPr>
                <w:b/>
                <w:i/>
                <w:iCs/>
                <w:sz w:val="26"/>
                <w:szCs w:val="26"/>
              </w:rPr>
            </w:pPr>
            <w:r w:rsidRPr="0082249A">
              <w:rPr>
                <w:b/>
                <w:i/>
                <w:iCs/>
                <w:sz w:val="26"/>
                <w:szCs w:val="26"/>
              </w:rPr>
              <w:t>От имени Агента:</w:t>
            </w:r>
          </w:p>
          <w:p w:rsidR="0082249A" w:rsidRPr="0082249A" w:rsidRDefault="0082249A" w:rsidP="0082249A">
            <w:pPr>
              <w:jc w:val="both"/>
              <w:rPr>
                <w:i/>
                <w:sz w:val="26"/>
                <w:szCs w:val="26"/>
              </w:rPr>
            </w:pPr>
          </w:p>
          <w:p w:rsidR="0082249A" w:rsidRPr="0082249A" w:rsidRDefault="0082249A" w:rsidP="0082249A">
            <w:pPr>
              <w:jc w:val="both"/>
              <w:rPr>
                <w:i/>
                <w:sz w:val="26"/>
                <w:szCs w:val="26"/>
              </w:rPr>
            </w:pPr>
          </w:p>
          <w:p w:rsidR="0082249A" w:rsidRPr="0082249A" w:rsidRDefault="0082249A" w:rsidP="0082249A">
            <w:pPr>
              <w:rPr>
                <w:lang w:eastAsia="en-US"/>
              </w:rPr>
            </w:pPr>
            <w:r w:rsidRPr="0082249A">
              <w:rPr>
                <w:lang w:eastAsia="en-US"/>
              </w:rPr>
              <w:t>____________________/</w:t>
            </w:r>
            <w:r w:rsidR="00430285">
              <w:rPr>
                <w:lang w:eastAsia="en-US"/>
              </w:rPr>
              <w:t>________________</w:t>
            </w:r>
            <w:r w:rsidRPr="0082249A">
              <w:rPr>
                <w:lang w:eastAsia="en-US"/>
              </w:rPr>
              <w:t>/</w:t>
            </w:r>
          </w:p>
          <w:p w:rsidR="0082249A" w:rsidRPr="0082249A" w:rsidRDefault="0082249A" w:rsidP="0082249A">
            <w:pPr>
              <w:jc w:val="both"/>
              <w:rPr>
                <w:b/>
              </w:rPr>
            </w:pPr>
            <w:r w:rsidRPr="0082249A">
              <w:rPr>
                <w:sz w:val="20"/>
                <w:szCs w:val="20"/>
              </w:rPr>
              <w:t xml:space="preserve">               (подпись)</w:t>
            </w:r>
          </w:p>
        </w:tc>
      </w:tr>
    </w:tbl>
    <w:p w:rsidR="00AF2CA8" w:rsidRDefault="00AF2CA8" w:rsidP="00CF1345">
      <w:pPr>
        <w:spacing w:after="200" w:line="276" w:lineRule="auto"/>
        <w:rPr>
          <w:b/>
          <w:sz w:val="26"/>
          <w:szCs w:val="26"/>
        </w:rPr>
        <w:sectPr w:rsidR="00AF2CA8" w:rsidSect="00D150FC">
          <w:pgSz w:w="11906" w:h="16838"/>
          <w:pgMar w:top="1134" w:right="567" w:bottom="1134" w:left="1701" w:header="720" w:footer="720" w:gutter="0"/>
          <w:pgNumType w:start="1"/>
          <w:cols w:space="720"/>
          <w:titlePg/>
          <w:docGrid w:linePitch="360"/>
        </w:sectPr>
      </w:pPr>
    </w:p>
    <w:tbl>
      <w:tblPr>
        <w:tblW w:w="0" w:type="auto"/>
        <w:tblInd w:w="6408" w:type="dxa"/>
        <w:tblLook w:val="01E0" w:firstRow="1" w:lastRow="1" w:firstColumn="1" w:lastColumn="1" w:noHBand="0" w:noVBand="0"/>
      </w:tblPr>
      <w:tblGrid>
        <w:gridCol w:w="3446"/>
      </w:tblGrid>
      <w:tr w:rsidR="00CF1345" w:rsidTr="00D9764E">
        <w:trPr>
          <w:trHeight w:val="346"/>
        </w:trPr>
        <w:tc>
          <w:tcPr>
            <w:tcW w:w="3446" w:type="dxa"/>
          </w:tcPr>
          <w:p w:rsidR="00CF1345" w:rsidRPr="003C1F15" w:rsidRDefault="00CF1345" w:rsidP="00F45D7C">
            <w:pPr>
              <w:rPr>
                <w:bCs/>
              </w:rPr>
            </w:pPr>
            <w:r w:rsidRPr="003C1F15">
              <w:rPr>
                <w:bCs/>
              </w:rPr>
              <w:lastRenderedPageBreak/>
              <w:t>Приложение №1</w:t>
            </w:r>
          </w:p>
        </w:tc>
      </w:tr>
      <w:tr w:rsidR="00CF1345" w:rsidTr="00D9764E">
        <w:tc>
          <w:tcPr>
            <w:tcW w:w="3446" w:type="dxa"/>
          </w:tcPr>
          <w:p w:rsidR="00CF1345" w:rsidRPr="003C1F15" w:rsidRDefault="00CF1345" w:rsidP="00F45D7C">
            <w:pPr>
              <w:rPr>
                <w:bCs/>
              </w:rPr>
            </w:pPr>
            <w:r w:rsidRPr="003C1F15">
              <w:rPr>
                <w:bCs/>
              </w:rPr>
              <w:t>к Агентскому договору</w:t>
            </w:r>
          </w:p>
          <w:p w:rsidR="002840C8" w:rsidRDefault="00CF1345" w:rsidP="002840C8">
            <w:pPr>
              <w:rPr>
                <w:bCs/>
              </w:rPr>
            </w:pPr>
            <w:r w:rsidRPr="003C1F15">
              <w:rPr>
                <w:bCs/>
              </w:rPr>
              <w:t xml:space="preserve">№ </w:t>
            </w:r>
            <w:r w:rsidR="003C0B94">
              <w:rPr>
                <w:bCs/>
              </w:rPr>
              <w:t xml:space="preserve"> </w:t>
            </w:r>
          </w:p>
          <w:p w:rsidR="00CF1345" w:rsidRPr="003C1F15" w:rsidRDefault="00F45D7C" w:rsidP="002840C8">
            <w:pPr>
              <w:rPr>
                <w:b/>
              </w:rPr>
            </w:pPr>
            <w:r>
              <w:rPr>
                <w:bCs/>
              </w:rPr>
              <w:t>о</w:t>
            </w:r>
            <w:r w:rsidR="00CF1345" w:rsidRPr="00411C71">
              <w:rPr>
                <w:bCs/>
              </w:rPr>
              <w:t>т</w:t>
            </w:r>
            <w:r w:rsidR="00496D7C">
              <w:rPr>
                <w:bCs/>
              </w:rPr>
              <w:t xml:space="preserve"> ______________</w:t>
            </w:r>
            <w:r w:rsidR="0082249A">
              <w:rPr>
                <w:bCs/>
              </w:rPr>
              <w:t xml:space="preserve"> 2020г.</w:t>
            </w:r>
            <w:r w:rsidR="00CF1345" w:rsidRPr="00411C71">
              <w:rPr>
                <w:bCs/>
              </w:rPr>
              <w:t xml:space="preserve"> </w:t>
            </w:r>
            <w:r w:rsidR="003C0B94">
              <w:rPr>
                <w:bCs/>
              </w:rPr>
              <w:t xml:space="preserve">                             </w:t>
            </w:r>
          </w:p>
        </w:tc>
      </w:tr>
    </w:tbl>
    <w:p w:rsidR="00CF1345" w:rsidRPr="00847B4C" w:rsidRDefault="00CF1345" w:rsidP="00CF1345">
      <w:pPr>
        <w:pStyle w:val="Iauiue"/>
        <w:ind w:right="-58"/>
        <w:jc w:val="right"/>
        <w:rPr>
          <w:b/>
          <w:bCs/>
          <w:sz w:val="22"/>
          <w:szCs w:val="22"/>
        </w:rPr>
      </w:pPr>
      <w:r w:rsidRPr="00847B4C">
        <w:rPr>
          <w:b/>
          <w:bCs/>
          <w:sz w:val="22"/>
          <w:szCs w:val="22"/>
        </w:rPr>
        <w:t xml:space="preserve"> </w:t>
      </w:r>
    </w:p>
    <w:p w:rsidR="00CF1345" w:rsidRPr="00847B4C" w:rsidRDefault="00CF1345" w:rsidP="00CF1345">
      <w:pPr>
        <w:pStyle w:val="Iauiue"/>
        <w:jc w:val="right"/>
        <w:rPr>
          <w:b/>
          <w:bCs/>
          <w:sz w:val="22"/>
          <w:szCs w:val="22"/>
        </w:rPr>
      </w:pPr>
    </w:p>
    <w:p w:rsidR="00CF1345" w:rsidRPr="00503828" w:rsidRDefault="00CF1345" w:rsidP="00A75870">
      <w:pPr>
        <w:pStyle w:val="1"/>
        <w:rPr>
          <w:strike/>
        </w:rPr>
      </w:pPr>
      <w:r w:rsidRPr="00503828">
        <w:t>Перечень агентских поручений</w:t>
      </w:r>
    </w:p>
    <w:p w:rsidR="00CF1345" w:rsidRDefault="00CF1345" w:rsidP="00CF1345">
      <w:pPr>
        <w:pStyle w:val="Iauiue"/>
        <w:ind w:right="141"/>
        <w:jc w:val="center"/>
        <w:rPr>
          <w:b/>
          <w:bCs/>
          <w:sz w:val="22"/>
          <w:szCs w:val="22"/>
        </w:rPr>
      </w:pPr>
    </w:p>
    <w:p w:rsidR="00CF1345" w:rsidRPr="00AF2CA8" w:rsidRDefault="00CF1345" w:rsidP="00CF1345">
      <w:pPr>
        <w:pStyle w:val="Iauiue"/>
        <w:ind w:right="141"/>
        <w:jc w:val="center"/>
        <w:rPr>
          <w:b/>
          <w:bCs/>
          <w:sz w:val="22"/>
          <w:szCs w:val="22"/>
        </w:rPr>
      </w:pPr>
    </w:p>
    <w:p w:rsidR="00483DFD" w:rsidRPr="00AF2CA8" w:rsidRDefault="00483DFD" w:rsidP="00483DFD">
      <w:pPr>
        <w:tabs>
          <w:tab w:val="num" w:pos="720"/>
        </w:tabs>
        <w:jc w:val="both"/>
        <w:rPr>
          <w:sz w:val="22"/>
          <w:szCs w:val="22"/>
        </w:rPr>
      </w:pPr>
      <w:r w:rsidRPr="00AF2CA8">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rsidR="00483DFD" w:rsidRPr="00AF2CA8" w:rsidRDefault="00483DFD" w:rsidP="00483DFD">
      <w:pPr>
        <w:tabs>
          <w:tab w:val="num" w:pos="720"/>
        </w:tabs>
        <w:jc w:val="both"/>
        <w:rPr>
          <w:sz w:val="22"/>
          <w:szCs w:val="22"/>
        </w:rPr>
      </w:pPr>
    </w:p>
    <w:p w:rsidR="00F67B0C" w:rsidRPr="00765570" w:rsidRDefault="00F67B0C" w:rsidP="00F67B0C">
      <w:pPr>
        <w:spacing w:before="120"/>
        <w:ind w:left="360" w:right="-28" w:hanging="360"/>
        <w:jc w:val="both"/>
      </w:pPr>
      <w:r>
        <w:t>1.</w:t>
      </w:r>
      <w:r w:rsidRPr="002C498B">
        <w:t xml:space="preserve"> </w:t>
      </w:r>
      <w:r w:rsidRPr="00765570">
        <w:t>Осуществлять следующие действия:</w:t>
      </w:r>
    </w:p>
    <w:p w:rsidR="00F67B0C" w:rsidRDefault="00F67B0C" w:rsidP="00F67B0C">
      <w:pPr>
        <w:numPr>
          <w:ilvl w:val="0"/>
          <w:numId w:val="29"/>
        </w:numPr>
        <w:ind w:left="0" w:firstLine="0"/>
        <w:jc w:val="both"/>
      </w:pPr>
      <w:r w:rsidRPr="00765570">
        <w:t xml:space="preserve">проверка технической возможности организации услуг Принципала; </w:t>
      </w:r>
    </w:p>
    <w:p w:rsidR="00F67B0C" w:rsidRPr="00765570" w:rsidRDefault="00F67B0C" w:rsidP="00F67B0C">
      <w:pPr>
        <w:numPr>
          <w:ilvl w:val="0"/>
          <w:numId w:val="29"/>
        </w:numPr>
        <w:ind w:left="0" w:firstLine="0"/>
        <w:jc w:val="both"/>
      </w:pPr>
      <w:r w:rsidRPr="00765570">
        <w:t>информирование Абонента об Услуг</w:t>
      </w:r>
      <w:r>
        <w:t>ах</w:t>
      </w:r>
      <w:r w:rsidR="00C16E9D">
        <w:t xml:space="preserve"> и тарифа</w:t>
      </w:r>
      <w:r w:rsidRPr="00765570">
        <w:t>х Принципала;</w:t>
      </w:r>
    </w:p>
    <w:p w:rsidR="00F67B0C" w:rsidRDefault="00F67B0C" w:rsidP="00F67B0C">
      <w:pPr>
        <w:numPr>
          <w:ilvl w:val="0"/>
          <w:numId w:val="29"/>
        </w:numPr>
        <w:ind w:left="0" w:firstLine="0"/>
        <w:jc w:val="both"/>
      </w:pPr>
      <w:r w:rsidRPr="00765570">
        <w:t>оформление Заяв</w:t>
      </w:r>
      <w:r w:rsidR="00C16E9D">
        <w:t>о</w:t>
      </w:r>
      <w:r w:rsidRPr="00765570">
        <w:t>к</w:t>
      </w:r>
      <w:r w:rsidR="00C16E9D">
        <w:t xml:space="preserve"> Клиентов </w:t>
      </w:r>
      <w:r w:rsidRPr="00765570">
        <w:t xml:space="preserve">на </w:t>
      </w:r>
      <w:r w:rsidR="00C16E9D">
        <w:t>подключение</w:t>
      </w:r>
      <w:r w:rsidR="00C16E9D" w:rsidRPr="00765570">
        <w:t xml:space="preserve"> </w:t>
      </w:r>
      <w:r w:rsidRPr="00765570">
        <w:t>Услуг</w:t>
      </w:r>
      <w:r w:rsidR="00B44239">
        <w:t>, таких как: Домашний интернет, И</w:t>
      </w:r>
      <w:r w:rsidR="006B2422">
        <w:t xml:space="preserve">нтерактивное телевидение, </w:t>
      </w:r>
      <w:r w:rsidR="00B44239">
        <w:rPr>
          <w:sz w:val="22"/>
          <w:szCs w:val="22"/>
        </w:rPr>
        <w:t>у</w:t>
      </w:r>
      <w:r w:rsidR="006B2422" w:rsidRPr="00483DFD">
        <w:rPr>
          <w:sz w:val="22"/>
          <w:szCs w:val="22"/>
        </w:rPr>
        <w:t>слуги связи в сетях подвижной радиотелефонной связи</w:t>
      </w:r>
      <w:r w:rsidR="006B2422">
        <w:rPr>
          <w:sz w:val="22"/>
          <w:szCs w:val="22"/>
        </w:rPr>
        <w:t>,</w:t>
      </w:r>
      <w:r w:rsidR="000E426B">
        <w:rPr>
          <w:sz w:val="22"/>
          <w:szCs w:val="22"/>
        </w:rPr>
        <w:t xml:space="preserve"> услуга домашний телефон,</w:t>
      </w:r>
      <w:r w:rsidR="0082573F">
        <w:rPr>
          <w:sz w:val="22"/>
          <w:szCs w:val="22"/>
        </w:rPr>
        <w:t xml:space="preserve"> </w:t>
      </w:r>
      <w:r w:rsidR="00B44239">
        <w:rPr>
          <w:sz w:val="22"/>
          <w:szCs w:val="22"/>
        </w:rPr>
        <w:t>услуга В</w:t>
      </w:r>
      <w:r w:rsidR="0082573F" w:rsidRPr="00411C71">
        <w:rPr>
          <w:sz w:val="22"/>
          <w:szCs w:val="22"/>
        </w:rPr>
        <w:t>идеонаблюдения</w:t>
      </w:r>
      <w:r w:rsidR="008A76DC" w:rsidRPr="008A76DC">
        <w:rPr>
          <w:sz w:val="22"/>
          <w:szCs w:val="22"/>
        </w:rPr>
        <w:t xml:space="preserve">, </w:t>
      </w:r>
      <w:r w:rsidR="008A76DC">
        <w:rPr>
          <w:sz w:val="22"/>
          <w:szCs w:val="22"/>
        </w:rPr>
        <w:t>услуга Умная Колонка</w:t>
      </w:r>
      <w:r w:rsidR="008A76DC" w:rsidRPr="008A76DC">
        <w:rPr>
          <w:sz w:val="22"/>
          <w:szCs w:val="22"/>
        </w:rPr>
        <w:t xml:space="preserve">, </w:t>
      </w:r>
      <w:r w:rsidR="008A76DC">
        <w:rPr>
          <w:sz w:val="22"/>
          <w:szCs w:val="22"/>
        </w:rPr>
        <w:t xml:space="preserve">услуга </w:t>
      </w:r>
      <w:r w:rsidR="008A76DC">
        <w:rPr>
          <w:sz w:val="22"/>
          <w:szCs w:val="22"/>
          <w:lang w:val="en-US"/>
        </w:rPr>
        <w:t>Android</w:t>
      </w:r>
      <w:r w:rsidR="008A76DC" w:rsidRPr="008A76DC">
        <w:rPr>
          <w:sz w:val="22"/>
          <w:szCs w:val="22"/>
        </w:rPr>
        <w:t xml:space="preserve"> </w:t>
      </w:r>
      <w:r w:rsidR="008A76DC">
        <w:rPr>
          <w:sz w:val="22"/>
          <w:szCs w:val="22"/>
          <w:lang w:val="en-US"/>
        </w:rPr>
        <w:t>WINK</w:t>
      </w:r>
      <w:r w:rsidR="008A76DC" w:rsidRPr="008A76DC">
        <w:rPr>
          <w:sz w:val="22"/>
          <w:szCs w:val="22"/>
        </w:rPr>
        <w:t>+</w:t>
      </w:r>
    </w:p>
    <w:p w:rsidR="00F67B0C" w:rsidRPr="00765570" w:rsidRDefault="00F67B0C" w:rsidP="00F67B0C">
      <w:pPr>
        <w:numPr>
          <w:ilvl w:val="0"/>
          <w:numId w:val="29"/>
        </w:numPr>
        <w:ind w:left="0" w:firstLine="0"/>
        <w:jc w:val="both"/>
      </w:pPr>
      <w:r w:rsidRPr="00765570">
        <w:t>заключение (оформление и подписание) Абонентских Договоров с Клиентами от имени Принципала (с передачей Клиенту необходимого Оборудования) на оказание Услуг подвижной радиотелефонной связи (опционально);</w:t>
      </w:r>
    </w:p>
    <w:p w:rsidR="00F67B0C" w:rsidRPr="00765570" w:rsidRDefault="00F67B0C" w:rsidP="00F67B0C">
      <w:pPr>
        <w:numPr>
          <w:ilvl w:val="0"/>
          <w:numId w:val="29"/>
        </w:numPr>
        <w:ind w:left="0" w:firstLine="0"/>
        <w:jc w:val="both"/>
      </w:pPr>
      <w:r w:rsidRPr="00765570">
        <w:t>передача оригиналов оформленного и подписанного Абонен</w:t>
      </w:r>
      <w:r w:rsidR="00591C13">
        <w:t>том пакета документов Принципалу</w:t>
      </w:r>
      <w:r w:rsidRPr="00765570">
        <w:t xml:space="preserve"> (в случае оформления и подписания Абонентского договора).</w:t>
      </w:r>
    </w:p>
    <w:p w:rsidR="00483DFD" w:rsidRPr="00AF2CA8" w:rsidRDefault="00483DFD" w:rsidP="00483DFD">
      <w:pPr>
        <w:tabs>
          <w:tab w:val="num" w:pos="720"/>
        </w:tabs>
        <w:jc w:val="both"/>
        <w:rPr>
          <w:sz w:val="22"/>
          <w:szCs w:val="22"/>
        </w:rPr>
      </w:pPr>
    </w:p>
    <w:p w:rsidR="008E665A" w:rsidRDefault="008E665A" w:rsidP="00CF1345">
      <w:pPr>
        <w:tabs>
          <w:tab w:val="num" w:pos="720"/>
        </w:tabs>
        <w:jc w:val="both"/>
        <w:rPr>
          <w:sz w:val="22"/>
          <w:szCs w:val="22"/>
        </w:rPr>
      </w:pPr>
    </w:p>
    <w:p w:rsidR="008E665A" w:rsidRDefault="008E665A" w:rsidP="00CF1345">
      <w:pPr>
        <w:tabs>
          <w:tab w:val="num" w:pos="720"/>
        </w:tabs>
        <w:jc w:val="both"/>
        <w:rPr>
          <w:sz w:val="22"/>
          <w:szCs w:val="22"/>
        </w:rPr>
      </w:pPr>
    </w:p>
    <w:p w:rsidR="008E665A" w:rsidRDefault="008E665A" w:rsidP="00CF1345">
      <w:pPr>
        <w:tabs>
          <w:tab w:val="num" w:pos="720"/>
        </w:tabs>
        <w:jc w:val="both"/>
        <w:rPr>
          <w:sz w:val="22"/>
          <w:szCs w:val="22"/>
        </w:rPr>
      </w:pPr>
    </w:p>
    <w:p w:rsidR="00662B6A" w:rsidRDefault="00662B6A" w:rsidP="00CF1345">
      <w:pPr>
        <w:tabs>
          <w:tab w:val="num" w:pos="720"/>
        </w:tabs>
        <w:jc w:val="both"/>
        <w:rPr>
          <w:sz w:val="22"/>
          <w:szCs w:val="22"/>
        </w:rPr>
      </w:pPr>
    </w:p>
    <w:p w:rsidR="00662B6A" w:rsidRDefault="00662B6A" w:rsidP="00CF1345">
      <w:pPr>
        <w:tabs>
          <w:tab w:val="num" w:pos="720"/>
        </w:tabs>
        <w:jc w:val="both"/>
        <w:rPr>
          <w:sz w:val="22"/>
          <w:szCs w:val="22"/>
        </w:rPr>
      </w:pPr>
    </w:p>
    <w:p w:rsidR="00662B6A" w:rsidRDefault="00662B6A" w:rsidP="00CF1345">
      <w:pPr>
        <w:tabs>
          <w:tab w:val="num" w:pos="720"/>
        </w:tabs>
        <w:jc w:val="both"/>
        <w:rPr>
          <w:sz w:val="22"/>
          <w:szCs w:val="22"/>
        </w:rPr>
      </w:pPr>
    </w:p>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662B6A" w:rsidRDefault="00662B6A" w:rsidP="00CF1345">
      <w:pPr>
        <w:tabs>
          <w:tab w:val="num" w:pos="720"/>
        </w:tabs>
        <w:jc w:val="both"/>
        <w:rPr>
          <w:sz w:val="22"/>
          <w:szCs w:val="22"/>
        </w:rPr>
      </w:pPr>
    </w:p>
    <w:p w:rsidR="00662B6A" w:rsidRDefault="00662B6A" w:rsidP="00CF1345">
      <w:pPr>
        <w:tabs>
          <w:tab w:val="num" w:pos="720"/>
        </w:tabs>
        <w:jc w:val="both"/>
        <w:rPr>
          <w:sz w:val="22"/>
          <w:szCs w:val="22"/>
        </w:rPr>
      </w:pPr>
    </w:p>
    <w:p w:rsidR="00662B6A" w:rsidRDefault="00662B6A" w:rsidP="00CF1345">
      <w:pPr>
        <w:tabs>
          <w:tab w:val="num" w:pos="720"/>
        </w:tabs>
        <w:jc w:val="both"/>
        <w:rPr>
          <w:sz w:val="22"/>
          <w:szCs w:val="22"/>
        </w:rPr>
      </w:pPr>
    </w:p>
    <w:p w:rsidR="008E665A" w:rsidRDefault="008E665A" w:rsidP="00CF1345">
      <w:pPr>
        <w:tabs>
          <w:tab w:val="num" w:pos="720"/>
        </w:tabs>
        <w:jc w:val="both"/>
        <w:rPr>
          <w:sz w:val="22"/>
          <w:szCs w:val="22"/>
        </w:rPr>
      </w:pPr>
    </w:p>
    <w:p w:rsidR="00B10EBC" w:rsidRPr="00AF2CA8" w:rsidRDefault="00B10EBC" w:rsidP="0000598C">
      <w:pPr>
        <w:tabs>
          <w:tab w:val="num" w:pos="720"/>
          <w:tab w:val="left" w:pos="5670"/>
        </w:tabs>
        <w:jc w:val="both"/>
        <w:rPr>
          <w:sz w:val="22"/>
          <w:szCs w:val="22"/>
        </w:rPr>
      </w:pPr>
    </w:p>
    <w:p w:rsidR="00CF1345" w:rsidRDefault="00CF1345" w:rsidP="00CF1345">
      <w:pPr>
        <w:pStyle w:val="Iauiue"/>
        <w:ind w:right="141"/>
        <w:jc w:val="center"/>
        <w:rPr>
          <w:b/>
          <w:bCs/>
          <w:sz w:val="22"/>
          <w:szCs w:val="22"/>
        </w:rPr>
      </w:pPr>
    </w:p>
    <w:p w:rsidR="00CF1345" w:rsidRDefault="00CF1345" w:rsidP="008B766E">
      <w:pPr>
        <w:pStyle w:val="Iauiue"/>
        <w:ind w:right="141"/>
        <w:jc w:val="center"/>
        <w:sectPr w:rsidR="00CF1345" w:rsidSect="00AF2CA8">
          <w:pgSz w:w="11906" w:h="16838"/>
          <w:pgMar w:top="1134" w:right="567" w:bottom="1134" w:left="1701" w:header="720" w:footer="720" w:gutter="0"/>
          <w:pgNumType w:start="1"/>
          <w:cols w:space="720"/>
          <w:titlePg/>
          <w:docGrid w:linePitch="360"/>
        </w:sectPr>
      </w:pPr>
    </w:p>
    <w:tbl>
      <w:tblPr>
        <w:tblW w:w="6460" w:type="dxa"/>
        <w:tblInd w:w="6408" w:type="dxa"/>
        <w:tblLook w:val="01E0" w:firstRow="1" w:lastRow="1" w:firstColumn="1" w:lastColumn="1" w:noHBand="0" w:noVBand="0"/>
      </w:tblPr>
      <w:tblGrid>
        <w:gridCol w:w="3230"/>
        <w:gridCol w:w="3230"/>
      </w:tblGrid>
      <w:tr w:rsidR="003C0B94" w:rsidRPr="003C1F15" w:rsidTr="003C0B94">
        <w:trPr>
          <w:trHeight w:val="74"/>
        </w:trPr>
        <w:tc>
          <w:tcPr>
            <w:tcW w:w="3230" w:type="dxa"/>
          </w:tcPr>
          <w:p w:rsidR="003C0B94" w:rsidRPr="003C1F15" w:rsidRDefault="003C0B94" w:rsidP="00F45D7C">
            <w:pPr>
              <w:rPr>
                <w:bCs/>
              </w:rPr>
            </w:pPr>
            <w:r w:rsidRPr="003C1F15">
              <w:rPr>
                <w:bCs/>
              </w:rPr>
              <w:lastRenderedPageBreak/>
              <w:t>Приложение</w:t>
            </w:r>
            <w:r>
              <w:rPr>
                <w:bCs/>
              </w:rPr>
              <w:t xml:space="preserve"> №2</w:t>
            </w:r>
          </w:p>
        </w:tc>
        <w:tc>
          <w:tcPr>
            <w:tcW w:w="3230" w:type="dxa"/>
          </w:tcPr>
          <w:p w:rsidR="003C0B94" w:rsidRPr="00E573CC" w:rsidRDefault="003C0B94" w:rsidP="003C0B94">
            <w:pPr>
              <w:jc w:val="right"/>
              <w:rPr>
                <w:bCs/>
              </w:rPr>
            </w:pPr>
            <w:r w:rsidRPr="00E573CC">
              <w:rPr>
                <w:bCs/>
              </w:rPr>
              <w:t>Приложение №2</w:t>
            </w:r>
          </w:p>
        </w:tc>
      </w:tr>
      <w:tr w:rsidR="003C0B94" w:rsidRPr="003C1F15" w:rsidTr="003C0B94">
        <w:tc>
          <w:tcPr>
            <w:tcW w:w="3230" w:type="dxa"/>
          </w:tcPr>
          <w:p w:rsidR="003C0B94" w:rsidRPr="003C1F15" w:rsidRDefault="003C0B94" w:rsidP="00F45D7C">
            <w:pPr>
              <w:rPr>
                <w:bCs/>
              </w:rPr>
            </w:pPr>
            <w:r w:rsidRPr="003C1F15">
              <w:rPr>
                <w:bCs/>
              </w:rPr>
              <w:t>к Агентскому договору</w:t>
            </w:r>
          </w:p>
          <w:p w:rsidR="00F45D7C" w:rsidRDefault="003C0B94" w:rsidP="00F45D7C">
            <w:pPr>
              <w:rPr>
                <w:bCs/>
              </w:rPr>
            </w:pPr>
            <w:r w:rsidRPr="003C1F15">
              <w:rPr>
                <w:bCs/>
              </w:rPr>
              <w:t>№</w:t>
            </w:r>
            <w:r w:rsidR="00523FE0">
              <w:rPr>
                <w:bCs/>
              </w:rPr>
              <w:t xml:space="preserve"> </w:t>
            </w:r>
          </w:p>
          <w:p w:rsidR="003C0B94" w:rsidRPr="00F45D7C" w:rsidRDefault="00F45D7C" w:rsidP="00F45D7C">
            <w:pPr>
              <w:rPr>
                <w:bCs/>
              </w:rPr>
            </w:pPr>
            <w:r>
              <w:rPr>
                <w:bCs/>
              </w:rPr>
              <w:t>о</w:t>
            </w:r>
            <w:r w:rsidR="003C0B94" w:rsidRPr="00411C71">
              <w:rPr>
                <w:bCs/>
              </w:rPr>
              <w:t>т</w:t>
            </w:r>
            <w:r w:rsidR="00496D7C">
              <w:rPr>
                <w:bCs/>
              </w:rPr>
              <w:t xml:space="preserve"> ______________</w:t>
            </w:r>
            <w:r w:rsidR="0082249A">
              <w:rPr>
                <w:bCs/>
              </w:rPr>
              <w:t>2020г.</w:t>
            </w:r>
            <w:r w:rsidR="003C0B94" w:rsidRPr="00411C71">
              <w:rPr>
                <w:bCs/>
              </w:rPr>
              <w:t xml:space="preserve"> </w:t>
            </w:r>
            <w:r w:rsidR="003C0B94">
              <w:rPr>
                <w:bCs/>
              </w:rPr>
              <w:t xml:space="preserve">                             </w:t>
            </w:r>
          </w:p>
        </w:tc>
        <w:tc>
          <w:tcPr>
            <w:tcW w:w="3230" w:type="dxa"/>
          </w:tcPr>
          <w:p w:rsidR="003C0B94" w:rsidRPr="00E573CC" w:rsidRDefault="003C0B94" w:rsidP="003C0B94">
            <w:pPr>
              <w:jc w:val="right"/>
              <w:rPr>
                <w:bCs/>
              </w:rPr>
            </w:pPr>
            <w:r w:rsidRPr="00E573CC">
              <w:rPr>
                <w:bCs/>
              </w:rPr>
              <w:t>к Агентскому договору</w:t>
            </w:r>
          </w:p>
          <w:p w:rsidR="003C0B94" w:rsidRPr="00411C71" w:rsidRDefault="003C0B94" w:rsidP="003C0B94">
            <w:pPr>
              <w:jc w:val="right"/>
              <w:rPr>
                <w:bCs/>
              </w:rPr>
            </w:pPr>
            <w:r w:rsidRPr="003C1F15">
              <w:rPr>
                <w:bCs/>
              </w:rPr>
              <w:t xml:space="preserve">№ </w:t>
            </w:r>
            <w:r w:rsidRPr="00411C71">
              <w:rPr>
                <w:u w:val="single"/>
              </w:rPr>
              <w:t>0313/25/1099/19</w:t>
            </w:r>
            <w:r w:rsidRPr="00411C71">
              <w:rPr>
                <w:bCs/>
              </w:rPr>
              <w:t xml:space="preserve"> </w:t>
            </w:r>
          </w:p>
          <w:p w:rsidR="003C0B94" w:rsidRPr="00E573CC" w:rsidRDefault="003C0B94" w:rsidP="003C0B94">
            <w:pPr>
              <w:jc w:val="right"/>
              <w:rPr>
                <w:bCs/>
              </w:rPr>
            </w:pPr>
            <w:r w:rsidRPr="00411C71">
              <w:rPr>
                <w:bCs/>
              </w:rPr>
              <w:t>от 01.11</w:t>
            </w:r>
            <w:r>
              <w:rPr>
                <w:bCs/>
              </w:rPr>
              <w:t xml:space="preserve">.2019 </w:t>
            </w:r>
            <w:r w:rsidRPr="003C1F15">
              <w:rPr>
                <w:bCs/>
              </w:rPr>
              <w:t>г.</w:t>
            </w:r>
          </w:p>
        </w:tc>
      </w:tr>
    </w:tbl>
    <w:p w:rsidR="003006F8" w:rsidRDefault="003006F8" w:rsidP="00E573CC"/>
    <w:p w:rsidR="00F67B0C" w:rsidRPr="00D06995" w:rsidRDefault="00F67B0C" w:rsidP="00F67B0C">
      <w:pPr>
        <w:pStyle w:val="1"/>
        <w:rPr>
          <w:b w:val="0"/>
        </w:rPr>
      </w:pPr>
      <w:r w:rsidRPr="00D06995">
        <w:rPr>
          <w:b w:val="0"/>
        </w:rPr>
        <w:t>Вознаграждение Агента</w:t>
      </w:r>
    </w:p>
    <w:p w:rsidR="00F67B0C" w:rsidRPr="00BC333C" w:rsidRDefault="00F67B0C" w:rsidP="00F67B0C">
      <w:pPr>
        <w:rPr>
          <w:color w:val="FF0000"/>
        </w:rPr>
      </w:pPr>
    </w:p>
    <w:p w:rsidR="00F67B0C" w:rsidRPr="00AB1359" w:rsidRDefault="00F67B0C" w:rsidP="00F67B0C">
      <w:pPr>
        <w:ind w:firstLine="567"/>
        <w:jc w:val="both"/>
      </w:pPr>
      <w:r w:rsidRPr="00AB1359">
        <w:t>Вознаграждение Агента за выполненные агентские поручения</w:t>
      </w:r>
      <w:r w:rsidR="0012375C">
        <w:t xml:space="preserve"> (подключение услуг СПС, подключение основных услуг</w:t>
      </w:r>
      <w:r w:rsidR="00D31A16">
        <w:t xml:space="preserve"> (</w:t>
      </w:r>
      <w:r w:rsidR="00753C67">
        <w:t>ШПД</w:t>
      </w:r>
      <w:r w:rsidR="00753C67" w:rsidRPr="00753C67">
        <w:t xml:space="preserve">, </w:t>
      </w:r>
      <w:r w:rsidR="00753C67">
        <w:rPr>
          <w:lang w:val="en-US"/>
        </w:rPr>
        <w:t>IP</w:t>
      </w:r>
      <w:r w:rsidR="00753C67" w:rsidRPr="00753C67">
        <w:t xml:space="preserve"> </w:t>
      </w:r>
      <w:r w:rsidR="00753C67">
        <w:rPr>
          <w:lang w:val="en-US"/>
        </w:rPr>
        <w:t>TV</w:t>
      </w:r>
      <w:r w:rsidR="00D31A16">
        <w:t>)</w:t>
      </w:r>
      <w:r w:rsidR="0012375C">
        <w:t>, по</w:t>
      </w:r>
      <w:r w:rsidR="0082249A">
        <w:t>дключение услуг ВН,</w:t>
      </w:r>
      <w:r w:rsidR="0082249A" w:rsidRPr="0082249A">
        <w:t xml:space="preserve"> </w:t>
      </w:r>
      <w:r w:rsidR="0082249A">
        <w:t>УК,</w:t>
      </w:r>
      <w:r w:rsidR="0082249A" w:rsidRPr="0082249A">
        <w:t xml:space="preserve"> </w:t>
      </w:r>
      <w:r w:rsidR="0082249A">
        <w:rPr>
          <w:lang w:val="en-US"/>
        </w:rPr>
        <w:t>WINK</w:t>
      </w:r>
      <w:r w:rsidR="0082249A" w:rsidRPr="0082249A">
        <w:t>+</w:t>
      </w:r>
      <w:r w:rsidR="0012375C">
        <w:t xml:space="preserve">) </w:t>
      </w:r>
      <w:r w:rsidRPr="00AB1359">
        <w:t xml:space="preserve">выплачивается Принципалом Агенту согласно разделу 4 настоящего Договора.  </w:t>
      </w:r>
    </w:p>
    <w:p w:rsidR="00F67B0C" w:rsidRPr="00AB1359" w:rsidRDefault="00F67B0C" w:rsidP="00F67B0C">
      <w:pPr>
        <w:jc w:val="both"/>
      </w:pPr>
      <w:r w:rsidRPr="00AB1359">
        <w:t>В случае заключения Абонентского договора Агентом с Клиентом и начала фактического оказания Услуги, вследствие принятой Агентом Заявки от данного Клиента, Принципал выплачивает Агенту вознаграждение в рамках перечня агентских поручений (Приложение №1 к настоящему Договору).</w:t>
      </w:r>
    </w:p>
    <w:p w:rsidR="008A76DC" w:rsidRPr="00F6529F" w:rsidRDefault="008A76DC" w:rsidP="008A76DC">
      <w:pPr>
        <w:jc w:val="center"/>
        <w:rPr>
          <w:b/>
        </w:rPr>
      </w:pPr>
      <w:r w:rsidRPr="00F6529F">
        <w:rPr>
          <w:b/>
        </w:rPr>
        <w:t xml:space="preserve">Вознаграждение </w:t>
      </w:r>
      <w:proofErr w:type="gramStart"/>
      <w:r w:rsidRPr="00F6529F">
        <w:rPr>
          <w:b/>
        </w:rPr>
        <w:t>за  услуги</w:t>
      </w:r>
      <w:proofErr w:type="gramEnd"/>
      <w:r w:rsidRPr="00F6529F">
        <w:rPr>
          <w:b/>
        </w:rPr>
        <w:t xml:space="preserve"> связи в сетях </w:t>
      </w:r>
      <w:r>
        <w:rPr>
          <w:b/>
        </w:rPr>
        <w:t>подвижной радиотелефонной связи</w:t>
      </w:r>
    </w:p>
    <w:p w:rsidR="008A76DC" w:rsidRPr="00C30C92" w:rsidRDefault="008A76DC" w:rsidP="008A76DC"/>
    <w:p w:rsidR="00C30C92" w:rsidRPr="00C30C92" w:rsidRDefault="00D8043A" w:rsidP="00C30C92">
      <w:r>
        <w:t>1.1</w:t>
      </w:r>
      <w:r w:rsidR="00C30C92" w:rsidRPr="00C30C92">
        <w:t>. В случае заключения Абонентского договора Принципалом с Клиентом и начала фактического оказания Услуги, Принципал выплачивает Агенту вознаграждение в рамках перечня агентских поручений (Приложение №1 к настоящему Договору).</w:t>
      </w:r>
    </w:p>
    <w:p w:rsidR="00C30C92" w:rsidRPr="00C30C92" w:rsidRDefault="00D8043A" w:rsidP="00C30C92">
      <w:r>
        <w:t>1.2</w:t>
      </w:r>
      <w:r w:rsidR="00C30C92" w:rsidRPr="00C30C92">
        <w:t>.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C30C92" w:rsidRPr="00C30C92" w:rsidRDefault="00C30C92" w:rsidP="00C30C92"/>
    <w:p w:rsidR="00C30C92" w:rsidRPr="00C30C92" w:rsidRDefault="00C30C92" w:rsidP="00C30C92">
      <w:proofErr w:type="spellStart"/>
      <w:r w:rsidRPr="00C30C92">
        <w:t>Ffix</w:t>
      </w:r>
      <w:proofErr w:type="spellEnd"/>
      <w:r w:rsidRPr="00C30C92">
        <w:t xml:space="preserve"> =2</w:t>
      </w:r>
      <w:r>
        <w:t>,5</w:t>
      </w:r>
      <w:r w:rsidRPr="00C30C92">
        <w:t>*N</w:t>
      </w:r>
    </w:p>
    <w:p w:rsidR="00C30C92" w:rsidRPr="00C30C92" w:rsidRDefault="00C30C92" w:rsidP="00C30C92">
      <w:r w:rsidRPr="00C30C92">
        <w:t>Где,</w:t>
      </w:r>
    </w:p>
    <w:p w:rsidR="00C30C92" w:rsidRPr="00C30C92" w:rsidRDefault="00C30C92" w:rsidP="00C30C92">
      <w:r w:rsidRPr="00C30C92">
        <w:t>«</w:t>
      </w:r>
      <w:proofErr w:type="spellStart"/>
      <w:r w:rsidRPr="00C30C92">
        <w:t>Ffix</w:t>
      </w:r>
      <w:proofErr w:type="spellEnd"/>
      <w:r w:rsidRPr="00C30C92">
        <w:t>» – размер максимальной величины фиксированного Агентского вознаграждения (без учета НДС);</w:t>
      </w:r>
    </w:p>
    <w:p w:rsidR="00C30C92" w:rsidRPr="00C30C92" w:rsidRDefault="00C30C92" w:rsidP="00C30C92">
      <w:r w:rsidRPr="00C30C92">
        <w:t>«N» – размер Абонентской платы по выбранному тарифному плану Абонента за один календарный месяц (без учета НДС);</w:t>
      </w:r>
    </w:p>
    <w:p w:rsidR="00C30C92" w:rsidRDefault="00C30C92" w:rsidP="00C30C92">
      <w:r w:rsidRPr="00C30C92">
        <w:t>«2</w:t>
      </w:r>
      <w:r>
        <w:t>,5</w:t>
      </w:r>
      <w:r w:rsidRPr="00C30C92">
        <w:t xml:space="preserve">» – коэффициент определяющий размер вознаграждения Агента на основании величины Абонентской </w:t>
      </w:r>
      <w:proofErr w:type="gramStart"/>
      <w:r w:rsidRPr="00C30C92">
        <w:t>платы  по</w:t>
      </w:r>
      <w:proofErr w:type="gramEnd"/>
      <w:r w:rsidRPr="00C30C92">
        <w:t xml:space="preserve"> выбранному тарифному плану Абоне</w:t>
      </w:r>
      <w:r>
        <w:t>нта в течение 2 (двух) месяцев.</w:t>
      </w:r>
    </w:p>
    <w:p w:rsidR="00C30C92" w:rsidRPr="00C30C92" w:rsidRDefault="00C30C92" w:rsidP="00C30C92"/>
    <w:p w:rsidR="00C30C92" w:rsidRPr="00C30C92" w:rsidRDefault="00D8043A" w:rsidP="00C30C92">
      <w:r>
        <w:t>1.2</w:t>
      </w:r>
      <w:r w:rsidR="00C30C92" w:rsidRPr="00C30C92">
        <w:t>.1. Выплата Агентского вознаграждения производится авансовым методом за весь период расчета, в месяце, следующим за Отчётным периодом.</w:t>
      </w:r>
    </w:p>
    <w:p w:rsidR="00C30C92" w:rsidRPr="00C30C92" w:rsidRDefault="00D8043A" w:rsidP="00C30C92">
      <w:r>
        <w:t>1.2</w:t>
      </w:r>
      <w:r w:rsidR="00C30C92" w:rsidRPr="00C30C92">
        <w:t>.2.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C30C92" w:rsidRPr="00C30C92" w:rsidRDefault="00D8043A" w:rsidP="00C30C92">
      <w:r>
        <w:t>1.2</w:t>
      </w:r>
      <w:r w:rsidR="00C30C92" w:rsidRPr="00C30C92">
        <w:t>.3. В случае расторжения Абонентского договора в течение периода расчёта (2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rsidR="00C30C92" w:rsidRPr="00C30C92" w:rsidRDefault="00D8043A" w:rsidP="00C30C92">
      <w:r>
        <w:t>1.2</w:t>
      </w:r>
      <w:r w:rsidR="00C30C92" w:rsidRPr="00C30C92">
        <w:t>.4. В случае если Абонент расторг Абонентский договор или имеет Дебиторскую задолженность по счету, то Принципал вправе не выплачивать Агентское вознаграждение за такого Абонента.</w:t>
      </w:r>
    </w:p>
    <w:p w:rsidR="00C30C92" w:rsidRPr="00C30C92" w:rsidRDefault="00D8043A" w:rsidP="00C30C92">
      <w:r>
        <w:t>1.3</w:t>
      </w:r>
      <w:r w:rsidR="00C30C92" w:rsidRPr="00C30C92">
        <w:t>. В случае если вознаграждение за Абонентов было выплачено в предыдущих периодах, Оператор имеет право удерживать такое вознаграждение из суммы последующего вознаграждения.</w:t>
      </w:r>
    </w:p>
    <w:p w:rsidR="00C30C92" w:rsidRPr="00C30C92" w:rsidRDefault="00C30C92" w:rsidP="00C30C92"/>
    <w:p w:rsidR="00C30C92" w:rsidRPr="00C30C92" w:rsidRDefault="00C30C92" w:rsidP="00C30C92">
      <w:r w:rsidRPr="00C30C92">
        <w:t>Формула для определения размера вознаграждения с учетом удержания:</w:t>
      </w:r>
    </w:p>
    <w:p w:rsidR="00C30C92" w:rsidRPr="00C30C92" w:rsidRDefault="00C30C92" w:rsidP="00C30C92"/>
    <w:p w:rsidR="00C30C92" w:rsidRPr="00C30C92" w:rsidRDefault="00C30C92" w:rsidP="00C30C92">
      <w:r w:rsidRPr="00C30C92">
        <w:t>B=G-F</w:t>
      </w:r>
    </w:p>
    <w:p w:rsidR="00C30C92" w:rsidRPr="00C30C92" w:rsidRDefault="00C30C92" w:rsidP="00C30C92">
      <w:r w:rsidRPr="00C30C92">
        <w:t xml:space="preserve">Где, </w:t>
      </w:r>
    </w:p>
    <w:p w:rsidR="00C30C92" w:rsidRPr="00C30C92" w:rsidRDefault="00C30C92" w:rsidP="00C30C92">
      <w:r w:rsidRPr="00C30C92">
        <w:t xml:space="preserve">B – ежемесячная сумма вознаграждения Агента (без учета НДС); </w:t>
      </w:r>
    </w:p>
    <w:p w:rsidR="00C30C92" w:rsidRPr="00C30C92" w:rsidRDefault="00C30C92" w:rsidP="00C30C92">
      <w:r w:rsidRPr="00C30C92">
        <w:lastRenderedPageBreak/>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rsidR="00C30C92" w:rsidRPr="00C30C92" w:rsidRDefault="00C30C92" w:rsidP="00C30C92">
      <w:r w:rsidRPr="00C30C92">
        <w:t xml:space="preserve">F – </w:t>
      </w:r>
      <w:proofErr w:type="gramStart"/>
      <w:r w:rsidRPr="00C30C92">
        <w:t>сумма</w:t>
      </w:r>
      <w:proofErr w:type="gramEnd"/>
      <w:r w:rsidRPr="00C30C92">
        <w:t xml:space="preserve"> ранее выплаченная Агенту за абонентов, которые расторгли абонентский договор или имеют дебиторскую задолженность по счету (без учета НДС).</w:t>
      </w:r>
    </w:p>
    <w:p w:rsidR="00C30C92" w:rsidRPr="00C30C92" w:rsidRDefault="00C30C92" w:rsidP="00C30C92">
      <w:pPr>
        <w:rPr>
          <w:b/>
        </w:rPr>
      </w:pPr>
    </w:p>
    <w:p w:rsidR="00C30C92" w:rsidRPr="00C30C92" w:rsidRDefault="00C30C92" w:rsidP="00C30C92">
      <w:pPr>
        <w:rPr>
          <w:b/>
        </w:rPr>
      </w:pPr>
    </w:p>
    <w:p w:rsidR="008A76DC" w:rsidRPr="00F6529F" w:rsidRDefault="008A76DC" w:rsidP="008A76DC">
      <w:r w:rsidRPr="00F6529F">
        <w:t>Сумма агентского вознаграждения рассчитывается исходя из начислений по Абонентскому номеру, без учета НДС.</w:t>
      </w:r>
    </w:p>
    <w:p w:rsidR="008A76DC" w:rsidRPr="00F6529F" w:rsidRDefault="008A76DC" w:rsidP="008A76DC">
      <w:pPr>
        <w:pStyle w:val="Default"/>
        <w:jc w:val="both"/>
        <w:rPr>
          <w:color w:val="auto"/>
        </w:rPr>
      </w:pPr>
    </w:p>
    <w:p w:rsidR="008A76DC" w:rsidRPr="00F6529F" w:rsidRDefault="008A76DC" w:rsidP="008A76DC">
      <w:pPr>
        <w:pStyle w:val="Default"/>
        <w:jc w:val="both"/>
        <w:rPr>
          <w:color w:val="auto"/>
        </w:rPr>
      </w:pPr>
    </w:p>
    <w:p w:rsidR="008A76DC" w:rsidRPr="00F6529F" w:rsidRDefault="008A76DC" w:rsidP="008A76DC">
      <w:pPr>
        <w:pStyle w:val="Default"/>
        <w:jc w:val="both"/>
        <w:rPr>
          <w:color w:val="auto"/>
        </w:rPr>
      </w:pPr>
    </w:p>
    <w:p w:rsidR="008A76DC" w:rsidRPr="00C24B98" w:rsidRDefault="008A76DC" w:rsidP="008A76DC">
      <w:pPr>
        <w:pStyle w:val="Default"/>
        <w:jc w:val="both"/>
        <w:rPr>
          <w:b/>
          <w:color w:val="auto"/>
        </w:rPr>
      </w:pPr>
      <w:r w:rsidRPr="00C24B98">
        <w:rPr>
          <w:b/>
          <w:color w:val="auto"/>
        </w:rPr>
        <w:t>Вознаграждение при подключении основных Услуг Принципала</w:t>
      </w:r>
      <w:r w:rsidR="00D31A16">
        <w:rPr>
          <w:b/>
          <w:color w:val="auto"/>
        </w:rPr>
        <w:t xml:space="preserve"> (</w:t>
      </w:r>
      <w:r w:rsidR="00B86994">
        <w:rPr>
          <w:b/>
          <w:color w:val="auto"/>
        </w:rPr>
        <w:t>ШПД</w:t>
      </w:r>
      <w:r w:rsidR="00B86994" w:rsidRPr="00B86994">
        <w:rPr>
          <w:b/>
          <w:color w:val="auto"/>
        </w:rPr>
        <w:t xml:space="preserve">, </w:t>
      </w:r>
      <w:r w:rsidR="00B86994">
        <w:rPr>
          <w:b/>
          <w:color w:val="auto"/>
          <w:lang w:val="en-US"/>
        </w:rPr>
        <w:t>IP</w:t>
      </w:r>
      <w:r w:rsidR="00B86994" w:rsidRPr="00B86994">
        <w:rPr>
          <w:b/>
          <w:color w:val="auto"/>
        </w:rPr>
        <w:t xml:space="preserve"> </w:t>
      </w:r>
      <w:r w:rsidR="00B86994">
        <w:rPr>
          <w:b/>
          <w:color w:val="auto"/>
          <w:lang w:val="en-US"/>
        </w:rPr>
        <w:t>TV</w:t>
      </w:r>
      <w:r w:rsidR="000E426B">
        <w:rPr>
          <w:b/>
          <w:color w:val="auto"/>
        </w:rPr>
        <w:t>, ГТС</w:t>
      </w:r>
      <w:r w:rsidR="00D31A16">
        <w:rPr>
          <w:b/>
          <w:color w:val="auto"/>
        </w:rPr>
        <w:t>)</w:t>
      </w:r>
      <w:r w:rsidRPr="00C24B98">
        <w:rPr>
          <w:b/>
          <w:color w:val="auto"/>
        </w:rPr>
        <w:t>:</w:t>
      </w:r>
    </w:p>
    <w:p w:rsidR="008A76DC" w:rsidRPr="00C24B98" w:rsidRDefault="008A76DC" w:rsidP="008A76DC">
      <w:pPr>
        <w:pStyle w:val="Default"/>
        <w:jc w:val="both"/>
        <w:rPr>
          <w:b/>
          <w:color w:val="auto"/>
        </w:rPr>
      </w:pPr>
    </w:p>
    <w:p w:rsidR="008A76DC" w:rsidRPr="00C24B98" w:rsidRDefault="008A76DC" w:rsidP="008A76DC">
      <w:pPr>
        <w:pStyle w:val="Default"/>
        <w:jc w:val="both"/>
        <w:rPr>
          <w:color w:val="auto"/>
        </w:rPr>
      </w:pPr>
      <w:r w:rsidRPr="00C24B98">
        <w:rPr>
          <w:color w:val="auto"/>
        </w:rPr>
        <w:t xml:space="preserve">Вознаграждение Агента за выполненные агентские поручения начисляется ежемесячно, начиная с месяца, в котором был заключен Абонентский договор. Период начисления вознаграждения составляет два календарных месяца. Расчет вознаграждения производится в два этапа: в первый месяц выплачивается 50% вознаграждения и во второй месяц 50% вознаграждения. Сумма вознаграждения устанавливается в размере двух Абонентских плат без НДС по выбранному тарифному плану Абонента за один календарный месяц, в соответствующем Отчетном периоде, при условии, что в Отчетный период Абонент произвел оплату услуг. Расчет вознаграждения производится по каждому подключенному Абоненту: </w:t>
      </w:r>
    </w:p>
    <w:p w:rsidR="008A76DC" w:rsidRPr="00C24B98" w:rsidRDefault="008A76DC" w:rsidP="008A76DC">
      <w:pPr>
        <w:pStyle w:val="Default"/>
        <w:jc w:val="both"/>
        <w:rPr>
          <w:color w:val="auto"/>
        </w:rPr>
      </w:pPr>
      <w:proofErr w:type="spellStart"/>
      <w:r w:rsidRPr="00C24B98">
        <w:rPr>
          <w:color w:val="auto"/>
        </w:rPr>
        <w:t>Ffix</w:t>
      </w:r>
      <w:proofErr w:type="spellEnd"/>
      <w:r w:rsidRPr="00C24B98">
        <w:rPr>
          <w:color w:val="auto"/>
        </w:rPr>
        <w:t xml:space="preserve"> =2*N</w:t>
      </w:r>
    </w:p>
    <w:p w:rsidR="008A76DC" w:rsidRPr="00C24B98" w:rsidRDefault="008A76DC" w:rsidP="008A76DC">
      <w:pPr>
        <w:pStyle w:val="Default"/>
        <w:jc w:val="both"/>
        <w:rPr>
          <w:color w:val="auto"/>
        </w:rPr>
      </w:pPr>
      <w:r w:rsidRPr="00C24B98">
        <w:rPr>
          <w:color w:val="auto"/>
        </w:rPr>
        <w:t>где,</w:t>
      </w:r>
    </w:p>
    <w:p w:rsidR="008A76DC" w:rsidRPr="00C24B98" w:rsidRDefault="008A76DC" w:rsidP="008A76DC">
      <w:pPr>
        <w:pStyle w:val="Default"/>
        <w:jc w:val="both"/>
        <w:rPr>
          <w:color w:val="auto"/>
        </w:rPr>
      </w:pPr>
      <w:r w:rsidRPr="00C24B98">
        <w:rPr>
          <w:color w:val="auto"/>
        </w:rPr>
        <w:t>«</w:t>
      </w:r>
      <w:proofErr w:type="spellStart"/>
      <w:r w:rsidRPr="00C24B98">
        <w:rPr>
          <w:color w:val="auto"/>
        </w:rPr>
        <w:t>Ffix</w:t>
      </w:r>
      <w:proofErr w:type="spellEnd"/>
      <w:r w:rsidRPr="00C24B98">
        <w:rPr>
          <w:color w:val="auto"/>
        </w:rPr>
        <w:t>» – размер величины Базовой части фиксированного агентского вознаграждения;</w:t>
      </w:r>
    </w:p>
    <w:p w:rsidR="008A76DC" w:rsidRPr="00C24B98" w:rsidRDefault="008A76DC" w:rsidP="008A76DC">
      <w:pPr>
        <w:pStyle w:val="Default"/>
        <w:jc w:val="both"/>
        <w:rPr>
          <w:color w:val="auto"/>
        </w:rPr>
      </w:pPr>
      <w:r w:rsidRPr="00C24B98">
        <w:rPr>
          <w:color w:val="auto"/>
        </w:rPr>
        <w:t>«N» – размер Абонентской платы по выбранному тарифному плану Абонента за один календарный месяц;</w:t>
      </w:r>
    </w:p>
    <w:p w:rsidR="008A76DC" w:rsidRPr="00C24B98" w:rsidRDefault="008A76DC" w:rsidP="008A76DC">
      <w:pPr>
        <w:pStyle w:val="Default"/>
        <w:jc w:val="both"/>
        <w:rPr>
          <w:color w:val="auto"/>
        </w:rPr>
      </w:pPr>
      <w:r w:rsidRPr="00C24B98">
        <w:rPr>
          <w:color w:val="auto"/>
        </w:rPr>
        <w:t xml:space="preserve">«2» – коэффициент, определяющий размер вознаграждения Агента на основании величины Абонентской </w:t>
      </w:r>
      <w:proofErr w:type="gramStart"/>
      <w:r w:rsidRPr="00C24B98">
        <w:rPr>
          <w:color w:val="auto"/>
        </w:rPr>
        <w:t>платы  по</w:t>
      </w:r>
      <w:proofErr w:type="gramEnd"/>
      <w:r w:rsidRPr="00C24B98">
        <w:rPr>
          <w:color w:val="auto"/>
        </w:rPr>
        <w:t xml:space="preserve"> выбранному тарифному плану Абонента в течение 2 (двух) месяцев, (100% (размер Абонентской платы)*2 месяца=200%=2).</w:t>
      </w:r>
    </w:p>
    <w:p w:rsidR="008A76DC" w:rsidRPr="00C24B98" w:rsidRDefault="008A76DC" w:rsidP="008A76DC">
      <w:pPr>
        <w:pStyle w:val="Default"/>
        <w:jc w:val="both"/>
        <w:rPr>
          <w:color w:val="auto"/>
        </w:rPr>
      </w:pPr>
    </w:p>
    <w:p w:rsidR="008A76DC" w:rsidRPr="00C24B98" w:rsidRDefault="008A76DC" w:rsidP="008A76DC">
      <w:pPr>
        <w:pStyle w:val="Default"/>
        <w:jc w:val="both"/>
        <w:rPr>
          <w:color w:val="auto"/>
        </w:rPr>
      </w:pPr>
    </w:p>
    <w:p w:rsidR="008A76DC" w:rsidRDefault="008A76DC" w:rsidP="008A76DC">
      <w:pPr>
        <w:pStyle w:val="Default"/>
        <w:jc w:val="both"/>
        <w:rPr>
          <w:color w:val="auto"/>
        </w:rPr>
      </w:pPr>
      <w:r w:rsidRPr="00C24B98">
        <w:rPr>
          <w:color w:val="auto"/>
        </w:rPr>
        <w:t>При выполнении планового задания сумма вознаграждения увеличивается на 20%</w:t>
      </w:r>
    </w:p>
    <w:p w:rsidR="001517B8" w:rsidRDefault="001517B8" w:rsidP="008A76DC">
      <w:pPr>
        <w:pStyle w:val="Default"/>
        <w:jc w:val="both"/>
        <w:rPr>
          <w:color w:val="auto"/>
        </w:rPr>
      </w:pPr>
      <w:r>
        <w:rPr>
          <w:color w:val="auto"/>
        </w:rPr>
        <w:t>Плановое задание устанавливается на уровне филиала путем заключения дополнительного соглашения.</w:t>
      </w:r>
    </w:p>
    <w:p w:rsidR="008A76DC" w:rsidRDefault="008A76DC" w:rsidP="008A76DC">
      <w:pPr>
        <w:pStyle w:val="Default"/>
        <w:jc w:val="both"/>
        <w:rPr>
          <w:color w:val="auto"/>
        </w:rPr>
      </w:pPr>
    </w:p>
    <w:p w:rsidR="008A76DC" w:rsidRDefault="008A76DC" w:rsidP="008A76DC">
      <w:pPr>
        <w:pStyle w:val="Default"/>
        <w:jc w:val="both"/>
        <w:rPr>
          <w:color w:val="auto"/>
        </w:rPr>
      </w:pPr>
    </w:p>
    <w:p w:rsidR="008A76DC" w:rsidRDefault="008A76DC" w:rsidP="008A76DC">
      <w:pPr>
        <w:pStyle w:val="Default"/>
        <w:jc w:val="both"/>
        <w:rPr>
          <w:color w:val="auto"/>
        </w:rPr>
      </w:pPr>
    </w:p>
    <w:p w:rsidR="008A76DC" w:rsidRPr="005F2C40" w:rsidRDefault="008A76DC" w:rsidP="008A76DC">
      <w:pPr>
        <w:pStyle w:val="Default"/>
        <w:jc w:val="both"/>
        <w:rPr>
          <w:b/>
          <w:color w:val="auto"/>
        </w:rPr>
      </w:pPr>
      <w:r w:rsidRPr="005F2C40">
        <w:rPr>
          <w:b/>
          <w:color w:val="auto"/>
        </w:rPr>
        <w:t>Воз</w:t>
      </w:r>
      <w:r w:rsidR="00DA5218">
        <w:rPr>
          <w:b/>
          <w:color w:val="auto"/>
        </w:rPr>
        <w:t xml:space="preserve">награждение за продажу </w:t>
      </w:r>
      <w:proofErr w:type="gramStart"/>
      <w:r w:rsidR="00DA5218">
        <w:rPr>
          <w:b/>
          <w:color w:val="auto"/>
        </w:rPr>
        <w:t xml:space="preserve">услуг </w:t>
      </w:r>
      <w:r>
        <w:rPr>
          <w:b/>
          <w:color w:val="auto"/>
        </w:rPr>
        <w:t xml:space="preserve"> </w:t>
      </w:r>
      <w:r w:rsidR="007335EE">
        <w:rPr>
          <w:b/>
          <w:color w:val="auto"/>
        </w:rPr>
        <w:t>ВН</w:t>
      </w:r>
      <w:proofErr w:type="gramEnd"/>
      <w:r w:rsidR="007335EE" w:rsidRPr="007335EE">
        <w:rPr>
          <w:b/>
          <w:color w:val="auto"/>
        </w:rPr>
        <w:t xml:space="preserve">, </w:t>
      </w:r>
      <w:r w:rsidR="007335EE">
        <w:rPr>
          <w:b/>
          <w:color w:val="auto"/>
        </w:rPr>
        <w:t>УК</w:t>
      </w:r>
      <w:r w:rsidR="007335EE" w:rsidRPr="007335EE">
        <w:rPr>
          <w:b/>
          <w:color w:val="auto"/>
        </w:rPr>
        <w:t xml:space="preserve">, </w:t>
      </w:r>
      <w:r w:rsidR="007335EE">
        <w:rPr>
          <w:b/>
          <w:color w:val="auto"/>
          <w:lang w:val="en-US"/>
        </w:rPr>
        <w:t>WINK</w:t>
      </w:r>
      <w:r w:rsidR="007335EE" w:rsidRPr="007335EE">
        <w:rPr>
          <w:b/>
          <w:color w:val="auto"/>
        </w:rPr>
        <w:t>+</w:t>
      </w:r>
      <w:r w:rsidRPr="005F2C40">
        <w:rPr>
          <w:b/>
          <w:color w:val="auto"/>
        </w:rPr>
        <w:t xml:space="preserve"> </w:t>
      </w:r>
    </w:p>
    <w:p w:rsidR="008A76DC" w:rsidRDefault="00F45D7C" w:rsidP="008A76DC">
      <w:pPr>
        <w:ind w:firstLine="709"/>
        <w:jc w:val="both"/>
      </w:pPr>
      <w:r w:rsidRPr="00F45D7C">
        <w:t xml:space="preserve">Вознаграждение агента за продажу услуг ВН, </w:t>
      </w:r>
      <w:r>
        <w:t>УК</w:t>
      </w:r>
      <w:r w:rsidRPr="00F45D7C">
        <w:t xml:space="preserve">, </w:t>
      </w:r>
      <w:r>
        <w:rPr>
          <w:lang w:val="en-US"/>
        </w:rPr>
        <w:t>WINK</w:t>
      </w:r>
      <w:r w:rsidR="007E20C7">
        <w:t>+ (оформленные</w:t>
      </w:r>
      <w:r>
        <w:t xml:space="preserve"> по заявке в ЕИССД</w:t>
      </w:r>
      <w:r w:rsidR="007E20C7">
        <w:t>)</w:t>
      </w:r>
      <w:r w:rsidR="007E20C7" w:rsidRPr="007E20C7">
        <w:t xml:space="preserve"> </w:t>
      </w:r>
      <w:proofErr w:type="gramStart"/>
      <w:r w:rsidR="007E20C7">
        <w:t xml:space="preserve">начисляется </w:t>
      </w:r>
      <w:r w:rsidR="007E20C7" w:rsidRPr="007E20C7">
        <w:t xml:space="preserve"> </w:t>
      </w:r>
      <w:r w:rsidR="007E20C7">
        <w:t>согласно</w:t>
      </w:r>
      <w:proofErr w:type="gramEnd"/>
      <w:r w:rsidR="007E20C7">
        <w:t xml:space="preserve"> следующему</w:t>
      </w:r>
      <w:r w:rsidR="007E20C7" w:rsidRPr="007E20C7">
        <w:t>:</w:t>
      </w:r>
    </w:p>
    <w:p w:rsidR="00F80435" w:rsidRDefault="00F80435" w:rsidP="008A76DC">
      <w:pPr>
        <w:ind w:firstLine="709"/>
        <w:jc w:val="both"/>
      </w:pPr>
    </w:p>
    <w:tbl>
      <w:tblPr>
        <w:tblStyle w:val="afd"/>
        <w:tblpPr w:leftFromText="180" w:rightFromText="180" w:vertAnchor="text" w:horzAnchor="margin" w:tblpY="98"/>
        <w:tblW w:w="0" w:type="auto"/>
        <w:tblLook w:val="04A0" w:firstRow="1" w:lastRow="0" w:firstColumn="1" w:lastColumn="0" w:noHBand="0" w:noVBand="1"/>
      </w:tblPr>
      <w:tblGrid>
        <w:gridCol w:w="2996"/>
        <w:gridCol w:w="3015"/>
        <w:gridCol w:w="2909"/>
      </w:tblGrid>
      <w:tr w:rsidR="00F80435" w:rsidRPr="009D4429" w:rsidTr="003423D2">
        <w:tc>
          <w:tcPr>
            <w:tcW w:w="2996" w:type="dxa"/>
          </w:tcPr>
          <w:p w:rsidR="00F80435" w:rsidRPr="009D4429" w:rsidRDefault="00F80435" w:rsidP="003423D2">
            <w:pPr>
              <w:autoSpaceDE w:val="0"/>
              <w:autoSpaceDN w:val="0"/>
              <w:adjustRightInd w:val="0"/>
              <w:jc w:val="center"/>
              <w:rPr>
                <w:iCs/>
                <w:sz w:val="22"/>
                <w:szCs w:val="22"/>
              </w:rPr>
            </w:pPr>
            <w:r w:rsidRPr="009D4429">
              <w:rPr>
                <w:iCs/>
                <w:sz w:val="22"/>
                <w:szCs w:val="22"/>
              </w:rPr>
              <w:t>Наименование услуги</w:t>
            </w:r>
          </w:p>
        </w:tc>
        <w:tc>
          <w:tcPr>
            <w:tcW w:w="3015" w:type="dxa"/>
          </w:tcPr>
          <w:p w:rsidR="00F80435" w:rsidRPr="009D4429" w:rsidRDefault="00F80435" w:rsidP="003423D2">
            <w:pPr>
              <w:autoSpaceDE w:val="0"/>
              <w:autoSpaceDN w:val="0"/>
              <w:adjustRightInd w:val="0"/>
              <w:jc w:val="center"/>
              <w:rPr>
                <w:iCs/>
                <w:sz w:val="22"/>
                <w:szCs w:val="22"/>
              </w:rPr>
            </w:pPr>
            <w:r>
              <w:rPr>
                <w:iCs/>
                <w:sz w:val="22"/>
                <w:szCs w:val="22"/>
              </w:rPr>
              <w:t xml:space="preserve">Сумма вознаграждения (с </w:t>
            </w:r>
            <w:r w:rsidRPr="009D4429">
              <w:rPr>
                <w:iCs/>
                <w:sz w:val="22"/>
                <w:szCs w:val="22"/>
              </w:rPr>
              <w:t>НДС), руб. за шт.</w:t>
            </w:r>
          </w:p>
        </w:tc>
        <w:tc>
          <w:tcPr>
            <w:tcW w:w="2909" w:type="dxa"/>
          </w:tcPr>
          <w:p w:rsidR="00F80435" w:rsidRPr="009D4429" w:rsidRDefault="00F80435" w:rsidP="003423D2">
            <w:pPr>
              <w:autoSpaceDE w:val="0"/>
              <w:autoSpaceDN w:val="0"/>
              <w:adjustRightInd w:val="0"/>
              <w:jc w:val="center"/>
              <w:rPr>
                <w:iCs/>
                <w:sz w:val="22"/>
                <w:szCs w:val="22"/>
              </w:rPr>
            </w:pPr>
            <w:r w:rsidRPr="009D4429">
              <w:rPr>
                <w:iCs/>
                <w:sz w:val="22"/>
                <w:szCs w:val="22"/>
              </w:rPr>
              <w:t>Кол-во продаж в месяц ,в шт.</w:t>
            </w:r>
          </w:p>
        </w:tc>
      </w:tr>
      <w:tr w:rsidR="00F80435" w:rsidRPr="009D4429" w:rsidTr="003423D2">
        <w:tc>
          <w:tcPr>
            <w:tcW w:w="2996" w:type="dxa"/>
          </w:tcPr>
          <w:p w:rsidR="00F80435" w:rsidRPr="009D4429" w:rsidRDefault="00F80435" w:rsidP="003423D2">
            <w:pPr>
              <w:autoSpaceDE w:val="0"/>
              <w:autoSpaceDN w:val="0"/>
              <w:adjustRightInd w:val="0"/>
              <w:jc w:val="center"/>
              <w:rPr>
                <w:i/>
                <w:iCs/>
                <w:sz w:val="22"/>
                <w:szCs w:val="22"/>
              </w:rPr>
            </w:pPr>
            <w:r>
              <w:rPr>
                <w:color w:val="000000"/>
              </w:rPr>
              <w:t xml:space="preserve">Реализация </w:t>
            </w:r>
            <w:r w:rsidRPr="009D4429">
              <w:rPr>
                <w:color w:val="000000"/>
              </w:rPr>
              <w:t>ВН</w:t>
            </w:r>
          </w:p>
        </w:tc>
        <w:tc>
          <w:tcPr>
            <w:tcW w:w="3015" w:type="dxa"/>
          </w:tcPr>
          <w:p w:rsidR="00F80435" w:rsidRPr="009D4429" w:rsidRDefault="00F80435" w:rsidP="003423D2">
            <w:pPr>
              <w:autoSpaceDE w:val="0"/>
              <w:autoSpaceDN w:val="0"/>
              <w:adjustRightInd w:val="0"/>
              <w:jc w:val="center"/>
              <w:rPr>
                <w:iCs/>
                <w:sz w:val="22"/>
                <w:szCs w:val="22"/>
              </w:rPr>
            </w:pPr>
            <w:r w:rsidRPr="009D4429">
              <w:rPr>
                <w:iCs/>
                <w:sz w:val="22"/>
                <w:szCs w:val="22"/>
              </w:rPr>
              <w:t>1000</w:t>
            </w:r>
          </w:p>
        </w:tc>
        <w:tc>
          <w:tcPr>
            <w:tcW w:w="2909" w:type="dxa"/>
          </w:tcPr>
          <w:p w:rsidR="00F80435" w:rsidRPr="009D4429" w:rsidRDefault="00F80435" w:rsidP="003423D2">
            <w:pPr>
              <w:autoSpaceDE w:val="0"/>
              <w:autoSpaceDN w:val="0"/>
              <w:adjustRightInd w:val="0"/>
              <w:jc w:val="center"/>
              <w:rPr>
                <w:iCs/>
                <w:sz w:val="22"/>
                <w:szCs w:val="22"/>
              </w:rPr>
            </w:pPr>
            <w:r w:rsidRPr="009D4429">
              <w:rPr>
                <w:iCs/>
                <w:sz w:val="22"/>
                <w:szCs w:val="22"/>
              </w:rPr>
              <w:t>1 и выше</w:t>
            </w:r>
          </w:p>
        </w:tc>
      </w:tr>
      <w:tr w:rsidR="00F80435" w:rsidRPr="009D4429" w:rsidTr="003423D2">
        <w:trPr>
          <w:trHeight w:val="135"/>
        </w:trPr>
        <w:tc>
          <w:tcPr>
            <w:tcW w:w="2996" w:type="dxa"/>
          </w:tcPr>
          <w:p w:rsidR="00F80435" w:rsidRPr="009D4429" w:rsidRDefault="00F80435" w:rsidP="003423D2">
            <w:pPr>
              <w:autoSpaceDE w:val="0"/>
              <w:autoSpaceDN w:val="0"/>
              <w:adjustRightInd w:val="0"/>
              <w:jc w:val="center"/>
              <w:rPr>
                <w:i/>
                <w:iCs/>
                <w:sz w:val="22"/>
                <w:szCs w:val="22"/>
              </w:rPr>
            </w:pPr>
            <w:r>
              <w:rPr>
                <w:noProof/>
                <w:sz w:val="26"/>
                <w:szCs w:val="26"/>
              </w:rPr>
              <w:t>Реализация</w:t>
            </w:r>
            <w:r w:rsidRPr="00916282">
              <w:rPr>
                <w:noProof/>
                <w:sz w:val="26"/>
                <w:szCs w:val="26"/>
              </w:rPr>
              <w:t xml:space="preserve"> </w:t>
            </w:r>
            <w:r>
              <w:rPr>
                <w:noProof/>
                <w:sz w:val="26"/>
                <w:szCs w:val="26"/>
              </w:rPr>
              <w:t xml:space="preserve">УК </w:t>
            </w:r>
            <w:r w:rsidRPr="00916282">
              <w:rPr>
                <w:noProof/>
                <w:sz w:val="26"/>
                <w:szCs w:val="26"/>
              </w:rPr>
              <w:t xml:space="preserve">за полную стоимость в размере – </w:t>
            </w:r>
            <w:r>
              <w:rPr>
                <w:noProof/>
                <w:sz w:val="26"/>
                <w:szCs w:val="26"/>
              </w:rPr>
              <w:t>7990 руб.</w:t>
            </w:r>
          </w:p>
        </w:tc>
        <w:tc>
          <w:tcPr>
            <w:tcW w:w="3015" w:type="dxa"/>
          </w:tcPr>
          <w:p w:rsidR="00F80435" w:rsidRPr="009D4429" w:rsidRDefault="00F80435" w:rsidP="003423D2">
            <w:pPr>
              <w:autoSpaceDE w:val="0"/>
              <w:autoSpaceDN w:val="0"/>
              <w:adjustRightInd w:val="0"/>
              <w:jc w:val="center"/>
              <w:rPr>
                <w:iCs/>
                <w:sz w:val="22"/>
                <w:szCs w:val="22"/>
              </w:rPr>
            </w:pPr>
            <w:r>
              <w:rPr>
                <w:iCs/>
                <w:sz w:val="22"/>
                <w:szCs w:val="22"/>
              </w:rPr>
              <w:t>10</w:t>
            </w:r>
            <w:r w:rsidRPr="009D4429">
              <w:rPr>
                <w:iCs/>
                <w:sz w:val="22"/>
                <w:szCs w:val="22"/>
              </w:rPr>
              <w:t>00</w:t>
            </w:r>
          </w:p>
        </w:tc>
        <w:tc>
          <w:tcPr>
            <w:tcW w:w="2909" w:type="dxa"/>
          </w:tcPr>
          <w:p w:rsidR="00F80435" w:rsidRPr="009D4429" w:rsidRDefault="00F80435" w:rsidP="003423D2">
            <w:pPr>
              <w:autoSpaceDE w:val="0"/>
              <w:autoSpaceDN w:val="0"/>
              <w:adjustRightInd w:val="0"/>
              <w:jc w:val="center"/>
              <w:rPr>
                <w:iCs/>
                <w:sz w:val="22"/>
                <w:szCs w:val="22"/>
              </w:rPr>
            </w:pPr>
            <w:r w:rsidRPr="009D4429">
              <w:rPr>
                <w:iCs/>
                <w:sz w:val="22"/>
                <w:szCs w:val="22"/>
              </w:rPr>
              <w:t>1 и выше</w:t>
            </w:r>
          </w:p>
        </w:tc>
      </w:tr>
      <w:tr w:rsidR="00F80435" w:rsidRPr="009D4429" w:rsidTr="003423D2">
        <w:trPr>
          <w:trHeight w:val="111"/>
        </w:trPr>
        <w:tc>
          <w:tcPr>
            <w:tcW w:w="2996" w:type="dxa"/>
          </w:tcPr>
          <w:p w:rsidR="00F80435" w:rsidRPr="009D4429" w:rsidRDefault="00F80435" w:rsidP="003423D2">
            <w:pPr>
              <w:autoSpaceDE w:val="0"/>
              <w:autoSpaceDN w:val="0"/>
              <w:adjustRightInd w:val="0"/>
              <w:jc w:val="center"/>
              <w:rPr>
                <w:color w:val="000000"/>
              </w:rPr>
            </w:pPr>
            <w:r>
              <w:rPr>
                <w:noProof/>
                <w:sz w:val="26"/>
                <w:szCs w:val="26"/>
              </w:rPr>
              <w:t>Реализация</w:t>
            </w:r>
            <w:r w:rsidRPr="00916282">
              <w:rPr>
                <w:noProof/>
                <w:sz w:val="26"/>
                <w:szCs w:val="26"/>
              </w:rPr>
              <w:t xml:space="preserve"> </w:t>
            </w:r>
            <w:r>
              <w:rPr>
                <w:noProof/>
                <w:sz w:val="26"/>
                <w:szCs w:val="26"/>
              </w:rPr>
              <w:t>УК в рассрочку</w:t>
            </w:r>
          </w:p>
        </w:tc>
        <w:tc>
          <w:tcPr>
            <w:tcW w:w="3015" w:type="dxa"/>
          </w:tcPr>
          <w:p w:rsidR="00F80435" w:rsidRPr="009D4429" w:rsidRDefault="00F80435" w:rsidP="003423D2">
            <w:pPr>
              <w:autoSpaceDE w:val="0"/>
              <w:autoSpaceDN w:val="0"/>
              <w:adjustRightInd w:val="0"/>
              <w:jc w:val="center"/>
              <w:rPr>
                <w:iCs/>
                <w:sz w:val="22"/>
                <w:szCs w:val="22"/>
              </w:rPr>
            </w:pPr>
            <w:r>
              <w:rPr>
                <w:iCs/>
                <w:sz w:val="22"/>
                <w:szCs w:val="22"/>
              </w:rPr>
              <w:t>790</w:t>
            </w:r>
          </w:p>
        </w:tc>
        <w:tc>
          <w:tcPr>
            <w:tcW w:w="2909" w:type="dxa"/>
          </w:tcPr>
          <w:p w:rsidR="00F80435" w:rsidRPr="009D4429" w:rsidRDefault="00F80435" w:rsidP="003423D2">
            <w:pPr>
              <w:autoSpaceDE w:val="0"/>
              <w:autoSpaceDN w:val="0"/>
              <w:adjustRightInd w:val="0"/>
              <w:jc w:val="center"/>
              <w:rPr>
                <w:iCs/>
                <w:sz w:val="22"/>
                <w:szCs w:val="22"/>
              </w:rPr>
            </w:pPr>
            <w:r w:rsidRPr="009D4429">
              <w:rPr>
                <w:iCs/>
                <w:sz w:val="22"/>
                <w:szCs w:val="22"/>
              </w:rPr>
              <w:t>1 и выше</w:t>
            </w:r>
          </w:p>
        </w:tc>
      </w:tr>
      <w:tr w:rsidR="00F80435" w:rsidRPr="009D4429" w:rsidTr="003423D2">
        <w:trPr>
          <w:trHeight w:val="111"/>
        </w:trPr>
        <w:tc>
          <w:tcPr>
            <w:tcW w:w="2996" w:type="dxa"/>
          </w:tcPr>
          <w:p w:rsidR="00F80435" w:rsidRPr="009D4429" w:rsidRDefault="00F80435" w:rsidP="003423D2">
            <w:pPr>
              <w:autoSpaceDE w:val="0"/>
              <w:autoSpaceDN w:val="0"/>
              <w:adjustRightInd w:val="0"/>
              <w:jc w:val="center"/>
              <w:rPr>
                <w:color w:val="000000"/>
              </w:rPr>
            </w:pPr>
            <w:r>
              <w:rPr>
                <w:noProof/>
                <w:sz w:val="26"/>
                <w:szCs w:val="26"/>
              </w:rPr>
              <w:t>Реализация</w:t>
            </w:r>
            <w:r w:rsidRPr="00916282">
              <w:rPr>
                <w:noProof/>
                <w:sz w:val="26"/>
                <w:szCs w:val="26"/>
              </w:rPr>
              <w:t xml:space="preserve"> </w:t>
            </w:r>
            <w:r>
              <w:rPr>
                <w:noProof/>
                <w:sz w:val="26"/>
                <w:szCs w:val="26"/>
              </w:rPr>
              <w:t>приставки</w:t>
            </w:r>
            <w:r w:rsidRPr="00FC4B4A">
              <w:rPr>
                <w:noProof/>
                <w:sz w:val="26"/>
                <w:szCs w:val="26"/>
              </w:rPr>
              <w:t xml:space="preserve"> </w:t>
            </w:r>
            <w:r w:rsidRPr="00FC4B4A">
              <w:rPr>
                <w:noProof/>
                <w:sz w:val="26"/>
                <w:szCs w:val="26"/>
              </w:rPr>
              <w:lastRenderedPageBreak/>
              <w:t xml:space="preserve">WINK+ </w:t>
            </w:r>
            <w:r w:rsidRPr="00916282">
              <w:rPr>
                <w:noProof/>
                <w:sz w:val="26"/>
                <w:szCs w:val="26"/>
              </w:rPr>
              <w:t xml:space="preserve"> </w:t>
            </w:r>
            <w:r>
              <w:rPr>
                <w:noProof/>
                <w:sz w:val="26"/>
                <w:szCs w:val="26"/>
              </w:rPr>
              <w:t>в рассрочку</w:t>
            </w:r>
          </w:p>
        </w:tc>
        <w:tc>
          <w:tcPr>
            <w:tcW w:w="3015" w:type="dxa"/>
          </w:tcPr>
          <w:p w:rsidR="00F80435" w:rsidRPr="009D4429" w:rsidRDefault="00F80435" w:rsidP="003423D2">
            <w:pPr>
              <w:autoSpaceDE w:val="0"/>
              <w:autoSpaceDN w:val="0"/>
              <w:adjustRightInd w:val="0"/>
              <w:jc w:val="center"/>
              <w:rPr>
                <w:iCs/>
                <w:sz w:val="22"/>
                <w:szCs w:val="22"/>
              </w:rPr>
            </w:pPr>
            <w:r>
              <w:rPr>
                <w:iCs/>
                <w:sz w:val="22"/>
                <w:szCs w:val="22"/>
              </w:rPr>
              <w:lastRenderedPageBreak/>
              <w:t>600</w:t>
            </w:r>
          </w:p>
        </w:tc>
        <w:tc>
          <w:tcPr>
            <w:tcW w:w="2909" w:type="dxa"/>
          </w:tcPr>
          <w:p w:rsidR="00F80435" w:rsidRPr="009D4429" w:rsidRDefault="00F80435" w:rsidP="003423D2">
            <w:pPr>
              <w:autoSpaceDE w:val="0"/>
              <w:autoSpaceDN w:val="0"/>
              <w:adjustRightInd w:val="0"/>
              <w:jc w:val="center"/>
              <w:rPr>
                <w:iCs/>
                <w:sz w:val="22"/>
                <w:szCs w:val="22"/>
              </w:rPr>
            </w:pPr>
            <w:r w:rsidRPr="009D4429">
              <w:rPr>
                <w:iCs/>
                <w:sz w:val="22"/>
                <w:szCs w:val="22"/>
              </w:rPr>
              <w:t>1 и выше</w:t>
            </w:r>
          </w:p>
        </w:tc>
      </w:tr>
      <w:tr w:rsidR="00F80435" w:rsidRPr="009D4429" w:rsidTr="003423D2">
        <w:trPr>
          <w:trHeight w:val="126"/>
        </w:trPr>
        <w:tc>
          <w:tcPr>
            <w:tcW w:w="2996" w:type="dxa"/>
          </w:tcPr>
          <w:p w:rsidR="00F80435" w:rsidRPr="009D4429" w:rsidRDefault="00F80435" w:rsidP="003423D2">
            <w:pPr>
              <w:autoSpaceDE w:val="0"/>
              <w:autoSpaceDN w:val="0"/>
              <w:adjustRightInd w:val="0"/>
              <w:jc w:val="center"/>
              <w:rPr>
                <w:color w:val="000000"/>
              </w:rPr>
            </w:pPr>
            <w:r>
              <w:rPr>
                <w:noProof/>
                <w:sz w:val="26"/>
                <w:szCs w:val="26"/>
              </w:rPr>
              <w:lastRenderedPageBreak/>
              <w:t>Реализация приставки</w:t>
            </w:r>
            <w:r w:rsidRPr="00FC4B4A">
              <w:rPr>
                <w:noProof/>
                <w:sz w:val="26"/>
                <w:szCs w:val="26"/>
              </w:rPr>
              <w:t xml:space="preserve"> WINK+ </w:t>
            </w:r>
            <w:r>
              <w:rPr>
                <w:noProof/>
                <w:sz w:val="26"/>
                <w:szCs w:val="26"/>
              </w:rPr>
              <w:t>за полную стоимость в размере 6000 руб</w:t>
            </w:r>
          </w:p>
        </w:tc>
        <w:tc>
          <w:tcPr>
            <w:tcW w:w="3015" w:type="dxa"/>
          </w:tcPr>
          <w:p w:rsidR="00F80435" w:rsidRPr="009D4429" w:rsidRDefault="00F80435" w:rsidP="003423D2">
            <w:pPr>
              <w:autoSpaceDE w:val="0"/>
              <w:autoSpaceDN w:val="0"/>
              <w:adjustRightInd w:val="0"/>
              <w:jc w:val="center"/>
              <w:rPr>
                <w:iCs/>
                <w:sz w:val="22"/>
                <w:szCs w:val="22"/>
              </w:rPr>
            </w:pPr>
            <w:r>
              <w:rPr>
                <w:iCs/>
                <w:sz w:val="22"/>
                <w:szCs w:val="22"/>
              </w:rPr>
              <w:t>1200</w:t>
            </w:r>
          </w:p>
        </w:tc>
        <w:tc>
          <w:tcPr>
            <w:tcW w:w="2909" w:type="dxa"/>
          </w:tcPr>
          <w:p w:rsidR="00F80435" w:rsidRPr="009D4429" w:rsidRDefault="00F80435" w:rsidP="003423D2">
            <w:pPr>
              <w:autoSpaceDE w:val="0"/>
              <w:autoSpaceDN w:val="0"/>
              <w:adjustRightInd w:val="0"/>
              <w:jc w:val="center"/>
              <w:rPr>
                <w:iCs/>
                <w:sz w:val="22"/>
                <w:szCs w:val="22"/>
              </w:rPr>
            </w:pPr>
            <w:r w:rsidRPr="009D4429">
              <w:rPr>
                <w:iCs/>
                <w:sz w:val="22"/>
                <w:szCs w:val="22"/>
              </w:rPr>
              <w:t>1 и выше</w:t>
            </w:r>
          </w:p>
        </w:tc>
      </w:tr>
      <w:tr w:rsidR="00F80435" w:rsidRPr="009D4429" w:rsidTr="003423D2">
        <w:tc>
          <w:tcPr>
            <w:tcW w:w="2996" w:type="dxa"/>
          </w:tcPr>
          <w:p w:rsidR="00F80435" w:rsidRPr="009D4429" w:rsidRDefault="00F80435" w:rsidP="003423D2">
            <w:pPr>
              <w:autoSpaceDE w:val="0"/>
              <w:autoSpaceDN w:val="0"/>
              <w:adjustRightInd w:val="0"/>
              <w:rPr>
                <w:i/>
                <w:iCs/>
                <w:sz w:val="22"/>
                <w:szCs w:val="22"/>
              </w:rPr>
            </w:pPr>
            <w:r>
              <w:rPr>
                <w:noProof/>
                <w:sz w:val="26"/>
                <w:szCs w:val="26"/>
              </w:rPr>
              <w:t>Реализация приставки</w:t>
            </w:r>
            <w:r w:rsidRPr="00FC4B4A">
              <w:rPr>
                <w:noProof/>
                <w:sz w:val="26"/>
                <w:szCs w:val="26"/>
              </w:rPr>
              <w:t xml:space="preserve"> WINK+ </w:t>
            </w:r>
            <w:r>
              <w:rPr>
                <w:noProof/>
                <w:sz w:val="26"/>
                <w:szCs w:val="26"/>
              </w:rPr>
              <w:t>за полную стоимость в размере 4990 руб.</w:t>
            </w:r>
          </w:p>
        </w:tc>
        <w:tc>
          <w:tcPr>
            <w:tcW w:w="3015" w:type="dxa"/>
          </w:tcPr>
          <w:p w:rsidR="00F80435" w:rsidRPr="009D4429" w:rsidRDefault="00F80435" w:rsidP="003423D2">
            <w:pPr>
              <w:autoSpaceDE w:val="0"/>
              <w:autoSpaceDN w:val="0"/>
              <w:adjustRightInd w:val="0"/>
              <w:jc w:val="center"/>
              <w:rPr>
                <w:iCs/>
                <w:sz w:val="22"/>
                <w:szCs w:val="22"/>
              </w:rPr>
            </w:pPr>
            <w:r>
              <w:rPr>
                <w:iCs/>
                <w:sz w:val="22"/>
                <w:szCs w:val="22"/>
              </w:rPr>
              <w:t>490</w:t>
            </w:r>
          </w:p>
        </w:tc>
        <w:tc>
          <w:tcPr>
            <w:tcW w:w="2909" w:type="dxa"/>
          </w:tcPr>
          <w:p w:rsidR="00F80435" w:rsidRPr="009D4429" w:rsidRDefault="00F80435" w:rsidP="003423D2">
            <w:pPr>
              <w:autoSpaceDE w:val="0"/>
              <w:autoSpaceDN w:val="0"/>
              <w:adjustRightInd w:val="0"/>
              <w:jc w:val="center"/>
              <w:rPr>
                <w:iCs/>
                <w:sz w:val="22"/>
                <w:szCs w:val="22"/>
              </w:rPr>
            </w:pPr>
            <w:r w:rsidRPr="009D4429">
              <w:rPr>
                <w:iCs/>
                <w:sz w:val="22"/>
                <w:szCs w:val="22"/>
              </w:rPr>
              <w:t>1 и выше</w:t>
            </w:r>
          </w:p>
        </w:tc>
      </w:tr>
    </w:tbl>
    <w:p w:rsidR="00F80435" w:rsidRDefault="00F80435" w:rsidP="008A76DC">
      <w:pPr>
        <w:ind w:firstLine="709"/>
        <w:jc w:val="both"/>
      </w:pPr>
    </w:p>
    <w:p w:rsidR="00F80435" w:rsidRDefault="00F80435" w:rsidP="008A76DC">
      <w:pPr>
        <w:ind w:firstLine="709"/>
        <w:jc w:val="both"/>
      </w:pPr>
    </w:p>
    <w:p w:rsidR="00F80435" w:rsidRDefault="00F80435" w:rsidP="008A76DC">
      <w:pPr>
        <w:ind w:firstLine="709"/>
        <w:jc w:val="both"/>
      </w:pPr>
    </w:p>
    <w:p w:rsidR="00F80435" w:rsidRDefault="00F80435" w:rsidP="008A76DC">
      <w:pPr>
        <w:ind w:firstLine="709"/>
        <w:jc w:val="both"/>
      </w:pPr>
    </w:p>
    <w:p w:rsidR="00F80435" w:rsidRDefault="00F80435" w:rsidP="008A76DC">
      <w:pPr>
        <w:ind w:firstLine="709"/>
        <w:jc w:val="both"/>
      </w:pPr>
    </w:p>
    <w:p w:rsidR="00F67B0C" w:rsidRPr="00BC333C" w:rsidRDefault="00F67B0C" w:rsidP="00F67B0C">
      <w:pPr>
        <w:pStyle w:val="aff5"/>
        <w:ind w:left="0"/>
        <w:rPr>
          <w:color w:val="FF0000"/>
        </w:rPr>
      </w:pPr>
    </w:p>
    <w:p w:rsidR="007335EE" w:rsidRPr="007335EE" w:rsidRDefault="007335EE" w:rsidP="00F67B0C">
      <w:pPr>
        <w:ind w:firstLine="567"/>
        <w:jc w:val="both"/>
        <w:rPr>
          <w:i/>
          <w:u w:val="single"/>
        </w:rPr>
      </w:pPr>
    </w:p>
    <w:p w:rsidR="007335EE" w:rsidRPr="007335EE" w:rsidRDefault="007335EE" w:rsidP="00F67B0C">
      <w:pPr>
        <w:ind w:firstLine="567"/>
        <w:jc w:val="both"/>
        <w:rPr>
          <w:i/>
          <w:u w:val="single"/>
        </w:rPr>
      </w:pPr>
    </w:p>
    <w:p w:rsidR="007335EE" w:rsidRPr="007335EE" w:rsidRDefault="007335EE" w:rsidP="00F67B0C">
      <w:pPr>
        <w:ind w:firstLine="567"/>
        <w:jc w:val="both"/>
        <w:rPr>
          <w:i/>
          <w:u w:val="single"/>
        </w:rPr>
      </w:pPr>
    </w:p>
    <w:p w:rsidR="007335EE" w:rsidRPr="007335EE" w:rsidRDefault="007335EE" w:rsidP="00F67B0C">
      <w:pPr>
        <w:ind w:firstLine="567"/>
        <w:jc w:val="both"/>
        <w:rPr>
          <w:i/>
          <w:u w:val="single"/>
        </w:rPr>
      </w:pPr>
    </w:p>
    <w:p w:rsidR="007335EE" w:rsidRDefault="007335EE" w:rsidP="00F67B0C">
      <w:pPr>
        <w:ind w:firstLine="567"/>
        <w:jc w:val="both"/>
        <w:rPr>
          <w:i/>
          <w:u w:val="single"/>
          <w:lang w:val="en-US"/>
        </w:rPr>
      </w:pPr>
    </w:p>
    <w:p w:rsidR="00CD4B9D" w:rsidRDefault="00CD4B9D" w:rsidP="00F67B0C">
      <w:pPr>
        <w:ind w:firstLine="567"/>
        <w:jc w:val="both"/>
        <w:rPr>
          <w:i/>
          <w:u w:val="single"/>
          <w:lang w:val="en-US"/>
        </w:rPr>
      </w:pPr>
    </w:p>
    <w:p w:rsidR="00CD4B9D" w:rsidRDefault="00CD4B9D" w:rsidP="00F67B0C">
      <w:pPr>
        <w:ind w:firstLine="567"/>
        <w:jc w:val="both"/>
        <w:rPr>
          <w:i/>
          <w:u w:val="single"/>
          <w:lang w:val="en-US"/>
        </w:rPr>
      </w:pPr>
    </w:p>
    <w:p w:rsidR="00CD4B9D" w:rsidRDefault="00CD4B9D" w:rsidP="00CD4B9D">
      <w:pPr>
        <w:jc w:val="both"/>
        <w:rPr>
          <w:b/>
          <w:sz w:val="26"/>
          <w:szCs w:val="26"/>
          <w:lang w:val="en-US"/>
        </w:rPr>
      </w:pPr>
    </w:p>
    <w:p w:rsidR="00CD4B9D" w:rsidRDefault="00CD4B9D" w:rsidP="00CD4B9D">
      <w:pPr>
        <w:jc w:val="both"/>
        <w:rPr>
          <w:b/>
          <w:sz w:val="26"/>
          <w:szCs w:val="26"/>
          <w:lang w:val="en-US"/>
        </w:rPr>
      </w:pPr>
    </w:p>
    <w:p w:rsidR="00CD4B9D" w:rsidRDefault="00CD4B9D" w:rsidP="00CD4B9D">
      <w:pPr>
        <w:jc w:val="both"/>
        <w:rPr>
          <w:b/>
          <w:sz w:val="26"/>
          <w:szCs w:val="26"/>
          <w:lang w:val="en-US"/>
        </w:rPr>
      </w:pPr>
    </w:p>
    <w:p w:rsidR="00CD4B9D" w:rsidRDefault="00CD4B9D" w:rsidP="00CD4B9D">
      <w:pPr>
        <w:jc w:val="both"/>
        <w:rPr>
          <w:b/>
          <w:sz w:val="26"/>
          <w:szCs w:val="26"/>
          <w:lang w:val="en-US"/>
        </w:rPr>
      </w:pPr>
    </w:p>
    <w:p w:rsidR="00CD4B9D" w:rsidRDefault="00CD4B9D" w:rsidP="00CD4B9D">
      <w:pPr>
        <w:jc w:val="both"/>
        <w:rPr>
          <w:b/>
          <w:sz w:val="26"/>
          <w:szCs w:val="26"/>
          <w:lang w:val="en-US"/>
        </w:rPr>
      </w:pPr>
    </w:p>
    <w:p w:rsidR="00CD4B9D" w:rsidRDefault="00CD4B9D" w:rsidP="00CD4B9D">
      <w:pPr>
        <w:jc w:val="both"/>
        <w:rPr>
          <w:b/>
          <w:sz w:val="26"/>
          <w:szCs w:val="26"/>
          <w:lang w:val="en-US"/>
        </w:rPr>
      </w:pPr>
    </w:p>
    <w:p w:rsidR="00CD4B9D" w:rsidRDefault="00F80435" w:rsidP="00CD4B9D">
      <w:pPr>
        <w:jc w:val="both"/>
        <w:rPr>
          <w:b/>
          <w:sz w:val="26"/>
          <w:szCs w:val="26"/>
        </w:rPr>
      </w:pPr>
      <w:r>
        <w:rPr>
          <w:b/>
          <w:sz w:val="26"/>
          <w:szCs w:val="26"/>
        </w:rPr>
        <w:t xml:space="preserve">                                                </w:t>
      </w:r>
      <w:r w:rsidR="00CD4B9D" w:rsidRPr="0092502A">
        <w:rPr>
          <w:b/>
          <w:sz w:val="26"/>
          <w:szCs w:val="26"/>
        </w:rPr>
        <w:t>Подписи Сторон:</w:t>
      </w:r>
    </w:p>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Default="00430285" w:rsidP="00496D7C">
            <w:pPr>
              <w:spacing w:before="120"/>
              <w:ind w:right="492"/>
              <w:rPr>
                <w:b/>
                <w:bCs/>
                <w:i/>
                <w:iCs/>
                <w:sz w:val="26"/>
                <w:szCs w:val="26"/>
              </w:rPr>
            </w:pPr>
          </w:p>
          <w:p w:rsidR="00430285" w:rsidRDefault="00430285" w:rsidP="00496D7C">
            <w:pPr>
              <w:spacing w:before="120"/>
              <w:ind w:right="492"/>
              <w:rPr>
                <w:b/>
                <w:bCs/>
                <w:i/>
                <w:iCs/>
                <w:sz w:val="26"/>
                <w:szCs w:val="26"/>
              </w:rPr>
            </w:pPr>
          </w:p>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Default="00430285" w:rsidP="00496D7C">
            <w:pPr>
              <w:spacing w:before="120"/>
              <w:rPr>
                <w:b/>
                <w:i/>
                <w:iCs/>
                <w:sz w:val="26"/>
                <w:szCs w:val="26"/>
              </w:rPr>
            </w:pPr>
          </w:p>
          <w:p w:rsidR="00430285" w:rsidRDefault="00430285" w:rsidP="00496D7C">
            <w:pPr>
              <w:spacing w:before="120"/>
              <w:rPr>
                <w:b/>
                <w:i/>
                <w:iCs/>
                <w:sz w:val="26"/>
                <w:szCs w:val="26"/>
              </w:rPr>
            </w:pPr>
          </w:p>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CD4B9D" w:rsidRDefault="00CD4B9D" w:rsidP="00CD4B9D">
      <w:pPr>
        <w:jc w:val="both"/>
        <w:rPr>
          <w:b/>
          <w:sz w:val="26"/>
          <w:szCs w:val="26"/>
        </w:rPr>
      </w:pPr>
    </w:p>
    <w:p w:rsidR="00CD4B9D" w:rsidRPr="00CD4B9D" w:rsidRDefault="00CD4B9D" w:rsidP="00CD4B9D">
      <w:pPr>
        <w:jc w:val="both"/>
        <w:rPr>
          <w:i/>
          <w:u w:val="single"/>
          <w:lang w:val="en-US"/>
        </w:rPr>
      </w:pPr>
    </w:p>
    <w:p w:rsidR="00CD4B9D" w:rsidRDefault="00CD4B9D"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F67B0C">
      <w:pPr>
        <w:ind w:firstLine="567"/>
        <w:jc w:val="both"/>
        <w:rPr>
          <w:i/>
          <w:u w:val="single"/>
        </w:rPr>
      </w:pPr>
    </w:p>
    <w:p w:rsidR="0050437E" w:rsidRDefault="0050437E" w:rsidP="00BE1BB9">
      <w:pPr>
        <w:jc w:val="both"/>
        <w:rPr>
          <w:i/>
          <w:u w:val="single"/>
        </w:rPr>
      </w:pPr>
    </w:p>
    <w:p w:rsidR="00BE1BB9" w:rsidRDefault="00BE1BB9" w:rsidP="00BE1BB9">
      <w:pPr>
        <w:jc w:val="both"/>
        <w:rPr>
          <w:i/>
          <w:u w:val="single"/>
        </w:rPr>
      </w:pPr>
    </w:p>
    <w:p w:rsidR="0050437E" w:rsidRPr="0050437E" w:rsidRDefault="0050437E" w:rsidP="00F67B0C">
      <w:pPr>
        <w:ind w:firstLine="567"/>
        <w:jc w:val="both"/>
        <w:rPr>
          <w:i/>
          <w:u w:val="single"/>
        </w:rPr>
      </w:pPr>
    </w:p>
    <w:p w:rsidR="00CD4B9D" w:rsidRPr="00CD4B9D" w:rsidRDefault="00CD4B9D" w:rsidP="00F67B0C">
      <w:pPr>
        <w:ind w:firstLine="567"/>
        <w:jc w:val="both"/>
        <w:rPr>
          <w:i/>
          <w:u w:val="single"/>
          <w:lang w:val="en-US"/>
        </w:rPr>
      </w:pPr>
    </w:p>
    <w:tbl>
      <w:tblPr>
        <w:tblW w:w="0" w:type="auto"/>
        <w:tblInd w:w="6408" w:type="dxa"/>
        <w:tblLook w:val="01E0" w:firstRow="1" w:lastRow="1" w:firstColumn="1" w:lastColumn="1" w:noHBand="0" w:noVBand="0"/>
      </w:tblPr>
      <w:tblGrid>
        <w:gridCol w:w="3446"/>
      </w:tblGrid>
      <w:tr w:rsidR="009C505F" w:rsidRPr="003C1F15" w:rsidTr="007335EE">
        <w:tc>
          <w:tcPr>
            <w:tcW w:w="3446" w:type="dxa"/>
          </w:tcPr>
          <w:p w:rsidR="002840C8" w:rsidRDefault="002840C8" w:rsidP="007E20C7">
            <w:pPr>
              <w:rPr>
                <w:bCs/>
              </w:rPr>
            </w:pPr>
            <w:r>
              <w:rPr>
                <w:bCs/>
              </w:rPr>
              <w:lastRenderedPageBreak/>
              <w:t>Приложение №3</w:t>
            </w:r>
          </w:p>
          <w:p w:rsidR="009C505F" w:rsidRPr="003C1F15" w:rsidRDefault="009C505F" w:rsidP="007E20C7">
            <w:pPr>
              <w:rPr>
                <w:bCs/>
              </w:rPr>
            </w:pPr>
            <w:r w:rsidRPr="003C1F15">
              <w:rPr>
                <w:bCs/>
              </w:rPr>
              <w:t>к Агентскому договору</w:t>
            </w:r>
          </w:p>
          <w:p w:rsidR="007E20C7" w:rsidRDefault="000C7F81" w:rsidP="007E20C7">
            <w:pPr>
              <w:rPr>
                <w:bCs/>
              </w:rPr>
            </w:pPr>
            <w:r w:rsidRPr="003C1F15">
              <w:rPr>
                <w:bCs/>
              </w:rPr>
              <w:t xml:space="preserve">№ </w:t>
            </w:r>
          </w:p>
          <w:p w:rsidR="009C505F" w:rsidRPr="007E20C7" w:rsidRDefault="00411C71" w:rsidP="007E20C7">
            <w:pPr>
              <w:rPr>
                <w:bCs/>
              </w:rPr>
            </w:pPr>
            <w:r w:rsidRPr="00411C71">
              <w:rPr>
                <w:bCs/>
              </w:rPr>
              <w:t xml:space="preserve">от </w:t>
            </w:r>
            <w:r w:rsidR="00496D7C">
              <w:rPr>
                <w:bCs/>
              </w:rPr>
              <w:t>______________</w:t>
            </w:r>
            <w:r w:rsidR="007335EE">
              <w:rPr>
                <w:bCs/>
              </w:rPr>
              <w:t xml:space="preserve"> 2020г.</w:t>
            </w:r>
            <w:r w:rsidR="003C0B94">
              <w:rPr>
                <w:bCs/>
              </w:rPr>
              <w:t xml:space="preserve">                           </w:t>
            </w:r>
          </w:p>
        </w:tc>
      </w:tr>
    </w:tbl>
    <w:p w:rsidR="009C505F" w:rsidRDefault="009C505F" w:rsidP="009C505F">
      <w:pPr>
        <w:rPr>
          <w:b/>
        </w:rPr>
      </w:pPr>
    </w:p>
    <w:p w:rsidR="009C505F" w:rsidRDefault="009C505F" w:rsidP="009C505F">
      <w:pPr>
        <w:jc w:val="center"/>
        <w:rPr>
          <w:b/>
        </w:rPr>
      </w:pPr>
    </w:p>
    <w:p w:rsidR="009C505F" w:rsidRPr="00090E81" w:rsidRDefault="009C505F" w:rsidP="00A75870">
      <w:pPr>
        <w:pStyle w:val="1"/>
        <w:rPr>
          <w:noProof/>
          <w:sz w:val="22"/>
        </w:rPr>
      </w:pPr>
      <w:r w:rsidRPr="00090E81">
        <w:rPr>
          <w:noProof/>
          <w:sz w:val="22"/>
        </w:rPr>
        <w:t>Регламент взаимодействия Сторон</w:t>
      </w:r>
    </w:p>
    <w:p w:rsidR="003612BE" w:rsidRPr="00090E81" w:rsidRDefault="003612BE" w:rsidP="003612BE">
      <w:pPr>
        <w:rPr>
          <w:sz w:val="22"/>
        </w:rPr>
      </w:pPr>
    </w:p>
    <w:p w:rsidR="00A21792" w:rsidRPr="00090E81" w:rsidRDefault="00A21792" w:rsidP="00A21792">
      <w:pPr>
        <w:ind w:left="720"/>
        <w:rPr>
          <w:sz w:val="22"/>
        </w:rPr>
      </w:pPr>
    </w:p>
    <w:p w:rsidR="008621E9" w:rsidRPr="00090E81" w:rsidRDefault="008621E9" w:rsidP="008621E9">
      <w:pPr>
        <w:pStyle w:val="20"/>
        <w:rPr>
          <w:sz w:val="24"/>
        </w:rPr>
      </w:pPr>
      <w:bookmarkStart w:id="2" w:name="_Toc307845459"/>
      <w:r w:rsidRPr="00090E81">
        <w:rPr>
          <w:sz w:val="24"/>
        </w:rPr>
        <w:t>1. Общие положения</w:t>
      </w:r>
      <w:bookmarkEnd w:id="2"/>
    </w:p>
    <w:p w:rsidR="008621E9" w:rsidRPr="00090E81" w:rsidRDefault="008621E9" w:rsidP="008621E9">
      <w:pPr>
        <w:ind w:left="360"/>
        <w:jc w:val="both"/>
        <w:rPr>
          <w:bCs/>
          <w:sz w:val="20"/>
          <w:szCs w:val="22"/>
        </w:rPr>
      </w:pPr>
    </w:p>
    <w:p w:rsidR="008621E9" w:rsidRPr="00090E81" w:rsidRDefault="008621E9" w:rsidP="008621E9">
      <w:pPr>
        <w:jc w:val="both"/>
        <w:rPr>
          <w:bCs/>
          <w:sz w:val="22"/>
        </w:rPr>
      </w:pPr>
      <w:r w:rsidRPr="00090E81">
        <w:rPr>
          <w:bCs/>
          <w:sz w:val="22"/>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8621E9" w:rsidRPr="00090E81" w:rsidRDefault="008621E9" w:rsidP="004F0461">
      <w:pPr>
        <w:numPr>
          <w:ilvl w:val="0"/>
          <w:numId w:val="10"/>
        </w:numPr>
        <w:tabs>
          <w:tab w:val="left" w:pos="1080"/>
        </w:tabs>
        <w:ind w:firstLine="0"/>
        <w:jc w:val="both"/>
        <w:rPr>
          <w:bCs/>
          <w:sz w:val="22"/>
        </w:rPr>
      </w:pPr>
      <w:r w:rsidRPr="00090E81">
        <w:rPr>
          <w:bCs/>
          <w:sz w:val="22"/>
        </w:rPr>
        <w:t>Порядок обеспечения Агента информационными материалами;</w:t>
      </w:r>
    </w:p>
    <w:p w:rsidR="008621E9" w:rsidRPr="00090E81" w:rsidRDefault="008621E9" w:rsidP="004F0461">
      <w:pPr>
        <w:numPr>
          <w:ilvl w:val="0"/>
          <w:numId w:val="10"/>
        </w:numPr>
        <w:tabs>
          <w:tab w:val="left" w:pos="1080"/>
        </w:tabs>
        <w:ind w:firstLine="0"/>
        <w:jc w:val="both"/>
        <w:rPr>
          <w:bCs/>
          <w:sz w:val="22"/>
        </w:rPr>
      </w:pPr>
      <w:r w:rsidRPr="00090E81">
        <w:rPr>
          <w:bCs/>
          <w:sz w:val="22"/>
        </w:rPr>
        <w:t>Порядок информирования Клиентов об Услугах Агентом;</w:t>
      </w:r>
    </w:p>
    <w:p w:rsidR="008621E9" w:rsidRPr="00090E81" w:rsidRDefault="008621E9" w:rsidP="004F0461">
      <w:pPr>
        <w:numPr>
          <w:ilvl w:val="0"/>
          <w:numId w:val="10"/>
        </w:numPr>
        <w:tabs>
          <w:tab w:val="left" w:pos="1080"/>
        </w:tabs>
        <w:ind w:firstLine="0"/>
        <w:jc w:val="both"/>
        <w:rPr>
          <w:bCs/>
          <w:sz w:val="22"/>
        </w:rPr>
      </w:pPr>
      <w:r w:rsidRPr="00090E81">
        <w:rPr>
          <w:bCs/>
          <w:sz w:val="22"/>
        </w:rPr>
        <w:t>Порядок технологического и информационного взаимодействия Сторон (Приложение №4 к Договору);</w:t>
      </w:r>
    </w:p>
    <w:p w:rsidR="008621E9" w:rsidRPr="00090E81" w:rsidRDefault="008621E9" w:rsidP="004F0461">
      <w:pPr>
        <w:numPr>
          <w:ilvl w:val="0"/>
          <w:numId w:val="10"/>
        </w:numPr>
        <w:tabs>
          <w:tab w:val="left" w:pos="1080"/>
        </w:tabs>
        <w:ind w:firstLine="0"/>
        <w:jc w:val="both"/>
        <w:rPr>
          <w:bCs/>
          <w:sz w:val="22"/>
        </w:rPr>
      </w:pPr>
      <w:r w:rsidRPr="00090E81">
        <w:rPr>
          <w:bCs/>
          <w:sz w:val="22"/>
        </w:rPr>
        <w:t>Порядок организации работ при исполнении поручений Агентом.</w:t>
      </w:r>
    </w:p>
    <w:p w:rsidR="008621E9" w:rsidRPr="00090E81" w:rsidRDefault="008621E9" w:rsidP="008621E9">
      <w:pPr>
        <w:jc w:val="both"/>
        <w:rPr>
          <w:noProof/>
          <w:sz w:val="22"/>
        </w:rPr>
      </w:pPr>
      <w:r w:rsidRPr="00090E81">
        <w:rPr>
          <w:noProof/>
          <w:sz w:val="22"/>
        </w:rPr>
        <w:t>1.2. Стороны обмениваются списками номеров телефонов/факсов, электронными адресами,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8621E9" w:rsidRPr="00090E81" w:rsidRDefault="008621E9" w:rsidP="008621E9">
      <w:pPr>
        <w:pStyle w:val="af5"/>
        <w:tabs>
          <w:tab w:val="clear" w:pos="4536"/>
          <w:tab w:val="clear" w:pos="9072"/>
          <w:tab w:val="left" w:pos="180"/>
        </w:tabs>
        <w:jc w:val="both"/>
        <w:rPr>
          <w:sz w:val="22"/>
          <w:szCs w:val="24"/>
        </w:rPr>
      </w:pPr>
      <w:r w:rsidRPr="00090E81">
        <w:rPr>
          <w:bCs/>
          <w:sz w:val="22"/>
          <w:szCs w:val="24"/>
        </w:rPr>
        <w:t xml:space="preserve">1.4. </w:t>
      </w:r>
      <w:r w:rsidRPr="00090E81">
        <w:rPr>
          <w:sz w:val="22"/>
          <w:szCs w:val="24"/>
        </w:rPr>
        <w:t xml:space="preserve">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w:t>
      </w:r>
      <w:proofErr w:type="gramStart"/>
      <w:r w:rsidRPr="00090E81">
        <w:rPr>
          <w:sz w:val="22"/>
          <w:szCs w:val="24"/>
        </w:rPr>
        <w:t>и  методом</w:t>
      </w:r>
      <w:proofErr w:type="gramEnd"/>
      <w:r w:rsidRPr="00090E81">
        <w:rPr>
          <w:sz w:val="22"/>
          <w:szCs w:val="24"/>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8621E9" w:rsidRPr="00090E81" w:rsidRDefault="008621E9" w:rsidP="008621E9">
      <w:pPr>
        <w:jc w:val="both"/>
        <w:rPr>
          <w:sz w:val="22"/>
        </w:rPr>
      </w:pPr>
      <w:r w:rsidRPr="00090E81">
        <w:rPr>
          <w:bCs/>
          <w:sz w:val="22"/>
        </w:rPr>
        <w:t xml:space="preserve">1.5. </w:t>
      </w:r>
      <w:r w:rsidRPr="00090E81">
        <w:rPr>
          <w:sz w:val="22"/>
        </w:rPr>
        <w:t>Стороны вправе вносить изменения (дополнения) в настоящий Регламент, оформляемые дополнительными соглашениями к Агентскому договору.</w:t>
      </w:r>
    </w:p>
    <w:p w:rsidR="008621E9" w:rsidRPr="00090E81" w:rsidRDefault="008621E9" w:rsidP="008621E9">
      <w:pPr>
        <w:jc w:val="both"/>
        <w:rPr>
          <w:b/>
          <w:sz w:val="20"/>
          <w:szCs w:val="22"/>
        </w:rPr>
      </w:pPr>
    </w:p>
    <w:p w:rsidR="008621E9" w:rsidRPr="00090E81" w:rsidRDefault="008621E9" w:rsidP="008621E9">
      <w:pPr>
        <w:pStyle w:val="20"/>
        <w:rPr>
          <w:sz w:val="24"/>
        </w:rPr>
      </w:pPr>
      <w:bookmarkStart w:id="3" w:name="_Toc307845460"/>
      <w:r w:rsidRPr="00090E81">
        <w:rPr>
          <w:sz w:val="24"/>
        </w:rPr>
        <w:t>2. Термины и определения</w:t>
      </w:r>
      <w:bookmarkEnd w:id="3"/>
    </w:p>
    <w:p w:rsidR="008621E9" w:rsidRPr="00090E81" w:rsidRDefault="008621E9" w:rsidP="008621E9">
      <w:pPr>
        <w:ind w:left="240"/>
        <w:rPr>
          <w:b/>
          <w:bCs/>
          <w:sz w:val="20"/>
          <w:szCs w:val="22"/>
        </w:rPr>
      </w:pPr>
    </w:p>
    <w:p w:rsidR="008621E9" w:rsidRPr="00090E81" w:rsidRDefault="008621E9" w:rsidP="008621E9">
      <w:pPr>
        <w:tabs>
          <w:tab w:val="left" w:pos="284"/>
        </w:tabs>
        <w:jc w:val="both"/>
        <w:rPr>
          <w:sz w:val="22"/>
        </w:rPr>
      </w:pPr>
      <w:r w:rsidRPr="00090E81">
        <w:rPr>
          <w:sz w:val="22"/>
        </w:rPr>
        <w:t>2.</w:t>
      </w:r>
      <w:r w:rsidR="00DD5016" w:rsidRPr="00090E81">
        <w:rPr>
          <w:sz w:val="22"/>
        </w:rPr>
        <w:t>1</w:t>
      </w:r>
      <w:r w:rsidRPr="00090E81">
        <w:rPr>
          <w:sz w:val="22"/>
        </w:rPr>
        <w:t xml:space="preserve">. </w:t>
      </w:r>
      <w:r w:rsidRPr="00090E81">
        <w:rPr>
          <w:b/>
          <w:sz w:val="22"/>
        </w:rPr>
        <w:t>«</w:t>
      </w:r>
      <w:r w:rsidRPr="00090E81">
        <w:rPr>
          <w:b/>
          <w:sz w:val="22"/>
          <w:lang w:val="en-US"/>
        </w:rPr>
        <w:t>WEB</w:t>
      </w:r>
      <w:r w:rsidRPr="00090E81">
        <w:rPr>
          <w:b/>
          <w:sz w:val="22"/>
        </w:rPr>
        <w:t xml:space="preserve">-форма передачи Заявок» </w:t>
      </w:r>
      <w:r w:rsidRPr="00090E81">
        <w:rPr>
          <w:sz w:val="22"/>
        </w:rPr>
        <w:t>- специальный интерфейс, использу</w:t>
      </w:r>
      <w:r w:rsidR="00C01280" w:rsidRPr="00090E81">
        <w:rPr>
          <w:sz w:val="22"/>
        </w:rPr>
        <w:t>емый Агентом для передачи Заявлений</w:t>
      </w:r>
      <w:r w:rsidRPr="00090E81">
        <w:rPr>
          <w:sz w:val="22"/>
        </w:rPr>
        <w:t xml:space="preserve"> Клиентов на подключение Услуг Принципала (Модуль приема заявок</w:t>
      </w:r>
      <w:r w:rsidR="007B0430" w:rsidRPr="00090E81">
        <w:rPr>
          <w:sz w:val="22"/>
        </w:rPr>
        <w:t xml:space="preserve"> (МПЗ/ЕИССД)</w:t>
      </w:r>
      <w:r w:rsidRPr="00090E81">
        <w:rPr>
          <w:sz w:val="22"/>
        </w:rPr>
        <w:t>).</w:t>
      </w:r>
    </w:p>
    <w:p w:rsidR="008621E9" w:rsidRPr="00090E81" w:rsidRDefault="008621E9" w:rsidP="008621E9">
      <w:pPr>
        <w:jc w:val="both"/>
        <w:rPr>
          <w:b/>
          <w:sz w:val="20"/>
          <w:szCs w:val="22"/>
        </w:rPr>
      </w:pPr>
    </w:p>
    <w:p w:rsidR="008621E9" w:rsidRPr="00090E81" w:rsidRDefault="008621E9" w:rsidP="008621E9">
      <w:pPr>
        <w:pStyle w:val="20"/>
        <w:rPr>
          <w:sz w:val="24"/>
        </w:rPr>
      </w:pPr>
      <w:bookmarkStart w:id="4" w:name="_Toc307845461"/>
      <w:r w:rsidRPr="00090E81">
        <w:rPr>
          <w:sz w:val="24"/>
        </w:rPr>
        <w:t>3. Порядок обеспечения Агента информационными материалами в целях исполнения поручений Агентом</w:t>
      </w:r>
      <w:bookmarkEnd w:id="4"/>
    </w:p>
    <w:p w:rsidR="008621E9" w:rsidRPr="00090E81" w:rsidRDefault="008621E9" w:rsidP="008621E9">
      <w:pPr>
        <w:ind w:firstLine="708"/>
        <w:jc w:val="both"/>
        <w:rPr>
          <w:b/>
          <w:noProof/>
          <w:sz w:val="20"/>
          <w:szCs w:val="22"/>
        </w:rPr>
      </w:pPr>
    </w:p>
    <w:p w:rsidR="008621E9" w:rsidRPr="00090E81" w:rsidRDefault="008621E9" w:rsidP="008621E9">
      <w:pPr>
        <w:jc w:val="both"/>
        <w:rPr>
          <w:noProof/>
          <w:sz w:val="22"/>
        </w:rPr>
      </w:pPr>
      <w:r w:rsidRPr="00090E81">
        <w:rPr>
          <w:noProof/>
          <w:sz w:val="22"/>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E934AB" w:rsidRPr="00090E81" w:rsidRDefault="008621E9" w:rsidP="008621E9">
      <w:pPr>
        <w:jc w:val="both"/>
        <w:rPr>
          <w:noProof/>
          <w:sz w:val="22"/>
        </w:rPr>
      </w:pPr>
      <w:r w:rsidRPr="00090E81">
        <w:rPr>
          <w:noProof/>
          <w:sz w:val="22"/>
        </w:rPr>
        <w:t>Принципалом</w:t>
      </w:r>
    </w:p>
    <w:p w:rsidR="008621E9" w:rsidRPr="00090E81" w:rsidRDefault="008621E9" w:rsidP="008621E9">
      <w:pPr>
        <w:jc w:val="both"/>
        <w:rPr>
          <w:noProof/>
          <w:sz w:val="22"/>
        </w:rPr>
      </w:pPr>
      <w:r w:rsidRPr="00090E81">
        <w:rPr>
          <w:noProof/>
          <w:sz w:val="22"/>
        </w:rPr>
        <w:t xml:space="preserve"> производится выдача следующих информационных материалов:</w:t>
      </w:r>
    </w:p>
    <w:p w:rsidR="008621E9" w:rsidRPr="00090E81" w:rsidRDefault="008621E9" w:rsidP="004F0461">
      <w:pPr>
        <w:numPr>
          <w:ilvl w:val="0"/>
          <w:numId w:val="6"/>
        </w:numPr>
        <w:tabs>
          <w:tab w:val="clear" w:pos="3156"/>
          <w:tab w:val="num" w:pos="1080"/>
        </w:tabs>
        <w:ind w:left="1080"/>
        <w:jc w:val="both"/>
        <w:rPr>
          <w:noProof/>
          <w:sz w:val="22"/>
        </w:rPr>
      </w:pPr>
      <w:r w:rsidRPr="00090E81">
        <w:rPr>
          <w:noProof/>
          <w:sz w:val="22"/>
        </w:rPr>
        <w:t xml:space="preserve">инструкция использования </w:t>
      </w:r>
      <w:r w:rsidR="00CC21FC" w:rsidRPr="00090E81">
        <w:rPr>
          <w:noProof/>
          <w:sz w:val="22"/>
        </w:rPr>
        <w:t>ЕИССД</w:t>
      </w:r>
      <w:r w:rsidRPr="00090E81">
        <w:rPr>
          <w:noProof/>
          <w:sz w:val="22"/>
        </w:rPr>
        <w:t>;</w:t>
      </w:r>
    </w:p>
    <w:p w:rsidR="008621E9" w:rsidRPr="00090E81" w:rsidRDefault="008621E9" w:rsidP="004F0461">
      <w:pPr>
        <w:numPr>
          <w:ilvl w:val="0"/>
          <w:numId w:val="6"/>
        </w:numPr>
        <w:tabs>
          <w:tab w:val="clear" w:pos="3156"/>
          <w:tab w:val="num" w:pos="1080"/>
        </w:tabs>
        <w:ind w:left="1080"/>
        <w:jc w:val="both"/>
        <w:rPr>
          <w:noProof/>
          <w:sz w:val="22"/>
        </w:rPr>
      </w:pPr>
      <w:r w:rsidRPr="00090E81">
        <w:rPr>
          <w:noProof/>
          <w:sz w:val="22"/>
        </w:rPr>
        <w:t>информации о тарифах (тарифных планов) Принципала на Услуги на бумажном и/или электронном носителе;</w:t>
      </w:r>
    </w:p>
    <w:p w:rsidR="008621E9" w:rsidRPr="00090E81" w:rsidRDefault="008621E9" w:rsidP="004F0461">
      <w:pPr>
        <w:numPr>
          <w:ilvl w:val="0"/>
          <w:numId w:val="6"/>
        </w:numPr>
        <w:tabs>
          <w:tab w:val="clear" w:pos="3156"/>
          <w:tab w:val="num" w:pos="1080"/>
        </w:tabs>
        <w:ind w:left="1080"/>
        <w:jc w:val="both"/>
        <w:rPr>
          <w:noProof/>
          <w:sz w:val="22"/>
        </w:rPr>
      </w:pPr>
      <w:r w:rsidRPr="00090E81">
        <w:rPr>
          <w:noProof/>
          <w:sz w:val="22"/>
        </w:rPr>
        <w:t>копии Лицензий на оказание Услуг;</w:t>
      </w:r>
    </w:p>
    <w:p w:rsidR="008621E9" w:rsidRPr="00090E81" w:rsidRDefault="008621E9" w:rsidP="008621E9">
      <w:pPr>
        <w:jc w:val="both"/>
        <w:rPr>
          <w:sz w:val="22"/>
        </w:rPr>
      </w:pPr>
      <w:r w:rsidRPr="00090E81">
        <w:rPr>
          <w:sz w:val="22"/>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Заявление, производится Принципалом путем централизованной передачи Агенту.</w:t>
      </w:r>
    </w:p>
    <w:p w:rsidR="008621E9" w:rsidRPr="00090E81" w:rsidRDefault="008621E9" w:rsidP="008621E9">
      <w:pPr>
        <w:jc w:val="both"/>
        <w:rPr>
          <w:noProof/>
          <w:sz w:val="22"/>
        </w:rPr>
      </w:pPr>
      <w:r w:rsidRPr="00090E81">
        <w:rPr>
          <w:noProof/>
          <w:sz w:val="22"/>
        </w:rPr>
        <w:lastRenderedPageBreak/>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8621E9" w:rsidRPr="00090E81" w:rsidRDefault="008621E9" w:rsidP="008621E9">
      <w:pPr>
        <w:ind w:firstLine="708"/>
        <w:jc w:val="both"/>
        <w:rPr>
          <w:noProof/>
          <w:sz w:val="20"/>
          <w:szCs w:val="22"/>
        </w:rPr>
      </w:pPr>
    </w:p>
    <w:p w:rsidR="008621E9" w:rsidRPr="00090E81" w:rsidRDefault="008621E9" w:rsidP="008621E9">
      <w:pPr>
        <w:pStyle w:val="20"/>
        <w:rPr>
          <w:noProof/>
          <w:sz w:val="24"/>
        </w:rPr>
      </w:pPr>
      <w:bookmarkStart w:id="5" w:name="_Toc307845462"/>
      <w:r w:rsidRPr="00090E81">
        <w:rPr>
          <w:noProof/>
          <w:sz w:val="24"/>
        </w:rPr>
        <w:t>4. Порядок информирования Клиентов об  Услугах Агентом</w:t>
      </w:r>
      <w:bookmarkEnd w:id="5"/>
    </w:p>
    <w:p w:rsidR="008621E9" w:rsidRPr="00090E81" w:rsidRDefault="008621E9" w:rsidP="008621E9">
      <w:pPr>
        <w:ind w:firstLine="708"/>
        <w:jc w:val="both"/>
        <w:rPr>
          <w:noProof/>
          <w:sz w:val="20"/>
          <w:szCs w:val="22"/>
        </w:rPr>
      </w:pPr>
      <w:r w:rsidRPr="00090E81">
        <w:rPr>
          <w:noProof/>
          <w:sz w:val="20"/>
          <w:szCs w:val="22"/>
        </w:rPr>
        <w:t xml:space="preserve"> </w:t>
      </w:r>
    </w:p>
    <w:p w:rsidR="008621E9" w:rsidRPr="00090E81" w:rsidRDefault="008621E9" w:rsidP="008621E9">
      <w:pPr>
        <w:jc w:val="both"/>
        <w:rPr>
          <w:noProof/>
          <w:sz w:val="22"/>
        </w:rPr>
      </w:pPr>
      <w:r w:rsidRPr="00090E81">
        <w:rPr>
          <w:noProof/>
          <w:sz w:val="22"/>
        </w:rPr>
        <w:t xml:space="preserve">4.1. При проявлении заинтересованности (обращении с вопросами) или обращении к Агенту с вопросами об Услугах Принципала, работники Агента обязаны информировать данное лицо о </w:t>
      </w:r>
      <w:r w:rsidR="00233201" w:rsidRPr="00090E81">
        <w:rPr>
          <w:noProof/>
          <w:sz w:val="22"/>
        </w:rPr>
        <w:t>возможности оформления Заявления</w:t>
      </w:r>
      <w:r w:rsidRPr="00090E81">
        <w:rPr>
          <w:noProof/>
          <w:sz w:val="22"/>
        </w:rPr>
        <w:t xml:space="preserve">, объективно донести актуальную информацию о порядке и условиях оказания Услуг Принципалом. </w:t>
      </w:r>
    </w:p>
    <w:p w:rsidR="008621E9" w:rsidRPr="00090E81" w:rsidRDefault="008621E9" w:rsidP="008621E9">
      <w:pPr>
        <w:jc w:val="both"/>
        <w:rPr>
          <w:noProof/>
          <w:sz w:val="22"/>
        </w:rPr>
      </w:pPr>
      <w:r w:rsidRPr="00090E81">
        <w:rPr>
          <w:noProof/>
          <w:sz w:val="22"/>
        </w:rPr>
        <w:t>4.2. При обслуживании Клиентов в целях оформления</w:t>
      </w:r>
      <w:r w:rsidR="00233201" w:rsidRPr="00090E81">
        <w:rPr>
          <w:noProof/>
          <w:sz w:val="22"/>
        </w:rPr>
        <w:t xml:space="preserve"> Заявления</w:t>
      </w:r>
      <w:r w:rsidR="00713E99" w:rsidRPr="00090E81">
        <w:rPr>
          <w:noProof/>
          <w:sz w:val="22"/>
        </w:rPr>
        <w:t>/Абонентского договора</w:t>
      </w:r>
      <w:r w:rsidRPr="00090E81">
        <w:rPr>
          <w:noProof/>
          <w:sz w:val="22"/>
        </w:rPr>
        <w:t>, Агент осуществляет следующие действия:</w:t>
      </w:r>
    </w:p>
    <w:p w:rsidR="008621E9" w:rsidRPr="00090E81" w:rsidRDefault="008621E9" w:rsidP="008621E9">
      <w:pPr>
        <w:jc w:val="both"/>
        <w:rPr>
          <w:noProof/>
          <w:sz w:val="22"/>
        </w:rPr>
      </w:pPr>
      <w:r w:rsidRPr="00090E81">
        <w:rPr>
          <w:noProof/>
          <w:sz w:val="22"/>
        </w:rPr>
        <w:t>4.2.1. Доводит до Клиента следующую информацию:</w:t>
      </w:r>
    </w:p>
    <w:p w:rsidR="008621E9" w:rsidRPr="00090E81" w:rsidRDefault="008621E9" w:rsidP="004F0461">
      <w:pPr>
        <w:numPr>
          <w:ilvl w:val="0"/>
          <w:numId w:val="7"/>
        </w:numPr>
        <w:tabs>
          <w:tab w:val="clear" w:pos="1428"/>
          <w:tab w:val="num" w:pos="720"/>
        </w:tabs>
        <w:ind w:left="720"/>
        <w:jc w:val="both"/>
        <w:rPr>
          <w:noProof/>
          <w:sz w:val="22"/>
        </w:rPr>
      </w:pPr>
      <w:r w:rsidRPr="00090E81">
        <w:rPr>
          <w:noProof/>
          <w:sz w:val="22"/>
        </w:rPr>
        <w:t>сокращенное наименование Принципала (при наличии соответствующего запроса от Клиента – полное наименование Принципала);</w:t>
      </w:r>
    </w:p>
    <w:p w:rsidR="008621E9" w:rsidRPr="00090E81" w:rsidRDefault="008621E9" w:rsidP="004F0461">
      <w:pPr>
        <w:numPr>
          <w:ilvl w:val="0"/>
          <w:numId w:val="7"/>
        </w:numPr>
        <w:tabs>
          <w:tab w:val="clear" w:pos="1428"/>
          <w:tab w:val="num" w:pos="720"/>
        </w:tabs>
        <w:ind w:left="720"/>
        <w:jc w:val="both"/>
        <w:rPr>
          <w:noProof/>
          <w:sz w:val="22"/>
        </w:rPr>
      </w:pPr>
      <w:r w:rsidRPr="00090E81">
        <w:rPr>
          <w:noProof/>
          <w:sz w:val="22"/>
        </w:rPr>
        <w:t>реквизиты выданной Принципалу Лицензии на осуществление деятельности в области оказаний Услуг, содержание лицензионных условий;</w:t>
      </w:r>
    </w:p>
    <w:p w:rsidR="008621E9" w:rsidRPr="00090E81" w:rsidRDefault="008621E9" w:rsidP="004F0461">
      <w:pPr>
        <w:numPr>
          <w:ilvl w:val="0"/>
          <w:numId w:val="7"/>
        </w:numPr>
        <w:tabs>
          <w:tab w:val="clear" w:pos="1428"/>
          <w:tab w:val="num" w:pos="720"/>
        </w:tabs>
        <w:ind w:left="720"/>
        <w:jc w:val="both"/>
        <w:rPr>
          <w:noProof/>
          <w:sz w:val="22"/>
        </w:rPr>
      </w:pPr>
      <w:r w:rsidRPr="00090E81">
        <w:rPr>
          <w:noProof/>
          <w:sz w:val="22"/>
        </w:rPr>
        <w:t>порядок оказания, перечень, особенности и условия предоставления Услуг Принципала и показатели качества Услуг;</w:t>
      </w:r>
    </w:p>
    <w:p w:rsidR="008621E9" w:rsidRPr="00090E81" w:rsidRDefault="008621E9" w:rsidP="004F0461">
      <w:pPr>
        <w:numPr>
          <w:ilvl w:val="0"/>
          <w:numId w:val="7"/>
        </w:numPr>
        <w:tabs>
          <w:tab w:val="clear" w:pos="1428"/>
          <w:tab w:val="num" w:pos="709"/>
        </w:tabs>
        <w:ind w:left="709"/>
        <w:jc w:val="both"/>
        <w:rPr>
          <w:noProof/>
          <w:sz w:val="22"/>
        </w:rPr>
      </w:pPr>
      <w:r w:rsidRPr="00090E81">
        <w:rPr>
          <w:noProof/>
          <w:sz w:val="22"/>
        </w:rPr>
        <w:t>наименование и реквизиты нормативных документов, определяющих требования к качеству оказываемых Услуг;</w:t>
      </w:r>
    </w:p>
    <w:p w:rsidR="008621E9" w:rsidRPr="00090E81" w:rsidRDefault="008621E9" w:rsidP="004F0461">
      <w:pPr>
        <w:numPr>
          <w:ilvl w:val="0"/>
          <w:numId w:val="7"/>
        </w:numPr>
        <w:tabs>
          <w:tab w:val="clear" w:pos="1428"/>
          <w:tab w:val="num" w:pos="720"/>
        </w:tabs>
        <w:ind w:left="720"/>
        <w:jc w:val="both"/>
        <w:rPr>
          <w:noProof/>
          <w:sz w:val="22"/>
        </w:rPr>
      </w:pPr>
      <w:r w:rsidRPr="00090E81">
        <w:rPr>
          <w:noProof/>
          <w:sz w:val="22"/>
        </w:rPr>
        <w:t>тарифы (тарифные планы) на Услуги;</w:t>
      </w:r>
    </w:p>
    <w:p w:rsidR="008621E9" w:rsidRPr="00090E81" w:rsidRDefault="008621E9" w:rsidP="004F0461">
      <w:pPr>
        <w:numPr>
          <w:ilvl w:val="0"/>
          <w:numId w:val="7"/>
        </w:numPr>
        <w:tabs>
          <w:tab w:val="clear" w:pos="1428"/>
          <w:tab w:val="num" w:pos="709"/>
        </w:tabs>
        <w:ind w:left="709"/>
        <w:jc w:val="both"/>
        <w:rPr>
          <w:noProof/>
          <w:sz w:val="22"/>
        </w:rPr>
      </w:pPr>
      <w:r w:rsidRPr="00090E81">
        <w:rPr>
          <w:noProof/>
          <w:sz w:val="22"/>
        </w:rPr>
        <w:t>номера телефонов информационно-справочных служб Принципала;</w:t>
      </w:r>
    </w:p>
    <w:p w:rsidR="008621E9" w:rsidRPr="00090E81" w:rsidRDefault="008621E9" w:rsidP="004F0461">
      <w:pPr>
        <w:numPr>
          <w:ilvl w:val="0"/>
          <w:numId w:val="7"/>
        </w:numPr>
        <w:tabs>
          <w:tab w:val="clear" w:pos="1428"/>
          <w:tab w:val="num" w:pos="709"/>
        </w:tabs>
        <w:ind w:left="709"/>
        <w:jc w:val="both"/>
        <w:rPr>
          <w:noProof/>
          <w:sz w:val="22"/>
        </w:rPr>
      </w:pPr>
      <w:r w:rsidRPr="00090E81">
        <w:rPr>
          <w:noProof/>
          <w:sz w:val="22"/>
        </w:rPr>
        <w:t>указание мест, где можно в полном объеме ознакомиться с Правилами оказания услуг телефонной связи;</w:t>
      </w:r>
    </w:p>
    <w:p w:rsidR="008621E9" w:rsidRPr="00090E81" w:rsidRDefault="008621E9" w:rsidP="004F0461">
      <w:pPr>
        <w:numPr>
          <w:ilvl w:val="0"/>
          <w:numId w:val="7"/>
        </w:numPr>
        <w:tabs>
          <w:tab w:val="clear" w:pos="1428"/>
          <w:tab w:val="num" w:pos="720"/>
        </w:tabs>
        <w:ind w:left="720"/>
        <w:jc w:val="both"/>
        <w:rPr>
          <w:noProof/>
          <w:sz w:val="22"/>
        </w:rPr>
      </w:pPr>
      <w:r w:rsidRPr="00090E81">
        <w:rPr>
          <w:noProof/>
          <w:sz w:val="22"/>
        </w:rPr>
        <w:t>информацию о технических особенностях подключения Услуг и особенностях инсталляционных работ при подключении Услуг;</w:t>
      </w:r>
    </w:p>
    <w:p w:rsidR="008621E9" w:rsidRPr="00090E81" w:rsidRDefault="008621E9" w:rsidP="004F0461">
      <w:pPr>
        <w:numPr>
          <w:ilvl w:val="0"/>
          <w:numId w:val="7"/>
        </w:numPr>
        <w:tabs>
          <w:tab w:val="clear" w:pos="1428"/>
          <w:tab w:val="num" w:pos="720"/>
        </w:tabs>
        <w:ind w:left="720"/>
        <w:jc w:val="both"/>
        <w:rPr>
          <w:noProof/>
          <w:sz w:val="22"/>
        </w:rPr>
      </w:pPr>
      <w:r w:rsidRPr="00090E81">
        <w:rPr>
          <w:noProof/>
          <w:sz w:val="22"/>
        </w:rPr>
        <w:t>порядок, формы и системы оплаты Услуг;</w:t>
      </w:r>
    </w:p>
    <w:p w:rsidR="008621E9" w:rsidRPr="00090E81" w:rsidRDefault="008621E9" w:rsidP="004F0461">
      <w:pPr>
        <w:numPr>
          <w:ilvl w:val="0"/>
          <w:numId w:val="7"/>
        </w:numPr>
        <w:tabs>
          <w:tab w:val="clear" w:pos="1428"/>
          <w:tab w:val="num" w:pos="720"/>
        </w:tabs>
        <w:ind w:left="720"/>
        <w:jc w:val="both"/>
        <w:rPr>
          <w:noProof/>
          <w:sz w:val="22"/>
        </w:rPr>
      </w:pPr>
      <w:r w:rsidRPr="00090E81">
        <w:rPr>
          <w:noProof/>
          <w:sz w:val="22"/>
        </w:rPr>
        <w:t>при соответствующем запросе – полномочия Агента по оформлению</w:t>
      </w:r>
      <w:r w:rsidR="00233201" w:rsidRPr="00090E81">
        <w:rPr>
          <w:noProof/>
          <w:sz w:val="22"/>
        </w:rPr>
        <w:t xml:space="preserve"> Заявления</w:t>
      </w:r>
      <w:r w:rsidRPr="00090E81">
        <w:rPr>
          <w:noProof/>
          <w:sz w:val="22"/>
        </w:rPr>
        <w:t xml:space="preserve"> от имени Принципала, в том числе ограничения, предусмотренные Принципалом;</w:t>
      </w:r>
    </w:p>
    <w:p w:rsidR="008621E9" w:rsidRPr="00090E81" w:rsidRDefault="008621E9" w:rsidP="004F0461">
      <w:pPr>
        <w:numPr>
          <w:ilvl w:val="0"/>
          <w:numId w:val="7"/>
        </w:numPr>
        <w:tabs>
          <w:tab w:val="clear" w:pos="1428"/>
          <w:tab w:val="num" w:pos="720"/>
        </w:tabs>
        <w:ind w:left="720"/>
        <w:jc w:val="both"/>
        <w:rPr>
          <w:noProof/>
          <w:color w:val="FF0000"/>
          <w:sz w:val="22"/>
        </w:rPr>
      </w:pPr>
      <w:r w:rsidRPr="00090E81">
        <w:rPr>
          <w:noProof/>
          <w:sz w:val="22"/>
        </w:rPr>
        <w:t>а также иную информацию, необходимую для заключения и исполнения договора, согласно законодательству РФ.</w:t>
      </w:r>
    </w:p>
    <w:p w:rsidR="008621E9" w:rsidRPr="00090E81" w:rsidRDefault="008621E9" w:rsidP="008621E9">
      <w:pPr>
        <w:jc w:val="both"/>
        <w:rPr>
          <w:noProof/>
          <w:color w:val="FF0000"/>
          <w:sz w:val="22"/>
        </w:rPr>
      </w:pPr>
      <w:r w:rsidRPr="00090E81">
        <w:rPr>
          <w:noProof/>
          <w:sz w:val="22"/>
        </w:rPr>
        <w:t>4.2.2. Осуществляет проверку технической возможности предоставления Услуг, согласно п.5.1. настоящего Приложения;</w:t>
      </w:r>
    </w:p>
    <w:p w:rsidR="008621E9" w:rsidRPr="00090E81" w:rsidRDefault="008621E9" w:rsidP="008621E9">
      <w:pPr>
        <w:jc w:val="both"/>
        <w:rPr>
          <w:sz w:val="22"/>
        </w:rPr>
      </w:pPr>
    </w:p>
    <w:p w:rsidR="008621E9" w:rsidRPr="00090E81" w:rsidRDefault="008621E9" w:rsidP="008621E9">
      <w:pPr>
        <w:jc w:val="both"/>
        <w:rPr>
          <w:sz w:val="20"/>
          <w:szCs w:val="22"/>
        </w:rPr>
      </w:pPr>
    </w:p>
    <w:p w:rsidR="008621E9" w:rsidRPr="00090E81" w:rsidRDefault="008621E9" w:rsidP="008621E9">
      <w:pPr>
        <w:pStyle w:val="20"/>
        <w:rPr>
          <w:sz w:val="20"/>
          <w:szCs w:val="22"/>
        </w:rPr>
      </w:pPr>
      <w:bookmarkStart w:id="6" w:name="_Toc307845464"/>
      <w:r w:rsidRPr="00090E81">
        <w:rPr>
          <w:sz w:val="24"/>
        </w:rPr>
        <w:t>5. Порядок организации работ при исполнении поручений Агентом</w:t>
      </w:r>
      <w:bookmarkEnd w:id="6"/>
      <w:r w:rsidRPr="00090E81">
        <w:rPr>
          <w:sz w:val="24"/>
        </w:rPr>
        <w:t xml:space="preserve"> </w:t>
      </w:r>
    </w:p>
    <w:p w:rsidR="008621E9" w:rsidRPr="00090E81" w:rsidRDefault="008621E9" w:rsidP="008621E9">
      <w:pPr>
        <w:pStyle w:val="20"/>
        <w:rPr>
          <w:sz w:val="20"/>
          <w:szCs w:val="22"/>
        </w:rPr>
      </w:pPr>
      <w:bookmarkStart w:id="7" w:name="_Toc307845465"/>
      <w:bookmarkEnd w:id="7"/>
    </w:p>
    <w:p w:rsidR="008621E9" w:rsidRPr="00090E81" w:rsidRDefault="008621E9" w:rsidP="008621E9">
      <w:pPr>
        <w:ind w:firstLine="708"/>
        <w:jc w:val="both"/>
        <w:rPr>
          <w:bCs/>
          <w:sz w:val="22"/>
        </w:rPr>
      </w:pPr>
      <w:r w:rsidRPr="00090E81">
        <w:rPr>
          <w:bCs/>
          <w:sz w:val="22"/>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8621E9" w:rsidRDefault="008621E9" w:rsidP="00777CBA">
      <w:pPr>
        <w:ind w:firstLine="708"/>
        <w:jc w:val="both"/>
        <w:rPr>
          <w:bCs/>
          <w:sz w:val="22"/>
        </w:rPr>
      </w:pPr>
      <w:r w:rsidRPr="00090E81">
        <w:rPr>
          <w:bCs/>
          <w:sz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p w:rsidR="007335EE" w:rsidRDefault="007335EE" w:rsidP="00777CBA">
      <w:pPr>
        <w:ind w:firstLine="708"/>
        <w:jc w:val="both"/>
        <w:rPr>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140"/>
        <w:gridCol w:w="3798"/>
      </w:tblGrid>
      <w:tr w:rsidR="00B86994" w:rsidRPr="00090E81" w:rsidTr="00B86994">
        <w:tc>
          <w:tcPr>
            <w:tcW w:w="1384" w:type="dxa"/>
          </w:tcPr>
          <w:p w:rsidR="00B86994" w:rsidRPr="00090E81" w:rsidRDefault="00B86994" w:rsidP="00B86994">
            <w:pPr>
              <w:jc w:val="center"/>
              <w:rPr>
                <w:bCs/>
                <w:sz w:val="22"/>
              </w:rPr>
            </w:pPr>
          </w:p>
        </w:tc>
        <w:tc>
          <w:tcPr>
            <w:tcW w:w="4140" w:type="dxa"/>
            <w:vAlign w:val="center"/>
          </w:tcPr>
          <w:p w:rsidR="00B86994" w:rsidRPr="00090E81" w:rsidRDefault="00B86994" w:rsidP="00B86994">
            <w:pPr>
              <w:jc w:val="center"/>
              <w:rPr>
                <w:bCs/>
                <w:sz w:val="22"/>
              </w:rPr>
            </w:pPr>
            <w:r w:rsidRPr="00666253">
              <w:rPr>
                <w:bCs/>
                <w:sz w:val="22"/>
              </w:rPr>
              <w:t>ПАО «Ростелеком»</w:t>
            </w:r>
          </w:p>
        </w:tc>
        <w:tc>
          <w:tcPr>
            <w:tcW w:w="3798" w:type="dxa"/>
            <w:vAlign w:val="center"/>
          </w:tcPr>
          <w:p w:rsidR="00B86994" w:rsidRPr="00090E81" w:rsidRDefault="00B86994" w:rsidP="00B86994">
            <w:pPr>
              <w:jc w:val="center"/>
              <w:rPr>
                <w:bCs/>
                <w:sz w:val="22"/>
              </w:rPr>
            </w:pPr>
            <w:r w:rsidRPr="00666253">
              <w:rPr>
                <w:bCs/>
                <w:sz w:val="22"/>
              </w:rPr>
              <w:t>Агент</w:t>
            </w:r>
          </w:p>
        </w:tc>
      </w:tr>
      <w:tr w:rsidR="00B86994" w:rsidRPr="00090E81" w:rsidTr="00B86994">
        <w:tc>
          <w:tcPr>
            <w:tcW w:w="1384" w:type="dxa"/>
          </w:tcPr>
          <w:p w:rsidR="00B86994" w:rsidRPr="00090E81" w:rsidRDefault="00B86994" w:rsidP="00B86994">
            <w:pPr>
              <w:jc w:val="center"/>
              <w:rPr>
                <w:bCs/>
                <w:sz w:val="22"/>
              </w:rPr>
            </w:pPr>
          </w:p>
        </w:tc>
        <w:tc>
          <w:tcPr>
            <w:tcW w:w="7938" w:type="dxa"/>
            <w:gridSpan w:val="2"/>
          </w:tcPr>
          <w:p w:rsidR="00B86994" w:rsidRPr="00090E81" w:rsidRDefault="00B86994" w:rsidP="00B86994">
            <w:pPr>
              <w:jc w:val="center"/>
              <w:rPr>
                <w:b/>
                <w:sz w:val="22"/>
              </w:rPr>
            </w:pPr>
            <w:r w:rsidRPr="00090E81">
              <w:rPr>
                <w:b/>
                <w:bCs/>
                <w:sz w:val="20"/>
                <w:szCs w:val="22"/>
              </w:rPr>
              <w:t>Специалисты коммерческого блока</w:t>
            </w:r>
          </w:p>
        </w:tc>
      </w:tr>
      <w:tr w:rsidR="00B86994" w:rsidRPr="00090E81" w:rsidTr="00B86994">
        <w:trPr>
          <w:trHeight w:val="232"/>
        </w:trPr>
        <w:tc>
          <w:tcPr>
            <w:tcW w:w="1384" w:type="dxa"/>
            <w:vAlign w:val="center"/>
          </w:tcPr>
          <w:p w:rsidR="00B86994" w:rsidRPr="00090E81" w:rsidRDefault="00B86994" w:rsidP="00B86994">
            <w:pPr>
              <w:rPr>
                <w:bCs/>
                <w:sz w:val="22"/>
              </w:rPr>
            </w:pPr>
            <w:r w:rsidRPr="00090E81">
              <w:rPr>
                <w:bCs/>
                <w:sz w:val="20"/>
                <w:szCs w:val="22"/>
              </w:rPr>
              <w:t>ФИО</w:t>
            </w:r>
          </w:p>
        </w:tc>
        <w:tc>
          <w:tcPr>
            <w:tcW w:w="4140" w:type="dxa"/>
          </w:tcPr>
          <w:p w:rsidR="00B86994" w:rsidRPr="001A7DE8" w:rsidRDefault="00B86994" w:rsidP="00B86994">
            <w:pPr>
              <w:rPr>
                <w:bCs/>
                <w:sz w:val="22"/>
                <w:szCs w:val="22"/>
              </w:rPr>
            </w:pPr>
          </w:p>
        </w:tc>
        <w:tc>
          <w:tcPr>
            <w:tcW w:w="3798" w:type="dxa"/>
          </w:tcPr>
          <w:p w:rsidR="00B86994" w:rsidRPr="00CB3FC0" w:rsidRDefault="00B86994" w:rsidP="00B86994">
            <w:pPr>
              <w:rPr>
                <w:bCs/>
                <w:sz w:val="22"/>
                <w:szCs w:val="22"/>
              </w:rPr>
            </w:pPr>
          </w:p>
        </w:tc>
      </w:tr>
      <w:tr w:rsidR="00B86994" w:rsidRPr="00090E81" w:rsidTr="00B86994">
        <w:trPr>
          <w:trHeight w:val="235"/>
        </w:trPr>
        <w:tc>
          <w:tcPr>
            <w:tcW w:w="1384" w:type="dxa"/>
            <w:vAlign w:val="center"/>
          </w:tcPr>
          <w:p w:rsidR="00B86994" w:rsidRPr="00090E81" w:rsidRDefault="00B86994" w:rsidP="00B86994">
            <w:pPr>
              <w:rPr>
                <w:bCs/>
                <w:sz w:val="22"/>
              </w:rPr>
            </w:pPr>
            <w:r w:rsidRPr="00090E81">
              <w:rPr>
                <w:bCs/>
                <w:sz w:val="20"/>
                <w:szCs w:val="22"/>
              </w:rPr>
              <w:t>Должность</w:t>
            </w:r>
          </w:p>
        </w:tc>
        <w:tc>
          <w:tcPr>
            <w:tcW w:w="4140" w:type="dxa"/>
          </w:tcPr>
          <w:p w:rsidR="00B86994" w:rsidRPr="001A7DE8" w:rsidRDefault="00B86994" w:rsidP="00B86994">
            <w:pPr>
              <w:rPr>
                <w:color w:val="000000"/>
                <w:sz w:val="22"/>
                <w:szCs w:val="22"/>
              </w:rPr>
            </w:pPr>
          </w:p>
        </w:tc>
        <w:tc>
          <w:tcPr>
            <w:tcW w:w="3798" w:type="dxa"/>
          </w:tcPr>
          <w:p w:rsidR="00B86994" w:rsidRPr="00090E81" w:rsidRDefault="00B86994" w:rsidP="00B86994">
            <w:pPr>
              <w:rPr>
                <w:bCs/>
                <w:sz w:val="22"/>
              </w:rPr>
            </w:pPr>
          </w:p>
        </w:tc>
      </w:tr>
      <w:tr w:rsidR="00B86994" w:rsidRPr="00090E81" w:rsidTr="00B86994">
        <w:trPr>
          <w:trHeight w:val="226"/>
        </w:trPr>
        <w:tc>
          <w:tcPr>
            <w:tcW w:w="1384" w:type="dxa"/>
            <w:vAlign w:val="center"/>
          </w:tcPr>
          <w:p w:rsidR="00B86994" w:rsidRPr="00090E81" w:rsidRDefault="00B86994" w:rsidP="00B86994">
            <w:pPr>
              <w:rPr>
                <w:bCs/>
                <w:sz w:val="22"/>
              </w:rPr>
            </w:pPr>
            <w:r w:rsidRPr="00090E81">
              <w:rPr>
                <w:bCs/>
                <w:sz w:val="20"/>
                <w:szCs w:val="22"/>
              </w:rPr>
              <w:t>Телефон</w:t>
            </w:r>
          </w:p>
        </w:tc>
        <w:tc>
          <w:tcPr>
            <w:tcW w:w="4140" w:type="dxa"/>
          </w:tcPr>
          <w:p w:rsidR="00B86994" w:rsidRPr="001A7DE8" w:rsidRDefault="00B86994" w:rsidP="00B86994">
            <w:pPr>
              <w:rPr>
                <w:bCs/>
                <w:sz w:val="22"/>
                <w:szCs w:val="22"/>
              </w:rPr>
            </w:pPr>
          </w:p>
        </w:tc>
        <w:tc>
          <w:tcPr>
            <w:tcW w:w="3798" w:type="dxa"/>
          </w:tcPr>
          <w:p w:rsidR="00B86994" w:rsidRPr="00F76641" w:rsidRDefault="00B86994" w:rsidP="00B86994">
            <w:pPr>
              <w:rPr>
                <w:bCs/>
                <w:sz w:val="22"/>
                <w:szCs w:val="22"/>
              </w:rPr>
            </w:pPr>
          </w:p>
        </w:tc>
      </w:tr>
      <w:tr w:rsidR="00B86994" w:rsidRPr="00090E81" w:rsidTr="00B86994">
        <w:trPr>
          <w:trHeight w:val="406"/>
        </w:trPr>
        <w:tc>
          <w:tcPr>
            <w:tcW w:w="1384" w:type="dxa"/>
            <w:vAlign w:val="center"/>
          </w:tcPr>
          <w:p w:rsidR="00B86994" w:rsidRPr="00090E81" w:rsidRDefault="00B86994" w:rsidP="00B86994">
            <w:pPr>
              <w:rPr>
                <w:bCs/>
                <w:sz w:val="22"/>
              </w:rPr>
            </w:pPr>
            <w:r w:rsidRPr="00090E81">
              <w:rPr>
                <w:bCs/>
                <w:sz w:val="20"/>
                <w:szCs w:val="22"/>
              </w:rPr>
              <w:t>E-</w:t>
            </w:r>
            <w:proofErr w:type="spellStart"/>
            <w:r w:rsidRPr="00090E81">
              <w:rPr>
                <w:bCs/>
                <w:sz w:val="20"/>
                <w:szCs w:val="22"/>
              </w:rPr>
              <w:t>mail</w:t>
            </w:r>
            <w:proofErr w:type="spellEnd"/>
          </w:p>
        </w:tc>
        <w:tc>
          <w:tcPr>
            <w:tcW w:w="4140" w:type="dxa"/>
          </w:tcPr>
          <w:p w:rsidR="00B86994" w:rsidRPr="00CB3FC0" w:rsidRDefault="00B86994" w:rsidP="00B86994">
            <w:pPr>
              <w:rPr>
                <w:bCs/>
                <w:color w:val="000000"/>
                <w:sz w:val="22"/>
                <w:szCs w:val="22"/>
                <w:lang w:val="en-US"/>
              </w:rPr>
            </w:pPr>
          </w:p>
        </w:tc>
        <w:tc>
          <w:tcPr>
            <w:tcW w:w="3798" w:type="dxa"/>
          </w:tcPr>
          <w:p w:rsidR="00B86994" w:rsidRPr="002840C8" w:rsidRDefault="00B86994" w:rsidP="00B86994">
            <w:pPr>
              <w:rPr>
                <w:bCs/>
                <w:sz w:val="22"/>
                <w:lang w:val="en-US"/>
              </w:rPr>
            </w:pPr>
          </w:p>
        </w:tc>
      </w:tr>
    </w:tbl>
    <w:p w:rsidR="007335EE" w:rsidRPr="00090E81" w:rsidRDefault="007335EE" w:rsidP="00777CBA">
      <w:pPr>
        <w:ind w:firstLine="708"/>
        <w:jc w:val="both"/>
        <w:rPr>
          <w:bCs/>
          <w:sz w:val="22"/>
        </w:rPr>
      </w:pPr>
    </w:p>
    <w:p w:rsidR="008621E9" w:rsidRPr="00090E81" w:rsidRDefault="008621E9" w:rsidP="008621E9">
      <w:pPr>
        <w:jc w:val="both"/>
        <w:rPr>
          <w:bCs/>
          <w:sz w:val="22"/>
        </w:rPr>
      </w:pPr>
    </w:p>
    <w:p w:rsidR="008621E9" w:rsidRPr="00090E81" w:rsidRDefault="008621E9" w:rsidP="008621E9">
      <w:pPr>
        <w:jc w:val="both"/>
        <w:rPr>
          <w:b/>
          <w:sz w:val="20"/>
          <w:szCs w:val="22"/>
        </w:rPr>
      </w:pPr>
    </w:p>
    <w:p w:rsidR="008621E9" w:rsidRPr="00090E81" w:rsidRDefault="008621E9" w:rsidP="008621E9">
      <w:pPr>
        <w:jc w:val="both"/>
        <w:rPr>
          <w:b/>
          <w:bCs/>
          <w:sz w:val="22"/>
        </w:rPr>
      </w:pPr>
      <w:r w:rsidRPr="00090E81">
        <w:rPr>
          <w:b/>
          <w:bCs/>
          <w:sz w:val="22"/>
        </w:rPr>
        <w:t xml:space="preserve">5.1. Порядок организации работ </w:t>
      </w:r>
      <w:proofErr w:type="gramStart"/>
      <w:r w:rsidRPr="00090E81">
        <w:rPr>
          <w:b/>
          <w:bCs/>
          <w:sz w:val="22"/>
        </w:rPr>
        <w:t xml:space="preserve">при </w:t>
      </w:r>
      <w:r w:rsidR="00233201" w:rsidRPr="00090E81">
        <w:rPr>
          <w:b/>
          <w:bCs/>
          <w:sz w:val="22"/>
        </w:rPr>
        <w:t xml:space="preserve"> оформлении</w:t>
      </w:r>
      <w:proofErr w:type="gramEnd"/>
      <w:r w:rsidR="00233201" w:rsidRPr="00090E81">
        <w:rPr>
          <w:b/>
          <w:bCs/>
          <w:sz w:val="22"/>
        </w:rPr>
        <w:t xml:space="preserve"> Заявления</w:t>
      </w:r>
      <w:r w:rsidR="00713E99" w:rsidRPr="00090E81">
        <w:rPr>
          <w:b/>
          <w:bCs/>
          <w:sz w:val="22"/>
        </w:rPr>
        <w:t xml:space="preserve"> на услуги ГТС, ШПД, </w:t>
      </w:r>
      <w:r w:rsidR="00713E99" w:rsidRPr="00090E81">
        <w:rPr>
          <w:b/>
          <w:bCs/>
          <w:sz w:val="22"/>
          <w:lang w:val="en-US"/>
        </w:rPr>
        <w:t>IP</w:t>
      </w:r>
      <w:r w:rsidR="00713E99" w:rsidRPr="00090E81">
        <w:rPr>
          <w:b/>
          <w:bCs/>
          <w:sz w:val="22"/>
        </w:rPr>
        <w:t xml:space="preserve"> </w:t>
      </w:r>
      <w:r w:rsidR="00713E99" w:rsidRPr="00090E81">
        <w:rPr>
          <w:b/>
          <w:bCs/>
          <w:sz w:val="22"/>
          <w:lang w:val="en-US"/>
        </w:rPr>
        <w:t>TV</w:t>
      </w:r>
    </w:p>
    <w:p w:rsidR="008621E9" w:rsidRPr="00090E81" w:rsidRDefault="008621E9" w:rsidP="008621E9">
      <w:pPr>
        <w:jc w:val="both"/>
        <w:rPr>
          <w:sz w:val="22"/>
        </w:rPr>
      </w:pPr>
      <w:r w:rsidRPr="00090E81">
        <w:rPr>
          <w:sz w:val="22"/>
        </w:rPr>
        <w:t xml:space="preserve">5.1.1. Агент за вознаграждение совершает от имени и за счет Принципала юридические и фактические действия, </w:t>
      </w:r>
      <w:proofErr w:type="gramStart"/>
      <w:r w:rsidRPr="00090E81">
        <w:rPr>
          <w:sz w:val="22"/>
        </w:rPr>
        <w:t>согласно  Приложению</w:t>
      </w:r>
      <w:proofErr w:type="gramEnd"/>
      <w:r w:rsidRPr="00090E81">
        <w:rPr>
          <w:sz w:val="22"/>
        </w:rPr>
        <w:t xml:space="preserve"> №1 к Договору;</w:t>
      </w:r>
    </w:p>
    <w:p w:rsidR="008621E9" w:rsidRPr="00090E81" w:rsidRDefault="008621E9" w:rsidP="008621E9">
      <w:pPr>
        <w:tabs>
          <w:tab w:val="left" w:pos="480"/>
        </w:tabs>
        <w:jc w:val="both"/>
        <w:rPr>
          <w:sz w:val="22"/>
        </w:rPr>
      </w:pPr>
      <w:r w:rsidRPr="00090E81">
        <w:rPr>
          <w:sz w:val="22"/>
        </w:rPr>
        <w:lastRenderedPageBreak/>
        <w:t>5.1.</w:t>
      </w:r>
      <w:proofErr w:type="gramStart"/>
      <w:r w:rsidRPr="00090E81">
        <w:rPr>
          <w:sz w:val="22"/>
        </w:rPr>
        <w:t>2.Техническая</w:t>
      </w:r>
      <w:proofErr w:type="gramEnd"/>
      <w:r w:rsidRPr="00090E81">
        <w:rPr>
          <w:sz w:val="22"/>
        </w:rPr>
        <w:t xml:space="preserve"> возможность подключения потенциальному Клиенту Услуг Принципала проверяется посредством предоставленному Принципалом Агенту </w:t>
      </w:r>
      <w:r w:rsidR="00233201" w:rsidRPr="00090E81">
        <w:rPr>
          <w:sz w:val="22"/>
        </w:rPr>
        <w:t xml:space="preserve">доступа к </w:t>
      </w:r>
      <w:r w:rsidR="00CC21FC" w:rsidRPr="00090E81">
        <w:rPr>
          <w:sz w:val="22"/>
        </w:rPr>
        <w:t>ЕИССД</w:t>
      </w:r>
      <w:r w:rsidR="00233201" w:rsidRPr="00090E81">
        <w:rPr>
          <w:sz w:val="22"/>
        </w:rPr>
        <w:t xml:space="preserve"> </w:t>
      </w:r>
      <w:r w:rsidRPr="00090E81">
        <w:rPr>
          <w:sz w:val="22"/>
        </w:rPr>
        <w:t xml:space="preserve">(по параметрам «Город», «Район», «Улица», «Номер дома», «Номер Корпуса дома/Литер»). </w:t>
      </w:r>
    </w:p>
    <w:p w:rsidR="008621E9" w:rsidRPr="00090E81" w:rsidRDefault="008621E9" w:rsidP="008621E9">
      <w:pPr>
        <w:tabs>
          <w:tab w:val="left" w:pos="480"/>
        </w:tabs>
        <w:jc w:val="both"/>
        <w:rPr>
          <w:sz w:val="22"/>
        </w:rPr>
      </w:pPr>
      <w:r w:rsidRPr="00090E81">
        <w:rPr>
          <w:sz w:val="22"/>
        </w:rPr>
        <w:t xml:space="preserve">5.1.3. В случае подтверждения технической возможности подключения Услуг Агент доводит до </w:t>
      </w:r>
      <w:proofErr w:type="gramStart"/>
      <w:r w:rsidRPr="00090E81">
        <w:rPr>
          <w:sz w:val="22"/>
        </w:rPr>
        <w:t>сведения  Клиента</w:t>
      </w:r>
      <w:proofErr w:type="gramEnd"/>
      <w:r w:rsidRPr="00090E81">
        <w:rPr>
          <w:sz w:val="22"/>
        </w:rPr>
        <w:t xml:space="preserve"> тарифные планы на Услуги (ТП) и условия предоставления Услуг Принципала.</w:t>
      </w:r>
    </w:p>
    <w:p w:rsidR="008621E9" w:rsidRPr="00090E81" w:rsidRDefault="008621E9" w:rsidP="008621E9">
      <w:pPr>
        <w:tabs>
          <w:tab w:val="left" w:pos="480"/>
        </w:tabs>
        <w:jc w:val="both"/>
        <w:rPr>
          <w:sz w:val="22"/>
        </w:rPr>
      </w:pPr>
      <w:r w:rsidRPr="00090E81">
        <w:rPr>
          <w:sz w:val="22"/>
        </w:rPr>
        <w:t>5.1.4. При исполнении агентского поручения по оформлени</w:t>
      </w:r>
      <w:r w:rsidR="00233201" w:rsidRPr="00090E81">
        <w:rPr>
          <w:sz w:val="22"/>
        </w:rPr>
        <w:t>ю Заявлений</w:t>
      </w:r>
      <w:r w:rsidRPr="00090E81">
        <w:rPr>
          <w:sz w:val="22"/>
        </w:rPr>
        <w:t xml:space="preserve"> от Клиентов Агент руководствуется следующими требованиями:</w:t>
      </w:r>
    </w:p>
    <w:p w:rsidR="008621E9" w:rsidRPr="00090E81" w:rsidRDefault="00233201" w:rsidP="004F0461">
      <w:pPr>
        <w:numPr>
          <w:ilvl w:val="0"/>
          <w:numId w:val="30"/>
        </w:numPr>
        <w:jc w:val="both"/>
        <w:rPr>
          <w:sz w:val="22"/>
        </w:rPr>
      </w:pPr>
      <w:r w:rsidRPr="00090E81">
        <w:rPr>
          <w:sz w:val="22"/>
        </w:rPr>
        <w:t>Заявления</w:t>
      </w:r>
      <w:r w:rsidR="008621E9" w:rsidRPr="00090E81">
        <w:rPr>
          <w:sz w:val="22"/>
        </w:rPr>
        <w:t>, как они определены в п.1.</w:t>
      </w:r>
      <w:r w:rsidR="00381F58">
        <w:rPr>
          <w:sz w:val="22"/>
        </w:rPr>
        <w:t>1</w:t>
      </w:r>
      <w:r w:rsidR="00810202">
        <w:rPr>
          <w:sz w:val="22"/>
        </w:rPr>
        <w:t>5</w:t>
      </w:r>
      <w:r w:rsidR="008621E9" w:rsidRPr="00090E81">
        <w:rPr>
          <w:sz w:val="22"/>
        </w:rPr>
        <w:t xml:space="preserve">. Договора, оформляются Агентом с помощью специальной </w:t>
      </w:r>
      <w:r w:rsidR="00CC21FC" w:rsidRPr="00090E81">
        <w:rPr>
          <w:sz w:val="22"/>
        </w:rPr>
        <w:t>ЕИССД</w:t>
      </w:r>
      <w:r w:rsidR="008621E9" w:rsidRPr="00090E81">
        <w:rPr>
          <w:sz w:val="22"/>
        </w:rPr>
        <w:t>;</w:t>
      </w:r>
    </w:p>
    <w:p w:rsidR="008621E9" w:rsidRPr="00090E81" w:rsidRDefault="008621E9" w:rsidP="004F0461">
      <w:pPr>
        <w:numPr>
          <w:ilvl w:val="0"/>
          <w:numId w:val="31"/>
        </w:numPr>
        <w:jc w:val="both"/>
        <w:rPr>
          <w:sz w:val="22"/>
        </w:rPr>
      </w:pPr>
      <w:r w:rsidRPr="00090E81">
        <w:rPr>
          <w:sz w:val="22"/>
        </w:rPr>
        <w:t>Принципал в автоматическом режиме получает</w:t>
      </w:r>
      <w:r w:rsidR="00233201" w:rsidRPr="00090E81">
        <w:rPr>
          <w:sz w:val="22"/>
        </w:rPr>
        <w:t xml:space="preserve"> от Агента Заявления</w:t>
      </w:r>
      <w:r w:rsidRPr="00090E81">
        <w:rPr>
          <w:sz w:val="22"/>
        </w:rPr>
        <w:t xml:space="preserve"> для их последующей обработки;</w:t>
      </w:r>
    </w:p>
    <w:p w:rsidR="008621E9" w:rsidRPr="00090E81" w:rsidRDefault="008621E9" w:rsidP="008621E9">
      <w:pPr>
        <w:tabs>
          <w:tab w:val="left" w:pos="480"/>
        </w:tabs>
        <w:jc w:val="both"/>
        <w:rPr>
          <w:sz w:val="22"/>
        </w:rPr>
      </w:pPr>
      <w:r w:rsidRPr="00090E81">
        <w:rPr>
          <w:sz w:val="22"/>
        </w:rPr>
        <w:t>5.1.5. После получения от Агента Заяв</w:t>
      </w:r>
      <w:r w:rsidR="00233201" w:rsidRPr="00090E81">
        <w:rPr>
          <w:sz w:val="22"/>
        </w:rPr>
        <w:t>ления</w:t>
      </w:r>
      <w:r w:rsidRPr="00090E81">
        <w:rPr>
          <w:sz w:val="22"/>
        </w:rPr>
        <w:t xml:space="preserve"> Принципал дополнительно осуществляет проверку Технической возможности </w:t>
      </w:r>
      <w:r w:rsidR="00233201" w:rsidRPr="00090E81">
        <w:rPr>
          <w:sz w:val="22"/>
        </w:rPr>
        <w:t xml:space="preserve">и </w:t>
      </w:r>
      <w:r w:rsidRPr="00090E81">
        <w:rPr>
          <w:sz w:val="22"/>
        </w:rPr>
        <w:t>связывается с Клиентом по контакт</w:t>
      </w:r>
      <w:r w:rsidR="00233201" w:rsidRPr="00090E81">
        <w:rPr>
          <w:sz w:val="22"/>
        </w:rPr>
        <w:t>ному номеру, указанному в Заявлении</w:t>
      </w:r>
      <w:r w:rsidRPr="00090E81">
        <w:rPr>
          <w:sz w:val="22"/>
        </w:rPr>
        <w:t>, в течение 2 (двух) календарных дней со дня оформления Заяв</w:t>
      </w:r>
      <w:r w:rsidR="00233201" w:rsidRPr="00090E81">
        <w:rPr>
          <w:sz w:val="22"/>
        </w:rPr>
        <w:t>ления</w:t>
      </w:r>
      <w:r w:rsidRPr="00090E81">
        <w:rPr>
          <w:sz w:val="22"/>
        </w:rPr>
        <w:t xml:space="preserve">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8621E9" w:rsidRPr="00090E81" w:rsidRDefault="008621E9" w:rsidP="008621E9">
      <w:pPr>
        <w:tabs>
          <w:tab w:val="left" w:pos="480"/>
        </w:tabs>
        <w:jc w:val="both"/>
        <w:rPr>
          <w:sz w:val="22"/>
        </w:rPr>
      </w:pPr>
      <w:r w:rsidRPr="00090E81">
        <w:rPr>
          <w:sz w:val="22"/>
        </w:rPr>
        <w:t>5.1.6. В установленные сроки Принципал обеспечивает:</w:t>
      </w:r>
    </w:p>
    <w:p w:rsidR="008621E9" w:rsidRPr="00090E81" w:rsidRDefault="008621E9" w:rsidP="004F0461">
      <w:pPr>
        <w:numPr>
          <w:ilvl w:val="0"/>
          <w:numId w:val="32"/>
        </w:numPr>
        <w:tabs>
          <w:tab w:val="left" w:pos="480"/>
        </w:tabs>
        <w:rPr>
          <w:sz w:val="22"/>
        </w:rPr>
      </w:pPr>
      <w:r w:rsidRPr="00090E81">
        <w:rPr>
          <w:sz w:val="22"/>
        </w:rPr>
        <w:t xml:space="preserve">    выполнение необходимых инсталляционных работ для подключения Услуг;</w:t>
      </w:r>
    </w:p>
    <w:p w:rsidR="008621E9" w:rsidRPr="00090E81" w:rsidRDefault="008621E9" w:rsidP="004F0461">
      <w:pPr>
        <w:numPr>
          <w:ilvl w:val="0"/>
          <w:numId w:val="32"/>
        </w:numPr>
        <w:tabs>
          <w:tab w:val="left" w:pos="360"/>
        </w:tabs>
        <w:jc w:val="both"/>
        <w:rPr>
          <w:sz w:val="22"/>
        </w:rPr>
      </w:pPr>
      <w:r w:rsidRPr="00090E81">
        <w:rPr>
          <w:sz w:val="22"/>
        </w:rPr>
        <w:t>подписание требуемого для оказания Услуг пакета документов;</w:t>
      </w:r>
    </w:p>
    <w:p w:rsidR="008621E9" w:rsidRPr="00090E81" w:rsidRDefault="008621E9" w:rsidP="008621E9">
      <w:pPr>
        <w:tabs>
          <w:tab w:val="left" w:pos="480"/>
        </w:tabs>
        <w:rPr>
          <w:sz w:val="22"/>
        </w:rPr>
      </w:pPr>
    </w:p>
    <w:p w:rsidR="005A268F" w:rsidRPr="00090E81" w:rsidRDefault="005A268F" w:rsidP="008621E9">
      <w:pPr>
        <w:tabs>
          <w:tab w:val="left" w:pos="480"/>
        </w:tabs>
        <w:rPr>
          <w:sz w:val="22"/>
        </w:rPr>
      </w:pPr>
      <w:r w:rsidRPr="00090E81">
        <w:rPr>
          <w:sz w:val="22"/>
        </w:rPr>
        <w:t xml:space="preserve">5.2. Порядок организации работы </w:t>
      </w:r>
      <w:r w:rsidR="00713E99" w:rsidRPr="00090E81">
        <w:rPr>
          <w:sz w:val="22"/>
        </w:rPr>
        <w:t>при оформ</w:t>
      </w:r>
      <w:r w:rsidRPr="00090E81">
        <w:rPr>
          <w:sz w:val="22"/>
        </w:rPr>
        <w:t>лении Договора</w:t>
      </w:r>
      <w:r w:rsidR="00713E99" w:rsidRPr="00090E81">
        <w:rPr>
          <w:sz w:val="22"/>
        </w:rPr>
        <w:t xml:space="preserve"> на услуги СПС</w:t>
      </w:r>
    </w:p>
    <w:p w:rsidR="00F308C3" w:rsidRPr="00090E81" w:rsidRDefault="00F308C3" w:rsidP="00CC21FC">
      <w:pPr>
        <w:tabs>
          <w:tab w:val="left" w:pos="480"/>
        </w:tabs>
        <w:jc w:val="both"/>
        <w:rPr>
          <w:sz w:val="22"/>
        </w:rPr>
      </w:pPr>
      <w:r w:rsidRPr="00090E81">
        <w:rPr>
          <w:sz w:val="22"/>
        </w:rPr>
        <w:t>5.2.1. При проявлении заинтересованности (обращении с вопросами) Клиента Услугами СПС работник Агента обязан информировать данное лицо о возможности заключения Абонентского договора, объективно донести информацию о порядке и условиях оказания Услуг СПС Принципалом, о возможности доступа к данной информации на ресурсах Принципала в сети интернет.</w:t>
      </w:r>
    </w:p>
    <w:p w:rsidR="00FD2900" w:rsidRPr="00090E81" w:rsidRDefault="00F308C3" w:rsidP="00CC21FC">
      <w:pPr>
        <w:tabs>
          <w:tab w:val="left" w:pos="900"/>
          <w:tab w:val="left" w:pos="1620"/>
        </w:tabs>
        <w:jc w:val="both"/>
        <w:rPr>
          <w:sz w:val="22"/>
        </w:rPr>
      </w:pPr>
      <w:r w:rsidRPr="00090E81">
        <w:rPr>
          <w:sz w:val="22"/>
        </w:rPr>
        <w:t xml:space="preserve">5.2.2. </w:t>
      </w:r>
      <w:r w:rsidR="00FD2900" w:rsidRPr="00090E81">
        <w:rPr>
          <w:sz w:val="22"/>
        </w:rPr>
        <w:t>Заключение Абонентского договора осуществляется путем совершения следующей последовательности действий:</w:t>
      </w:r>
    </w:p>
    <w:p w:rsidR="00FD2900" w:rsidRPr="00090E81" w:rsidRDefault="00FD2900" w:rsidP="00FD2900">
      <w:pPr>
        <w:tabs>
          <w:tab w:val="left" w:pos="900"/>
          <w:tab w:val="left" w:pos="1620"/>
        </w:tabs>
        <w:ind w:left="180" w:firstLine="720"/>
        <w:jc w:val="both"/>
        <w:rPr>
          <w:sz w:val="22"/>
        </w:rPr>
      </w:pPr>
      <w:r w:rsidRPr="00090E81">
        <w:rPr>
          <w:sz w:val="22"/>
        </w:rPr>
        <w:t xml:space="preserve">а) осуществляется проверка документов лица, необходимых для заключения Абонентского договора согласно </w:t>
      </w:r>
      <w:r w:rsidR="00CC21FC" w:rsidRPr="00090E81">
        <w:rPr>
          <w:sz w:val="22"/>
        </w:rPr>
        <w:t>П</w:t>
      </w:r>
      <w:r w:rsidRPr="00090E81">
        <w:rPr>
          <w:sz w:val="22"/>
        </w:rPr>
        <w:t xml:space="preserve">риложению № </w:t>
      </w:r>
      <w:r w:rsidR="00CC21FC" w:rsidRPr="00090E81">
        <w:rPr>
          <w:sz w:val="22"/>
        </w:rPr>
        <w:t>9</w:t>
      </w:r>
      <w:r w:rsidRPr="00090E81">
        <w:rPr>
          <w:sz w:val="22"/>
        </w:rPr>
        <w:t xml:space="preserve"> </w:t>
      </w:r>
      <w:r w:rsidR="00CC21FC" w:rsidRPr="00090E81">
        <w:rPr>
          <w:sz w:val="22"/>
        </w:rPr>
        <w:t>Договора</w:t>
      </w:r>
      <w:r w:rsidRPr="00090E81">
        <w:rPr>
          <w:sz w:val="22"/>
        </w:rPr>
        <w:t>, на предмет соответствия предоставленных документов лицу, имеющему намерение заключить Абонентский договор, явных признаков подделки данных документов;</w:t>
      </w:r>
    </w:p>
    <w:p w:rsidR="00FD2900" w:rsidRPr="00090E81" w:rsidRDefault="00FD2900" w:rsidP="00FD2900">
      <w:pPr>
        <w:tabs>
          <w:tab w:val="left" w:pos="900"/>
          <w:tab w:val="left" w:pos="1620"/>
        </w:tabs>
        <w:ind w:left="180" w:firstLine="720"/>
        <w:jc w:val="both"/>
        <w:rPr>
          <w:sz w:val="22"/>
        </w:rPr>
      </w:pPr>
      <w:r w:rsidRPr="00090E81">
        <w:rPr>
          <w:sz w:val="22"/>
        </w:rPr>
        <w:t>в) подписание Абонентского договора в двух экземплярах уполномоченным работником Агента и Абонентом, при этом подпись в формуляре Абонентского договора Абонента должна соответствовать подписи данного лица (уполномоченного представителя юридического лица) в документах, удостоверяющих его личность;</w:t>
      </w:r>
    </w:p>
    <w:p w:rsidR="00FD2900" w:rsidRPr="00090E81" w:rsidRDefault="00FD2900" w:rsidP="00FD2900">
      <w:pPr>
        <w:tabs>
          <w:tab w:val="left" w:pos="900"/>
          <w:tab w:val="left" w:pos="1620"/>
        </w:tabs>
        <w:ind w:left="180" w:firstLine="720"/>
        <w:jc w:val="both"/>
        <w:rPr>
          <w:sz w:val="22"/>
        </w:rPr>
      </w:pPr>
      <w:r w:rsidRPr="00090E81">
        <w:rPr>
          <w:sz w:val="22"/>
        </w:rPr>
        <w:t>г) экземпляр Абонентского договора передается Абоненту;</w:t>
      </w:r>
    </w:p>
    <w:p w:rsidR="00FD2900" w:rsidRPr="00090E81" w:rsidRDefault="00FD2900" w:rsidP="00FD2900">
      <w:pPr>
        <w:tabs>
          <w:tab w:val="left" w:pos="900"/>
          <w:tab w:val="left" w:pos="1620"/>
        </w:tabs>
        <w:ind w:left="180" w:firstLine="720"/>
        <w:jc w:val="both"/>
        <w:rPr>
          <w:sz w:val="22"/>
        </w:rPr>
      </w:pPr>
      <w:r w:rsidRPr="00090E81">
        <w:rPr>
          <w:sz w:val="22"/>
        </w:rPr>
        <w:t>д) экземпляр Абонентского договора</w:t>
      </w:r>
      <w:r w:rsidR="00E24437" w:rsidRPr="00090E81">
        <w:rPr>
          <w:sz w:val="22"/>
        </w:rPr>
        <w:t xml:space="preserve"> передается</w:t>
      </w:r>
      <w:r w:rsidRPr="00090E81">
        <w:rPr>
          <w:sz w:val="22"/>
        </w:rPr>
        <w:t xml:space="preserve"> </w:t>
      </w:r>
      <w:r w:rsidR="00E24437" w:rsidRPr="00090E81">
        <w:rPr>
          <w:sz w:val="22"/>
        </w:rPr>
        <w:t>Принципалу</w:t>
      </w:r>
      <w:r w:rsidRPr="00090E81">
        <w:rPr>
          <w:sz w:val="22"/>
        </w:rPr>
        <w:t xml:space="preserve"> в соответствии с условиями агентского договора.</w:t>
      </w:r>
    </w:p>
    <w:p w:rsidR="00FD2900" w:rsidRPr="00090E81" w:rsidRDefault="00E24437" w:rsidP="00FD2900">
      <w:pPr>
        <w:tabs>
          <w:tab w:val="left" w:pos="900"/>
          <w:tab w:val="left" w:pos="1620"/>
        </w:tabs>
        <w:ind w:left="180" w:firstLine="720"/>
        <w:jc w:val="both"/>
        <w:rPr>
          <w:sz w:val="22"/>
        </w:rPr>
      </w:pPr>
      <w:r w:rsidRPr="00090E81">
        <w:rPr>
          <w:sz w:val="22"/>
        </w:rPr>
        <w:t xml:space="preserve">При </w:t>
      </w:r>
      <w:proofErr w:type="spellStart"/>
      <w:r w:rsidRPr="00090E81">
        <w:rPr>
          <w:sz w:val="22"/>
        </w:rPr>
        <w:t>не</w:t>
      </w:r>
      <w:r w:rsidR="00FD2900" w:rsidRPr="00090E81">
        <w:rPr>
          <w:sz w:val="22"/>
        </w:rPr>
        <w:t>предоставлении</w:t>
      </w:r>
      <w:proofErr w:type="spellEnd"/>
      <w:r w:rsidR="00FD2900" w:rsidRPr="00090E81">
        <w:rPr>
          <w:sz w:val="22"/>
        </w:rPr>
        <w:t xml:space="preserve"> лицом, имеющим намерение заключить Абонентский договор, документов, удостоверяющих его личность и (или) предоставлении документов иного лица, работники Агента не имеют права заключать с таким лицом Абонентский договор, и обязаны дать отказ при соответствующем запросе в письменном виде.</w:t>
      </w:r>
    </w:p>
    <w:p w:rsidR="00FD2900" w:rsidRPr="00090E81" w:rsidRDefault="00FD2900" w:rsidP="00CC21FC">
      <w:pPr>
        <w:tabs>
          <w:tab w:val="left" w:pos="900"/>
          <w:tab w:val="left" w:pos="1620"/>
        </w:tabs>
        <w:ind w:left="180"/>
        <w:jc w:val="both"/>
        <w:rPr>
          <w:sz w:val="22"/>
        </w:rPr>
      </w:pPr>
      <w:r w:rsidRPr="00090E81">
        <w:rPr>
          <w:sz w:val="22"/>
        </w:rPr>
        <w:t>5.2.3. Агент обязуется занести следующие данные об Абоненте – физическом лице в ЕИССД:</w:t>
      </w:r>
    </w:p>
    <w:p w:rsidR="00FD2900" w:rsidRPr="00090E81" w:rsidRDefault="00FD2900" w:rsidP="00FD2900">
      <w:pPr>
        <w:tabs>
          <w:tab w:val="left" w:pos="900"/>
          <w:tab w:val="left" w:pos="1620"/>
        </w:tabs>
        <w:ind w:left="180" w:firstLine="720"/>
        <w:jc w:val="both"/>
        <w:rPr>
          <w:sz w:val="22"/>
        </w:rPr>
      </w:pPr>
      <w:r w:rsidRPr="00090E81">
        <w:rPr>
          <w:sz w:val="22"/>
        </w:rPr>
        <w:t>- фамилию, имя и отчество Абонента;</w:t>
      </w:r>
    </w:p>
    <w:p w:rsidR="00FD2900" w:rsidRPr="00090E81" w:rsidRDefault="00FD2900" w:rsidP="00FD2900">
      <w:pPr>
        <w:tabs>
          <w:tab w:val="left" w:pos="900"/>
          <w:tab w:val="left" w:pos="1620"/>
        </w:tabs>
        <w:ind w:left="180" w:firstLine="720"/>
        <w:jc w:val="both"/>
        <w:rPr>
          <w:sz w:val="22"/>
        </w:rPr>
      </w:pPr>
      <w:r w:rsidRPr="00090E81">
        <w:rPr>
          <w:sz w:val="22"/>
        </w:rPr>
        <w:t>- реквизиты документа удостоверяющего личность Абонента (серия, номер, дата и орган выдачи, дату и место рождения абонента, адрес прописки);</w:t>
      </w:r>
    </w:p>
    <w:p w:rsidR="00FD2900" w:rsidRPr="00090E81" w:rsidRDefault="00FD2900" w:rsidP="00FD2900">
      <w:pPr>
        <w:tabs>
          <w:tab w:val="left" w:pos="900"/>
          <w:tab w:val="left" w:pos="1620"/>
        </w:tabs>
        <w:ind w:left="180" w:firstLine="720"/>
        <w:jc w:val="both"/>
        <w:rPr>
          <w:sz w:val="22"/>
        </w:rPr>
      </w:pPr>
      <w:r w:rsidRPr="00090E81">
        <w:rPr>
          <w:sz w:val="22"/>
        </w:rPr>
        <w:t>- сумму платежей, подлежащую уплате Абонентом в соответствии с условиями и при заключении Абонентского договора в целях предоставления доступа к Сети Принципала (авансовые платежи, плата за доступ к сети связи);</w:t>
      </w:r>
    </w:p>
    <w:p w:rsidR="00FD2900" w:rsidRPr="00090E81" w:rsidRDefault="00FD2900" w:rsidP="00FD2900">
      <w:pPr>
        <w:tabs>
          <w:tab w:val="left" w:pos="900"/>
          <w:tab w:val="left" w:pos="1620"/>
        </w:tabs>
        <w:ind w:left="180" w:firstLine="720"/>
        <w:jc w:val="both"/>
        <w:rPr>
          <w:sz w:val="22"/>
        </w:rPr>
      </w:pPr>
      <w:r w:rsidRPr="00090E81">
        <w:rPr>
          <w:sz w:val="22"/>
        </w:rPr>
        <w:t>- тарифный план;</w:t>
      </w:r>
    </w:p>
    <w:p w:rsidR="00FD2900" w:rsidRPr="00090E81" w:rsidRDefault="00FD2900" w:rsidP="00FD2900">
      <w:pPr>
        <w:tabs>
          <w:tab w:val="left" w:pos="900"/>
          <w:tab w:val="left" w:pos="1620"/>
        </w:tabs>
        <w:ind w:left="180" w:firstLine="720"/>
        <w:jc w:val="both"/>
        <w:rPr>
          <w:sz w:val="22"/>
        </w:rPr>
      </w:pPr>
      <w:r w:rsidRPr="00090E81">
        <w:rPr>
          <w:sz w:val="22"/>
        </w:rPr>
        <w:t>- абонентский номер, номер абонентского устройства (</w:t>
      </w:r>
      <w:r w:rsidRPr="00090E81">
        <w:rPr>
          <w:sz w:val="22"/>
          <w:lang w:val="en-US"/>
        </w:rPr>
        <w:t>IMEI</w:t>
      </w:r>
      <w:r w:rsidRPr="00090E81">
        <w:rPr>
          <w:sz w:val="22"/>
        </w:rPr>
        <w:t xml:space="preserve">), номер выданной Абоненту </w:t>
      </w:r>
      <w:r w:rsidRPr="00090E81">
        <w:rPr>
          <w:sz w:val="22"/>
          <w:lang w:val="en-US"/>
        </w:rPr>
        <w:t>sim</w:t>
      </w:r>
      <w:r w:rsidRPr="00090E81">
        <w:rPr>
          <w:sz w:val="22"/>
        </w:rPr>
        <w:t>-карты.</w:t>
      </w:r>
    </w:p>
    <w:p w:rsidR="00FD2900" w:rsidRPr="00090E81" w:rsidRDefault="00FD2900" w:rsidP="00CC21FC">
      <w:pPr>
        <w:tabs>
          <w:tab w:val="left" w:pos="900"/>
          <w:tab w:val="left" w:pos="1620"/>
        </w:tabs>
        <w:ind w:left="180"/>
        <w:jc w:val="both"/>
        <w:rPr>
          <w:sz w:val="22"/>
        </w:rPr>
      </w:pPr>
      <w:r w:rsidRPr="00090E81">
        <w:rPr>
          <w:sz w:val="22"/>
        </w:rPr>
        <w:t xml:space="preserve">5.2.4. Данные в </w:t>
      </w:r>
      <w:r w:rsidR="00E24437" w:rsidRPr="00090E81">
        <w:rPr>
          <w:sz w:val="22"/>
        </w:rPr>
        <w:t xml:space="preserve">ЕИССД </w:t>
      </w:r>
      <w:r w:rsidRPr="00090E81">
        <w:rPr>
          <w:sz w:val="22"/>
        </w:rPr>
        <w:t>вносятся Агентом не позднее 23 часов календарных суток, в течение которых заключен Абонентский договор.</w:t>
      </w:r>
    </w:p>
    <w:p w:rsidR="00FD2900" w:rsidRPr="00090E81" w:rsidRDefault="00FD2900" w:rsidP="00CC21FC">
      <w:pPr>
        <w:tabs>
          <w:tab w:val="left" w:pos="900"/>
          <w:tab w:val="left" w:pos="1620"/>
        </w:tabs>
        <w:ind w:left="180"/>
        <w:jc w:val="both"/>
        <w:rPr>
          <w:sz w:val="22"/>
        </w:rPr>
      </w:pPr>
      <w:r w:rsidRPr="00090E81">
        <w:rPr>
          <w:sz w:val="22"/>
        </w:rPr>
        <w:t xml:space="preserve">5.2.5. Принципал имеет право в одностороннем порядке вносить изменения и дополнения в перечень данных об Абоненте, вносимых в автоматизированные системы расчетов Принципала Агентом. </w:t>
      </w:r>
    </w:p>
    <w:p w:rsidR="00FD2900" w:rsidRPr="00090E81" w:rsidRDefault="00FD2900" w:rsidP="00CC21FC">
      <w:pPr>
        <w:tabs>
          <w:tab w:val="left" w:pos="900"/>
          <w:tab w:val="left" w:pos="1620"/>
        </w:tabs>
        <w:ind w:left="180"/>
        <w:jc w:val="both"/>
        <w:rPr>
          <w:sz w:val="22"/>
        </w:rPr>
      </w:pPr>
      <w:r w:rsidRPr="00090E81">
        <w:rPr>
          <w:sz w:val="22"/>
        </w:rPr>
        <w:lastRenderedPageBreak/>
        <w:t>5.2.6. Внесение данных об Абоненте посредством ЕИССД осуществляется работником Агента, прошедшим обучение у Принципала. Агент обязуется обеспечить всеми доступными средствами и способами тайну, выданных Принципалом паролей, логических имен и т.п. для доступа в ЕИССД</w:t>
      </w:r>
      <w:r w:rsidR="00E24437" w:rsidRPr="00090E81">
        <w:rPr>
          <w:sz w:val="22"/>
        </w:rPr>
        <w:t>.</w:t>
      </w:r>
    </w:p>
    <w:p w:rsidR="005A268F" w:rsidRPr="00090E81" w:rsidRDefault="00FD2900" w:rsidP="00CC21FC">
      <w:pPr>
        <w:tabs>
          <w:tab w:val="left" w:pos="900"/>
          <w:tab w:val="left" w:pos="1620"/>
        </w:tabs>
        <w:ind w:left="180"/>
        <w:jc w:val="both"/>
        <w:rPr>
          <w:sz w:val="22"/>
        </w:rPr>
      </w:pPr>
      <w:r w:rsidRPr="00090E81">
        <w:rPr>
          <w:sz w:val="22"/>
        </w:rPr>
        <w:t>5.2.</w:t>
      </w:r>
      <w:proofErr w:type="gramStart"/>
      <w:r w:rsidRPr="00090E81">
        <w:rPr>
          <w:sz w:val="22"/>
        </w:rPr>
        <w:t>7.Принципал</w:t>
      </w:r>
      <w:proofErr w:type="gramEnd"/>
      <w:r w:rsidRPr="00090E81">
        <w:rPr>
          <w:sz w:val="22"/>
        </w:rPr>
        <w:t xml:space="preserve"> имеет право вводить обязательные для исполнения Агентом ограничения или приоритеты в заключении Абонентских договоров относительно перечня тарифных планов, на которые производится заключение Абонентских договоров и т.п.    </w:t>
      </w:r>
    </w:p>
    <w:p w:rsidR="005A268F" w:rsidRPr="00090E81" w:rsidRDefault="005A268F" w:rsidP="008621E9">
      <w:pPr>
        <w:jc w:val="both"/>
        <w:rPr>
          <w:b/>
          <w:bCs/>
          <w:sz w:val="22"/>
        </w:rPr>
      </w:pPr>
    </w:p>
    <w:p w:rsidR="008621E9" w:rsidRPr="00090E81" w:rsidRDefault="008621E9" w:rsidP="008621E9">
      <w:pPr>
        <w:jc w:val="both"/>
        <w:rPr>
          <w:b/>
          <w:bCs/>
          <w:sz w:val="22"/>
        </w:rPr>
      </w:pPr>
      <w:r w:rsidRPr="00090E81">
        <w:rPr>
          <w:b/>
          <w:bCs/>
          <w:sz w:val="22"/>
        </w:rPr>
        <w:t>5.</w:t>
      </w:r>
      <w:r w:rsidR="00FD2900" w:rsidRPr="00090E81">
        <w:rPr>
          <w:b/>
          <w:bCs/>
          <w:sz w:val="22"/>
        </w:rPr>
        <w:t>3</w:t>
      </w:r>
      <w:r w:rsidRPr="00090E81">
        <w:rPr>
          <w:b/>
          <w:bCs/>
          <w:sz w:val="22"/>
        </w:rPr>
        <w:t>. Порядок формирования отчетности</w:t>
      </w:r>
    </w:p>
    <w:p w:rsidR="008621E9" w:rsidRPr="00090E81" w:rsidRDefault="008621E9" w:rsidP="008621E9">
      <w:pPr>
        <w:tabs>
          <w:tab w:val="left" w:pos="480"/>
        </w:tabs>
        <w:jc w:val="both"/>
        <w:rPr>
          <w:sz w:val="22"/>
        </w:rPr>
      </w:pPr>
      <w:r w:rsidRPr="00090E81">
        <w:rPr>
          <w:sz w:val="22"/>
        </w:rPr>
        <w:t>5.</w:t>
      </w:r>
      <w:r w:rsidR="00FD2900" w:rsidRPr="00090E81">
        <w:rPr>
          <w:sz w:val="22"/>
        </w:rPr>
        <w:t>3</w:t>
      </w:r>
      <w:r w:rsidRPr="00090E81">
        <w:rPr>
          <w:sz w:val="22"/>
        </w:rPr>
        <w:t>.1. Принципал на ежемесячной основе направляет Агенту отчеты установленной формы в электронном виде согласно п. 4.4.1. настоящего Договора.</w:t>
      </w:r>
    </w:p>
    <w:p w:rsidR="008621E9" w:rsidRPr="00090E81" w:rsidRDefault="008621E9" w:rsidP="008621E9">
      <w:pPr>
        <w:tabs>
          <w:tab w:val="left" w:pos="480"/>
        </w:tabs>
        <w:jc w:val="both"/>
        <w:rPr>
          <w:bCs/>
          <w:sz w:val="22"/>
        </w:rPr>
      </w:pPr>
      <w:r w:rsidRPr="00090E81">
        <w:rPr>
          <w:sz w:val="22"/>
        </w:rPr>
        <w:t>5.</w:t>
      </w:r>
      <w:r w:rsidR="00FD2900" w:rsidRPr="00090E81">
        <w:rPr>
          <w:sz w:val="22"/>
        </w:rPr>
        <w:t>3</w:t>
      </w:r>
      <w:r w:rsidRPr="00090E81">
        <w:rPr>
          <w:sz w:val="22"/>
        </w:rPr>
        <w:t xml:space="preserve">.2. Принципал на ежемесячной основе предоставляет Агенту данные, необходимые для расчета размера вознаграждения Агента, по форме Приложения № </w:t>
      </w:r>
      <w:r w:rsidR="008C7039" w:rsidRPr="00090E81">
        <w:rPr>
          <w:sz w:val="22"/>
        </w:rPr>
        <w:t>7</w:t>
      </w:r>
      <w:r w:rsidRPr="00090E81">
        <w:rPr>
          <w:sz w:val="22"/>
        </w:rPr>
        <w:t xml:space="preserve"> к Договору. </w:t>
      </w:r>
    </w:p>
    <w:p w:rsidR="008621E9" w:rsidRPr="00090E81" w:rsidRDefault="008621E9" w:rsidP="008621E9">
      <w:pPr>
        <w:jc w:val="both"/>
        <w:rPr>
          <w:sz w:val="22"/>
        </w:rPr>
      </w:pPr>
      <w:r w:rsidRPr="00090E81">
        <w:rPr>
          <w:bCs/>
          <w:sz w:val="22"/>
        </w:rPr>
        <w:t>5.</w:t>
      </w:r>
      <w:r w:rsidR="00FD2900" w:rsidRPr="00090E81">
        <w:rPr>
          <w:bCs/>
          <w:sz w:val="22"/>
        </w:rPr>
        <w:t>3</w:t>
      </w:r>
      <w:r w:rsidRPr="00090E81">
        <w:rPr>
          <w:bCs/>
          <w:sz w:val="22"/>
        </w:rPr>
        <w:t xml:space="preserve">.3. </w:t>
      </w:r>
      <w:r w:rsidRPr="00090E81">
        <w:rPr>
          <w:sz w:val="22"/>
        </w:rPr>
        <w:t xml:space="preserve">На основе предоставленных Принципалом </w:t>
      </w:r>
      <w:proofErr w:type="gramStart"/>
      <w:r w:rsidRPr="00090E81">
        <w:rPr>
          <w:sz w:val="22"/>
        </w:rPr>
        <w:t>данных  Агент</w:t>
      </w:r>
      <w:proofErr w:type="gramEnd"/>
      <w:r w:rsidRPr="00090E81">
        <w:rPr>
          <w:sz w:val="22"/>
        </w:rPr>
        <w:t xml:space="preserve"> формирует расчетные документы  к Договору.</w:t>
      </w:r>
    </w:p>
    <w:p w:rsidR="008621E9" w:rsidRPr="00090E81" w:rsidRDefault="008621E9" w:rsidP="008621E9">
      <w:pPr>
        <w:jc w:val="both"/>
        <w:rPr>
          <w:color w:val="FF0000"/>
          <w:sz w:val="22"/>
        </w:rPr>
      </w:pPr>
    </w:p>
    <w:p w:rsidR="008621E9" w:rsidRPr="00090E81" w:rsidRDefault="008621E9" w:rsidP="008621E9">
      <w:pPr>
        <w:jc w:val="both"/>
        <w:rPr>
          <w:b/>
          <w:bCs/>
          <w:sz w:val="22"/>
        </w:rPr>
      </w:pPr>
      <w:r w:rsidRPr="00090E81">
        <w:rPr>
          <w:b/>
          <w:bCs/>
          <w:sz w:val="22"/>
        </w:rPr>
        <w:t>5.</w:t>
      </w:r>
      <w:r w:rsidR="00FD2900" w:rsidRPr="00090E81">
        <w:rPr>
          <w:b/>
          <w:bCs/>
          <w:sz w:val="22"/>
        </w:rPr>
        <w:t>4</w:t>
      </w:r>
      <w:r w:rsidRPr="00090E81">
        <w:rPr>
          <w:b/>
          <w:bCs/>
          <w:sz w:val="22"/>
        </w:rPr>
        <w:t>. Прочие условия</w:t>
      </w:r>
    </w:p>
    <w:p w:rsidR="008621E9" w:rsidRPr="00090E81" w:rsidRDefault="008621E9" w:rsidP="008621E9">
      <w:pPr>
        <w:tabs>
          <w:tab w:val="left" w:pos="480"/>
        </w:tabs>
        <w:jc w:val="both"/>
        <w:rPr>
          <w:sz w:val="22"/>
        </w:rPr>
      </w:pPr>
      <w:r w:rsidRPr="00090E81">
        <w:rPr>
          <w:sz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rsidR="008621E9" w:rsidRDefault="008621E9" w:rsidP="008621E9">
      <w:pPr>
        <w:jc w:val="both"/>
        <w:rPr>
          <w:b/>
        </w:rPr>
      </w:pPr>
    </w:p>
    <w:p w:rsidR="001F18E2" w:rsidRDefault="001F18E2" w:rsidP="008621E9">
      <w:pPr>
        <w:jc w:val="both"/>
        <w:rPr>
          <w:b/>
        </w:rPr>
      </w:pPr>
    </w:p>
    <w:p w:rsidR="001F18E2" w:rsidRDefault="001F18E2" w:rsidP="008621E9">
      <w:pPr>
        <w:jc w:val="both"/>
        <w:rPr>
          <w:b/>
        </w:rPr>
      </w:pPr>
    </w:p>
    <w:p w:rsidR="001F18E2" w:rsidRDefault="001F18E2" w:rsidP="008621E9">
      <w:pPr>
        <w:jc w:val="both"/>
        <w:rPr>
          <w:b/>
        </w:rPr>
      </w:pPr>
    </w:p>
    <w:p w:rsidR="008C7039" w:rsidRDefault="008C7039" w:rsidP="008621E9">
      <w:pPr>
        <w:jc w:val="both"/>
        <w:rPr>
          <w:b/>
        </w:rPr>
      </w:pPr>
    </w:p>
    <w:p w:rsidR="008E665A" w:rsidRDefault="008E665A" w:rsidP="008621E9">
      <w:pPr>
        <w:jc w:val="both"/>
        <w:rPr>
          <w:b/>
        </w:rPr>
      </w:pPr>
    </w:p>
    <w:p w:rsidR="001F18E2" w:rsidRPr="003537BF" w:rsidRDefault="001F18E2" w:rsidP="008621E9">
      <w:pPr>
        <w:jc w:val="both"/>
        <w:rPr>
          <w:b/>
        </w:rPr>
      </w:pPr>
    </w:p>
    <w:p w:rsidR="008621E9" w:rsidRDefault="008621E9" w:rsidP="008621E9">
      <w:pPr>
        <w:jc w:val="both"/>
        <w:rPr>
          <w:b/>
          <w:sz w:val="26"/>
          <w:szCs w:val="26"/>
        </w:rPr>
      </w:pPr>
      <w:r w:rsidRPr="0092502A">
        <w:rPr>
          <w:b/>
          <w:sz w:val="26"/>
          <w:szCs w:val="26"/>
        </w:rPr>
        <w:t>Подписи Сторон:</w:t>
      </w:r>
    </w:p>
    <w:p w:rsidR="00430285" w:rsidRDefault="00430285" w:rsidP="008621E9">
      <w:pPr>
        <w:jc w:val="both"/>
        <w:rPr>
          <w:b/>
          <w:sz w:val="26"/>
          <w:szCs w:val="26"/>
        </w:rPr>
      </w:pPr>
    </w:p>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430285" w:rsidRDefault="00430285" w:rsidP="008621E9">
      <w:pPr>
        <w:jc w:val="both"/>
        <w:rPr>
          <w:b/>
          <w:sz w:val="26"/>
          <w:szCs w:val="26"/>
        </w:rPr>
      </w:pPr>
    </w:p>
    <w:p w:rsidR="00430285" w:rsidRDefault="00430285" w:rsidP="008621E9">
      <w:pPr>
        <w:jc w:val="both"/>
        <w:rPr>
          <w:b/>
          <w:sz w:val="26"/>
          <w:szCs w:val="26"/>
        </w:rPr>
      </w:pPr>
    </w:p>
    <w:p w:rsidR="00430285" w:rsidRDefault="00430285" w:rsidP="008621E9">
      <w:pPr>
        <w:jc w:val="both"/>
        <w:rPr>
          <w:b/>
          <w:sz w:val="26"/>
          <w:szCs w:val="26"/>
        </w:rPr>
      </w:pPr>
    </w:p>
    <w:p w:rsidR="00430285" w:rsidRDefault="00430285" w:rsidP="008621E9">
      <w:pPr>
        <w:jc w:val="both"/>
        <w:rPr>
          <w:b/>
          <w:sz w:val="26"/>
          <w:szCs w:val="26"/>
        </w:rPr>
      </w:pPr>
    </w:p>
    <w:p w:rsidR="008621E9" w:rsidRDefault="008621E9" w:rsidP="008621E9">
      <w:pPr>
        <w:jc w:val="both"/>
        <w:rPr>
          <w:b/>
          <w:sz w:val="26"/>
          <w:szCs w:val="26"/>
        </w:rPr>
      </w:pPr>
    </w:p>
    <w:p w:rsidR="009D3C85" w:rsidRDefault="009D3C85" w:rsidP="008621E9">
      <w:pPr>
        <w:jc w:val="both"/>
        <w:rPr>
          <w:b/>
          <w:sz w:val="26"/>
          <w:szCs w:val="26"/>
        </w:rPr>
      </w:pPr>
    </w:p>
    <w:p w:rsidR="009D3C85" w:rsidRDefault="009D3C85" w:rsidP="008621E9">
      <w:pPr>
        <w:jc w:val="both"/>
        <w:rPr>
          <w:b/>
          <w:sz w:val="26"/>
          <w:szCs w:val="26"/>
        </w:rPr>
      </w:pPr>
    </w:p>
    <w:p w:rsidR="009D3C85" w:rsidRDefault="009D3C85" w:rsidP="008621E9">
      <w:pPr>
        <w:jc w:val="both"/>
        <w:rPr>
          <w:b/>
          <w:sz w:val="26"/>
          <w:szCs w:val="26"/>
        </w:rPr>
      </w:pPr>
    </w:p>
    <w:p w:rsidR="009D3C85" w:rsidRDefault="009D3C85" w:rsidP="008621E9">
      <w:pPr>
        <w:jc w:val="both"/>
        <w:rPr>
          <w:b/>
          <w:sz w:val="26"/>
          <w:szCs w:val="26"/>
        </w:rPr>
      </w:pPr>
    </w:p>
    <w:p w:rsidR="008621E9" w:rsidRDefault="008621E9" w:rsidP="008621E9">
      <w:pPr>
        <w:jc w:val="both"/>
        <w:rPr>
          <w:b/>
          <w:sz w:val="26"/>
          <w:szCs w:val="26"/>
        </w:rPr>
      </w:pPr>
    </w:p>
    <w:p w:rsidR="00233201" w:rsidRDefault="00233201">
      <w:r>
        <w:br w:type="page"/>
      </w:r>
    </w:p>
    <w:tbl>
      <w:tblPr>
        <w:tblW w:w="0" w:type="auto"/>
        <w:tblInd w:w="6408" w:type="dxa"/>
        <w:tblLook w:val="01E0" w:firstRow="1" w:lastRow="1" w:firstColumn="1" w:lastColumn="1" w:noHBand="0" w:noVBand="0"/>
      </w:tblPr>
      <w:tblGrid>
        <w:gridCol w:w="3446"/>
      </w:tblGrid>
      <w:tr w:rsidR="009C505F" w:rsidRPr="00903E49" w:rsidTr="00233201">
        <w:trPr>
          <w:trHeight w:val="346"/>
        </w:trPr>
        <w:tc>
          <w:tcPr>
            <w:tcW w:w="3446" w:type="dxa"/>
          </w:tcPr>
          <w:p w:rsidR="009C505F" w:rsidRPr="00903E49" w:rsidRDefault="009C505F" w:rsidP="003C2744">
            <w:pPr>
              <w:rPr>
                <w:bCs/>
              </w:rPr>
            </w:pPr>
            <w:r>
              <w:rPr>
                <w:bCs/>
              </w:rPr>
              <w:lastRenderedPageBreak/>
              <w:t>Приложение №4</w:t>
            </w:r>
          </w:p>
        </w:tc>
      </w:tr>
      <w:tr w:rsidR="009C505F" w:rsidRPr="00903E49" w:rsidTr="00233201">
        <w:trPr>
          <w:trHeight w:val="346"/>
        </w:trPr>
        <w:tc>
          <w:tcPr>
            <w:tcW w:w="3446" w:type="dxa"/>
          </w:tcPr>
          <w:p w:rsidR="009C505F" w:rsidRPr="00903E49" w:rsidRDefault="009C505F" w:rsidP="003C2744">
            <w:pPr>
              <w:rPr>
                <w:bCs/>
              </w:rPr>
            </w:pPr>
            <w:r w:rsidRPr="00903E49">
              <w:rPr>
                <w:bCs/>
              </w:rPr>
              <w:t>к Агентскому договору</w:t>
            </w:r>
          </w:p>
          <w:p w:rsidR="00D97C5A" w:rsidRPr="00D97C5A" w:rsidRDefault="000C7F81" w:rsidP="00D97C5A">
            <w:r w:rsidRPr="00523FE0">
              <w:rPr>
                <w:bCs/>
              </w:rPr>
              <w:t xml:space="preserve">№ </w:t>
            </w:r>
            <w:r w:rsidR="003C0B94" w:rsidRPr="00523FE0">
              <w:t xml:space="preserve">  </w:t>
            </w:r>
          </w:p>
          <w:p w:rsidR="009C505F" w:rsidRPr="00903E49" w:rsidRDefault="00411C71" w:rsidP="00D97C5A">
            <w:pPr>
              <w:rPr>
                <w:bCs/>
              </w:rPr>
            </w:pPr>
            <w:proofErr w:type="gramStart"/>
            <w:r w:rsidRPr="00411C71">
              <w:rPr>
                <w:bCs/>
              </w:rPr>
              <w:t xml:space="preserve">от </w:t>
            </w:r>
            <w:r w:rsidR="003C2744">
              <w:rPr>
                <w:bCs/>
              </w:rPr>
              <w:t xml:space="preserve"> </w:t>
            </w:r>
            <w:r w:rsidR="006A2C77">
              <w:rPr>
                <w:bCs/>
              </w:rPr>
              <w:t>_</w:t>
            </w:r>
            <w:proofErr w:type="gramEnd"/>
            <w:r w:rsidR="006A2C77">
              <w:rPr>
                <w:bCs/>
              </w:rPr>
              <w:t>____________</w:t>
            </w:r>
            <w:r w:rsidR="009D3C85">
              <w:rPr>
                <w:bCs/>
              </w:rPr>
              <w:t xml:space="preserve"> 2020г.</w:t>
            </w:r>
            <w:r w:rsidR="003C0B94">
              <w:rPr>
                <w:bCs/>
              </w:rPr>
              <w:t xml:space="preserve">                         </w:t>
            </w:r>
          </w:p>
        </w:tc>
      </w:tr>
    </w:tbl>
    <w:p w:rsidR="009C505F" w:rsidRDefault="009C505F" w:rsidP="009C505F">
      <w:pPr>
        <w:jc w:val="center"/>
        <w:rPr>
          <w:b/>
        </w:rPr>
      </w:pPr>
    </w:p>
    <w:p w:rsidR="009C505F" w:rsidRPr="00090E81" w:rsidRDefault="009C505F" w:rsidP="00A75870">
      <w:pPr>
        <w:pStyle w:val="1"/>
        <w:rPr>
          <w:sz w:val="22"/>
        </w:rPr>
      </w:pPr>
      <w:r w:rsidRPr="00090E81">
        <w:rPr>
          <w:sz w:val="22"/>
        </w:rPr>
        <w:t>Порядок технологического и информационного взаимодействия</w:t>
      </w:r>
      <w:r w:rsidR="00B170F1" w:rsidRPr="00090E81">
        <w:rPr>
          <w:sz w:val="22"/>
        </w:rPr>
        <w:t xml:space="preserve"> Сторон</w:t>
      </w:r>
    </w:p>
    <w:p w:rsidR="00233201" w:rsidRPr="00090E81" w:rsidRDefault="00233201" w:rsidP="00233201">
      <w:pPr>
        <w:jc w:val="both"/>
        <w:rPr>
          <w:bCs/>
          <w:sz w:val="22"/>
        </w:rPr>
      </w:pPr>
      <w:r w:rsidRPr="00090E81">
        <w:rPr>
          <w:bCs/>
          <w:sz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233201" w:rsidRPr="00090E81" w:rsidRDefault="00233201" w:rsidP="004F0461">
      <w:pPr>
        <w:numPr>
          <w:ilvl w:val="0"/>
          <w:numId w:val="10"/>
        </w:numPr>
        <w:tabs>
          <w:tab w:val="left" w:pos="1080"/>
        </w:tabs>
        <w:ind w:firstLine="0"/>
        <w:jc w:val="both"/>
        <w:rPr>
          <w:bCs/>
          <w:sz w:val="22"/>
        </w:rPr>
      </w:pPr>
      <w:r w:rsidRPr="00090E81">
        <w:rPr>
          <w:bCs/>
          <w:sz w:val="22"/>
        </w:rPr>
        <w:t>Порядок процедур при передаче Заявления Клиента от Агента Принципалу и при последующей обработке Принципалом данно</w:t>
      </w:r>
      <w:r w:rsidR="006E78B9" w:rsidRPr="00090E81">
        <w:rPr>
          <w:bCs/>
          <w:sz w:val="22"/>
        </w:rPr>
        <w:t>го Заявления</w:t>
      </w:r>
      <w:r w:rsidRPr="00090E81">
        <w:rPr>
          <w:bCs/>
          <w:sz w:val="22"/>
        </w:rPr>
        <w:t>;</w:t>
      </w:r>
    </w:p>
    <w:p w:rsidR="00233201" w:rsidRPr="00090E81" w:rsidRDefault="00233201" w:rsidP="004F0461">
      <w:pPr>
        <w:numPr>
          <w:ilvl w:val="0"/>
          <w:numId w:val="10"/>
        </w:numPr>
        <w:tabs>
          <w:tab w:val="left" w:pos="1080"/>
        </w:tabs>
        <w:ind w:firstLine="0"/>
        <w:jc w:val="both"/>
        <w:rPr>
          <w:bCs/>
          <w:sz w:val="22"/>
        </w:rPr>
      </w:pPr>
      <w:r w:rsidRPr="00090E81">
        <w:rPr>
          <w:bCs/>
          <w:sz w:val="22"/>
        </w:rPr>
        <w:t>Порядок информационного взаимодействия Сторон.</w:t>
      </w:r>
    </w:p>
    <w:p w:rsidR="00233201" w:rsidRPr="00090E81" w:rsidRDefault="00233201" w:rsidP="00233201">
      <w:pPr>
        <w:pStyle w:val="13"/>
        <w:rPr>
          <w:szCs w:val="24"/>
        </w:rPr>
      </w:pPr>
    </w:p>
    <w:p w:rsidR="00233201" w:rsidRPr="00090E81" w:rsidRDefault="00233201" w:rsidP="004F0461">
      <w:pPr>
        <w:pStyle w:val="13"/>
        <w:numPr>
          <w:ilvl w:val="0"/>
          <w:numId w:val="34"/>
        </w:numPr>
        <w:spacing w:line="240" w:lineRule="auto"/>
        <w:rPr>
          <w:rFonts w:ascii="Times New Roman" w:hAnsi="Times New Roman" w:cs="Times New Roman"/>
          <w:bCs/>
          <w:szCs w:val="24"/>
          <w:lang w:eastAsia="ru-RU"/>
        </w:rPr>
      </w:pPr>
      <w:r w:rsidRPr="00090E81">
        <w:rPr>
          <w:rFonts w:ascii="Times New Roman" w:hAnsi="Times New Roman" w:cs="Times New Roman"/>
          <w:bCs/>
          <w:szCs w:val="24"/>
          <w:lang w:eastAsia="ru-RU"/>
        </w:rPr>
        <w:t>Порядок процедур при передаче Заяв</w:t>
      </w:r>
      <w:r w:rsidR="006E78B9" w:rsidRPr="00090E81">
        <w:rPr>
          <w:rFonts w:ascii="Times New Roman" w:hAnsi="Times New Roman" w:cs="Times New Roman"/>
          <w:bCs/>
          <w:szCs w:val="24"/>
          <w:lang w:eastAsia="ru-RU"/>
        </w:rPr>
        <w:t>ления</w:t>
      </w:r>
      <w:r w:rsidRPr="00090E81">
        <w:rPr>
          <w:rFonts w:ascii="Times New Roman" w:hAnsi="Times New Roman" w:cs="Times New Roman"/>
          <w:bCs/>
          <w:szCs w:val="24"/>
          <w:lang w:eastAsia="ru-RU"/>
        </w:rPr>
        <w:t xml:space="preserve"> Клиента от Агента Принципалу и при последующей обработке Принципалом данно</w:t>
      </w:r>
      <w:r w:rsidR="006E78B9" w:rsidRPr="00090E81">
        <w:rPr>
          <w:rFonts w:ascii="Times New Roman" w:hAnsi="Times New Roman" w:cs="Times New Roman"/>
          <w:bCs/>
          <w:szCs w:val="24"/>
          <w:lang w:eastAsia="ru-RU"/>
        </w:rPr>
        <w:t>го Заявления</w:t>
      </w:r>
      <w:r w:rsidRPr="00090E81">
        <w:rPr>
          <w:rFonts w:ascii="Times New Roman" w:hAnsi="Times New Roman" w:cs="Times New Roman"/>
          <w:bCs/>
          <w:szCs w:val="24"/>
          <w:lang w:eastAsia="ru-RU"/>
        </w:rPr>
        <w:t>.</w:t>
      </w:r>
      <w:r w:rsidR="00C32924" w:rsidRPr="00090E81">
        <w:rPr>
          <w:rFonts w:ascii="Times New Roman" w:hAnsi="Times New Roman" w:cs="Times New Roman"/>
          <w:bCs/>
          <w:szCs w:val="24"/>
          <w:lang w:eastAsia="ru-RU"/>
        </w:rPr>
        <w:fldChar w:fldCharType="begin"/>
      </w:r>
      <w:r w:rsidRPr="00090E81">
        <w:rPr>
          <w:rFonts w:ascii="Times New Roman" w:hAnsi="Times New Roman" w:cs="Times New Roman"/>
          <w:bCs/>
          <w:szCs w:val="24"/>
          <w:lang w:eastAsia="ru-RU"/>
        </w:rPr>
        <w:instrText xml:space="preserve"> TOC \o "1-2" \h \z \u </w:instrText>
      </w:r>
      <w:r w:rsidR="00C32924" w:rsidRPr="00090E81">
        <w:rPr>
          <w:rFonts w:ascii="Times New Roman" w:hAnsi="Times New Roman" w:cs="Times New Roman"/>
          <w:bCs/>
          <w:szCs w:val="24"/>
          <w:lang w:eastAsia="ru-RU"/>
        </w:rPr>
        <w:fldChar w:fldCharType="end"/>
      </w:r>
    </w:p>
    <w:p w:rsidR="00233201" w:rsidRPr="00090E81" w:rsidRDefault="006E78B9" w:rsidP="004F0461">
      <w:pPr>
        <w:pStyle w:val="20"/>
        <w:numPr>
          <w:ilvl w:val="1"/>
          <w:numId w:val="34"/>
        </w:numPr>
        <w:ind w:left="426"/>
        <w:jc w:val="left"/>
        <w:rPr>
          <w:sz w:val="22"/>
          <w:szCs w:val="24"/>
        </w:rPr>
      </w:pPr>
      <w:r w:rsidRPr="00090E81">
        <w:rPr>
          <w:sz w:val="22"/>
          <w:szCs w:val="24"/>
        </w:rPr>
        <w:t>Передача Заявления</w:t>
      </w:r>
    </w:p>
    <w:p w:rsidR="00233201" w:rsidRPr="00090E81" w:rsidRDefault="00233201" w:rsidP="004F0461">
      <w:pPr>
        <w:pStyle w:val="aff5"/>
        <w:numPr>
          <w:ilvl w:val="2"/>
          <w:numId w:val="35"/>
        </w:numPr>
        <w:contextualSpacing/>
        <w:jc w:val="both"/>
        <w:rPr>
          <w:bCs/>
          <w:sz w:val="22"/>
        </w:rPr>
      </w:pPr>
      <w:r w:rsidRPr="00090E81">
        <w:rPr>
          <w:bCs/>
          <w:sz w:val="22"/>
        </w:rPr>
        <w:t>При обращении Клиента с целью подключения Услуг</w:t>
      </w:r>
      <w:r w:rsidR="00E934AB" w:rsidRPr="00090E81">
        <w:rPr>
          <w:bCs/>
          <w:sz w:val="22"/>
        </w:rPr>
        <w:t xml:space="preserve"> ГТС, ШПД, </w:t>
      </w:r>
      <w:r w:rsidR="00E934AB" w:rsidRPr="00090E81">
        <w:rPr>
          <w:bCs/>
          <w:sz w:val="22"/>
          <w:lang w:val="en-US"/>
        </w:rPr>
        <w:t>IP</w:t>
      </w:r>
      <w:r w:rsidR="00E934AB" w:rsidRPr="00090E81">
        <w:rPr>
          <w:bCs/>
          <w:sz w:val="22"/>
        </w:rPr>
        <w:t xml:space="preserve"> </w:t>
      </w:r>
      <w:r w:rsidR="00E934AB" w:rsidRPr="00090E81">
        <w:rPr>
          <w:bCs/>
          <w:sz w:val="22"/>
          <w:lang w:val="en-US"/>
        </w:rPr>
        <w:t>TV</w:t>
      </w:r>
      <w:r w:rsidRPr="00090E81">
        <w:rPr>
          <w:bCs/>
          <w:sz w:val="22"/>
        </w:rPr>
        <w:t xml:space="preserve"> Принципала, Агент выполняет следующие процедуры:</w:t>
      </w:r>
    </w:p>
    <w:p w:rsidR="00233201" w:rsidRPr="00090E81" w:rsidRDefault="00233201" w:rsidP="004F0461">
      <w:pPr>
        <w:pStyle w:val="aff5"/>
        <w:numPr>
          <w:ilvl w:val="3"/>
          <w:numId w:val="35"/>
        </w:numPr>
        <w:ind w:left="1134" w:hanging="708"/>
        <w:contextualSpacing/>
        <w:jc w:val="both"/>
        <w:rPr>
          <w:bCs/>
          <w:sz w:val="22"/>
        </w:rPr>
      </w:pPr>
      <w:r w:rsidRPr="00090E81">
        <w:rPr>
          <w:bCs/>
          <w:sz w:val="22"/>
        </w:rPr>
        <w:t xml:space="preserve">Проверка Технической возможности с помощью </w:t>
      </w:r>
      <w:r w:rsidR="008C7039" w:rsidRPr="00090E81">
        <w:rPr>
          <w:bCs/>
          <w:sz w:val="22"/>
        </w:rPr>
        <w:t>ЕИССД</w:t>
      </w:r>
      <w:r w:rsidRPr="00090E81">
        <w:rPr>
          <w:bCs/>
          <w:sz w:val="22"/>
        </w:rPr>
        <w:t xml:space="preserve">, в случае положительного результата проверки Агент руководствуется </w:t>
      </w:r>
      <w:proofErr w:type="spellStart"/>
      <w:r w:rsidRPr="00090E81">
        <w:rPr>
          <w:bCs/>
          <w:sz w:val="22"/>
        </w:rPr>
        <w:t>п.п</w:t>
      </w:r>
      <w:proofErr w:type="spellEnd"/>
      <w:r w:rsidRPr="00090E81">
        <w:rPr>
          <w:bCs/>
          <w:sz w:val="22"/>
        </w:rPr>
        <w:t>. 1.1.1.</w:t>
      </w:r>
      <w:proofErr w:type="gramStart"/>
      <w:r w:rsidRPr="00090E81">
        <w:rPr>
          <w:bCs/>
          <w:sz w:val="22"/>
        </w:rPr>
        <w:t>2.-</w:t>
      </w:r>
      <w:proofErr w:type="gramEnd"/>
      <w:r w:rsidRPr="00090E81">
        <w:rPr>
          <w:bCs/>
          <w:sz w:val="22"/>
        </w:rPr>
        <w:t>1.1.1.3. данного Приложения № 4, в случае отсутствия Технической возможности – информирует об этом Клиента;</w:t>
      </w:r>
    </w:p>
    <w:p w:rsidR="00233201" w:rsidRPr="00090E81" w:rsidRDefault="00233201" w:rsidP="004F0461">
      <w:pPr>
        <w:pStyle w:val="aff5"/>
        <w:numPr>
          <w:ilvl w:val="3"/>
          <w:numId w:val="35"/>
        </w:numPr>
        <w:ind w:left="1134" w:hanging="708"/>
        <w:contextualSpacing/>
        <w:jc w:val="both"/>
        <w:rPr>
          <w:bCs/>
          <w:sz w:val="22"/>
        </w:rPr>
      </w:pPr>
      <w:r w:rsidRPr="00090E81">
        <w:rPr>
          <w:bCs/>
          <w:sz w:val="22"/>
        </w:rPr>
        <w:t>Консультирование Клиента по Тарифным планам Принципала, условиям подключения, необходимым для пользования Услугами</w:t>
      </w:r>
      <w:r w:rsidR="006E78B9" w:rsidRPr="00090E81">
        <w:rPr>
          <w:bCs/>
          <w:sz w:val="22"/>
        </w:rPr>
        <w:t>, работает с возражениями Клиента</w:t>
      </w:r>
      <w:r w:rsidRPr="00090E81">
        <w:rPr>
          <w:bCs/>
          <w:sz w:val="22"/>
        </w:rPr>
        <w:t>;</w:t>
      </w:r>
    </w:p>
    <w:p w:rsidR="00233201" w:rsidRPr="00090E81" w:rsidRDefault="00233201" w:rsidP="004F0461">
      <w:pPr>
        <w:pStyle w:val="aff5"/>
        <w:numPr>
          <w:ilvl w:val="3"/>
          <w:numId w:val="35"/>
        </w:numPr>
        <w:ind w:left="1134" w:hanging="708"/>
        <w:contextualSpacing/>
        <w:jc w:val="both"/>
        <w:rPr>
          <w:bCs/>
          <w:sz w:val="22"/>
        </w:rPr>
      </w:pPr>
      <w:r w:rsidRPr="00090E81">
        <w:rPr>
          <w:bCs/>
          <w:sz w:val="22"/>
        </w:rPr>
        <w:t>В случае положительного решения Клиента о подключении к Услугам Принципала – Агент</w:t>
      </w:r>
      <w:r w:rsidR="006E78B9" w:rsidRPr="00090E81">
        <w:rPr>
          <w:bCs/>
          <w:sz w:val="22"/>
        </w:rPr>
        <w:t xml:space="preserve"> производит оформление Заявления </w:t>
      </w:r>
      <w:r w:rsidRPr="00090E81">
        <w:rPr>
          <w:bCs/>
          <w:sz w:val="22"/>
        </w:rPr>
        <w:t xml:space="preserve">и внесение данных Клиента в </w:t>
      </w:r>
      <w:r w:rsidR="008C7039" w:rsidRPr="00090E81">
        <w:rPr>
          <w:bCs/>
          <w:sz w:val="22"/>
        </w:rPr>
        <w:t>ЕИССД</w:t>
      </w:r>
      <w:r w:rsidRPr="00090E81">
        <w:rPr>
          <w:bCs/>
          <w:sz w:val="22"/>
        </w:rPr>
        <w:t>, перечень передаваемой информации указан в п. 2.2.</w:t>
      </w:r>
      <w:r w:rsidR="00A003F9" w:rsidRPr="00090E81">
        <w:rPr>
          <w:bCs/>
          <w:sz w:val="22"/>
        </w:rPr>
        <w:t>2</w:t>
      </w:r>
      <w:r w:rsidRPr="00090E81">
        <w:rPr>
          <w:bCs/>
          <w:sz w:val="22"/>
        </w:rPr>
        <w:t>. данного Приложения № 4 к настоящему Договору;</w:t>
      </w:r>
    </w:p>
    <w:p w:rsidR="00233201" w:rsidRPr="00090E81" w:rsidRDefault="006E78B9" w:rsidP="004F0461">
      <w:pPr>
        <w:pStyle w:val="aff5"/>
        <w:numPr>
          <w:ilvl w:val="2"/>
          <w:numId w:val="35"/>
        </w:numPr>
        <w:contextualSpacing/>
        <w:jc w:val="both"/>
        <w:rPr>
          <w:bCs/>
          <w:sz w:val="22"/>
        </w:rPr>
      </w:pPr>
      <w:r w:rsidRPr="00090E81">
        <w:rPr>
          <w:bCs/>
          <w:sz w:val="22"/>
        </w:rPr>
        <w:t>Заявление</w:t>
      </w:r>
      <w:r w:rsidR="00233201" w:rsidRPr="00090E81">
        <w:rPr>
          <w:bCs/>
          <w:sz w:val="22"/>
        </w:rPr>
        <w:t xml:space="preserve"> поступает к Принципалу в режиме реального времени.</w:t>
      </w:r>
    </w:p>
    <w:p w:rsidR="00233201" w:rsidRPr="00090E81" w:rsidRDefault="00233201" w:rsidP="00233201">
      <w:pPr>
        <w:jc w:val="both"/>
        <w:rPr>
          <w:bCs/>
          <w:sz w:val="22"/>
        </w:rPr>
      </w:pPr>
    </w:p>
    <w:p w:rsidR="00233201" w:rsidRPr="00090E81" w:rsidRDefault="006E78B9" w:rsidP="004F0461">
      <w:pPr>
        <w:pStyle w:val="aff5"/>
        <w:numPr>
          <w:ilvl w:val="1"/>
          <w:numId w:val="35"/>
        </w:numPr>
        <w:ind w:left="426" w:hanging="426"/>
        <w:contextualSpacing/>
        <w:jc w:val="both"/>
        <w:rPr>
          <w:b/>
          <w:bCs/>
          <w:sz w:val="22"/>
        </w:rPr>
      </w:pPr>
      <w:r w:rsidRPr="00090E81">
        <w:rPr>
          <w:b/>
          <w:bCs/>
          <w:sz w:val="22"/>
        </w:rPr>
        <w:t>Обработка Заявления</w:t>
      </w:r>
      <w:r w:rsidR="00233201" w:rsidRPr="00090E81">
        <w:rPr>
          <w:b/>
          <w:bCs/>
          <w:sz w:val="22"/>
        </w:rPr>
        <w:t xml:space="preserve"> Принципалом и подключение Клиента</w:t>
      </w:r>
    </w:p>
    <w:p w:rsidR="00233201" w:rsidRPr="00090E81" w:rsidRDefault="006E78B9" w:rsidP="004F0461">
      <w:pPr>
        <w:pStyle w:val="aff5"/>
        <w:numPr>
          <w:ilvl w:val="2"/>
          <w:numId w:val="35"/>
        </w:numPr>
        <w:contextualSpacing/>
        <w:jc w:val="both"/>
        <w:rPr>
          <w:bCs/>
          <w:sz w:val="22"/>
        </w:rPr>
      </w:pPr>
      <w:r w:rsidRPr="00090E81">
        <w:rPr>
          <w:bCs/>
          <w:sz w:val="22"/>
        </w:rPr>
        <w:t>При получении Заявления</w:t>
      </w:r>
      <w:r w:rsidR="00233201" w:rsidRPr="00090E81">
        <w:rPr>
          <w:bCs/>
          <w:sz w:val="22"/>
        </w:rPr>
        <w:t xml:space="preserve"> работники Принципала обрабатывают ее в течение 2 (двух) календарных дней с момента получения;</w:t>
      </w:r>
    </w:p>
    <w:p w:rsidR="00233201" w:rsidRPr="00090E81" w:rsidRDefault="00233201" w:rsidP="004F0461">
      <w:pPr>
        <w:pStyle w:val="aff5"/>
        <w:numPr>
          <w:ilvl w:val="3"/>
          <w:numId w:val="35"/>
        </w:numPr>
        <w:ind w:left="1134" w:hanging="708"/>
        <w:contextualSpacing/>
        <w:jc w:val="both"/>
        <w:rPr>
          <w:bCs/>
          <w:sz w:val="22"/>
        </w:rPr>
      </w:pPr>
      <w:r w:rsidRPr="00090E81">
        <w:rPr>
          <w:bCs/>
          <w:sz w:val="22"/>
        </w:rPr>
        <w:t xml:space="preserve">При обработке </w:t>
      </w:r>
      <w:r w:rsidR="006E78B9" w:rsidRPr="00090E81">
        <w:rPr>
          <w:bCs/>
          <w:sz w:val="22"/>
        </w:rPr>
        <w:t>Заявления</w:t>
      </w:r>
      <w:r w:rsidRPr="00090E81">
        <w:rPr>
          <w:bCs/>
          <w:sz w:val="22"/>
        </w:rPr>
        <w:t xml:space="preserve"> работники Принципала повторно проверяют ТВП и корректность полученных данных, в случае положительного результата Принципал руководствуется </w:t>
      </w:r>
      <w:proofErr w:type="spellStart"/>
      <w:r w:rsidRPr="00090E81">
        <w:rPr>
          <w:bCs/>
          <w:sz w:val="22"/>
        </w:rPr>
        <w:t>п.п</w:t>
      </w:r>
      <w:proofErr w:type="spellEnd"/>
      <w:r w:rsidRPr="00090E81">
        <w:rPr>
          <w:bCs/>
          <w:sz w:val="22"/>
        </w:rPr>
        <w:t>. 1.2.1.</w:t>
      </w:r>
      <w:proofErr w:type="gramStart"/>
      <w:r w:rsidRPr="00090E81">
        <w:rPr>
          <w:bCs/>
          <w:sz w:val="22"/>
        </w:rPr>
        <w:t>2.-</w:t>
      </w:r>
      <w:proofErr w:type="gramEnd"/>
      <w:r w:rsidRPr="00090E81">
        <w:rPr>
          <w:bCs/>
          <w:sz w:val="22"/>
        </w:rPr>
        <w:t>1.2.1.4 данного Приложения № 4, в случае отсутствия ТВП – информирует об этом Клиента;</w:t>
      </w:r>
    </w:p>
    <w:p w:rsidR="00233201" w:rsidRPr="00090E81" w:rsidRDefault="00233201" w:rsidP="004F0461">
      <w:pPr>
        <w:pStyle w:val="aff5"/>
        <w:numPr>
          <w:ilvl w:val="3"/>
          <w:numId w:val="35"/>
        </w:numPr>
        <w:ind w:left="1134" w:hanging="708"/>
        <w:contextualSpacing/>
        <w:jc w:val="both"/>
        <w:rPr>
          <w:bCs/>
          <w:sz w:val="22"/>
        </w:rPr>
      </w:pPr>
      <w:r w:rsidRPr="00090E81">
        <w:rPr>
          <w:bCs/>
          <w:sz w:val="22"/>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rsidR="00233201" w:rsidRPr="00090E81" w:rsidRDefault="00233201" w:rsidP="004F0461">
      <w:pPr>
        <w:pStyle w:val="aff5"/>
        <w:numPr>
          <w:ilvl w:val="3"/>
          <w:numId w:val="35"/>
        </w:numPr>
        <w:ind w:left="1134" w:hanging="708"/>
        <w:contextualSpacing/>
        <w:jc w:val="both"/>
        <w:rPr>
          <w:bCs/>
          <w:sz w:val="22"/>
        </w:rPr>
      </w:pPr>
      <w:r w:rsidRPr="00090E81">
        <w:rPr>
          <w:bCs/>
          <w:sz w:val="22"/>
        </w:rPr>
        <w:t xml:space="preserve">Работники Принципала заводят персональные данные Клиента в </w:t>
      </w:r>
      <w:r w:rsidR="008C7039" w:rsidRPr="00090E81">
        <w:rPr>
          <w:bCs/>
          <w:sz w:val="22"/>
        </w:rPr>
        <w:t xml:space="preserve">                             ИС </w:t>
      </w:r>
      <w:r w:rsidRPr="00090E81">
        <w:rPr>
          <w:bCs/>
          <w:sz w:val="22"/>
        </w:rPr>
        <w:t>Принципала, после чего связываются с Клиентом для дальнейшего назначения даты и времени проведения инсталляционных работ;</w:t>
      </w:r>
    </w:p>
    <w:p w:rsidR="00A679C0" w:rsidRPr="00090E81" w:rsidRDefault="00233201" w:rsidP="002A7211">
      <w:pPr>
        <w:pStyle w:val="aff5"/>
        <w:numPr>
          <w:ilvl w:val="2"/>
          <w:numId w:val="35"/>
        </w:numPr>
        <w:contextualSpacing/>
        <w:jc w:val="both"/>
        <w:rPr>
          <w:bCs/>
          <w:sz w:val="22"/>
        </w:rPr>
      </w:pPr>
      <w:r w:rsidRPr="00090E81">
        <w:rPr>
          <w:bCs/>
          <w:sz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r w:rsidR="008C7039" w:rsidRPr="00090E81">
        <w:rPr>
          <w:bCs/>
          <w:sz w:val="22"/>
        </w:rPr>
        <w:t xml:space="preserve">. </w:t>
      </w:r>
      <w:r w:rsidRPr="00090E81">
        <w:rPr>
          <w:bCs/>
          <w:sz w:val="22"/>
        </w:rPr>
        <w:t>По итогам отчетного периода Принципал предоставляет Агенту сведения о подключенных в отчетный период Клиентах по</w:t>
      </w:r>
      <w:r w:rsidR="006E78B9" w:rsidRPr="00090E81">
        <w:rPr>
          <w:bCs/>
          <w:sz w:val="22"/>
        </w:rPr>
        <w:t xml:space="preserve"> полученным от Агента Заявлениям</w:t>
      </w:r>
      <w:r w:rsidR="00A679C0" w:rsidRPr="00090E81">
        <w:rPr>
          <w:bCs/>
          <w:sz w:val="22"/>
        </w:rPr>
        <w:t>.</w:t>
      </w:r>
    </w:p>
    <w:p w:rsidR="008C7039" w:rsidRPr="00090E81" w:rsidRDefault="008C7039" w:rsidP="008C7039">
      <w:pPr>
        <w:pStyle w:val="aff5"/>
        <w:ind w:left="1124"/>
        <w:contextualSpacing/>
        <w:jc w:val="both"/>
        <w:rPr>
          <w:bCs/>
          <w:sz w:val="22"/>
        </w:rPr>
      </w:pPr>
    </w:p>
    <w:p w:rsidR="002A7211" w:rsidRPr="00090E81" w:rsidRDefault="002A7211" w:rsidP="00CC21FC">
      <w:pPr>
        <w:pStyle w:val="aff5"/>
        <w:ind w:left="1124"/>
        <w:contextualSpacing/>
        <w:jc w:val="both"/>
        <w:rPr>
          <w:bCs/>
          <w:sz w:val="22"/>
        </w:rPr>
      </w:pPr>
    </w:p>
    <w:p w:rsidR="002A7211" w:rsidRPr="00090E81" w:rsidRDefault="00A679C0" w:rsidP="008C7039">
      <w:pPr>
        <w:pStyle w:val="aff5"/>
        <w:numPr>
          <w:ilvl w:val="1"/>
          <w:numId w:val="35"/>
        </w:numPr>
        <w:ind w:left="426" w:hanging="426"/>
        <w:contextualSpacing/>
        <w:jc w:val="both"/>
        <w:rPr>
          <w:b/>
          <w:bCs/>
          <w:sz w:val="22"/>
        </w:rPr>
      </w:pPr>
      <w:r w:rsidRPr="00090E81">
        <w:rPr>
          <w:b/>
          <w:bCs/>
          <w:sz w:val="22"/>
        </w:rPr>
        <w:t xml:space="preserve"> Оформление договоров </w:t>
      </w:r>
    </w:p>
    <w:p w:rsidR="00A679C0" w:rsidRPr="00090E81" w:rsidRDefault="002A7211" w:rsidP="00CC21FC">
      <w:pPr>
        <w:ind w:left="404"/>
        <w:contextualSpacing/>
        <w:jc w:val="both"/>
        <w:rPr>
          <w:bCs/>
          <w:sz w:val="22"/>
        </w:rPr>
      </w:pPr>
      <w:r w:rsidRPr="00090E81">
        <w:rPr>
          <w:bCs/>
          <w:sz w:val="22"/>
        </w:rPr>
        <w:t>1.3.1. При обращении Клиента с целью подключения Услуг СПС, Агент выполняет следующие процедуры:</w:t>
      </w:r>
    </w:p>
    <w:p w:rsidR="00E934AB" w:rsidRPr="00090E81" w:rsidRDefault="002A7211" w:rsidP="00CC21FC">
      <w:pPr>
        <w:contextualSpacing/>
        <w:jc w:val="both"/>
        <w:rPr>
          <w:bCs/>
          <w:sz w:val="22"/>
        </w:rPr>
      </w:pPr>
      <w:r w:rsidRPr="00090E81">
        <w:rPr>
          <w:bCs/>
          <w:sz w:val="22"/>
        </w:rPr>
        <w:t>1.3.</w:t>
      </w:r>
      <w:r w:rsidR="00E934AB" w:rsidRPr="00090E81">
        <w:rPr>
          <w:bCs/>
          <w:sz w:val="22"/>
        </w:rPr>
        <w:t>1</w:t>
      </w:r>
      <w:r w:rsidRPr="00090E81">
        <w:rPr>
          <w:bCs/>
          <w:sz w:val="22"/>
        </w:rPr>
        <w:t>.</w:t>
      </w:r>
      <w:r w:rsidR="00E934AB" w:rsidRPr="00090E81">
        <w:rPr>
          <w:bCs/>
          <w:sz w:val="22"/>
        </w:rPr>
        <w:t>1.</w:t>
      </w:r>
      <w:r w:rsidRPr="00090E81">
        <w:rPr>
          <w:bCs/>
          <w:sz w:val="22"/>
        </w:rPr>
        <w:t xml:space="preserve"> </w:t>
      </w:r>
      <w:r w:rsidR="00E934AB" w:rsidRPr="00090E81">
        <w:rPr>
          <w:bCs/>
          <w:sz w:val="22"/>
        </w:rPr>
        <w:t xml:space="preserve">Проверка Технической возможности с помощью </w:t>
      </w:r>
      <w:r w:rsidR="00380D12" w:rsidRPr="00090E81">
        <w:rPr>
          <w:bCs/>
          <w:sz w:val="22"/>
        </w:rPr>
        <w:t>ЕИССД</w:t>
      </w:r>
      <w:r w:rsidR="00E934AB" w:rsidRPr="00090E81">
        <w:rPr>
          <w:bCs/>
          <w:sz w:val="22"/>
        </w:rPr>
        <w:t xml:space="preserve">. Положительным результатом проверки является наличие лицевого счета Клиента в автоматизированной системе расчета Принципала. </w:t>
      </w:r>
    </w:p>
    <w:p w:rsidR="00E934AB" w:rsidRPr="00090E81" w:rsidRDefault="00E934AB" w:rsidP="00CC21FC">
      <w:pPr>
        <w:contextualSpacing/>
        <w:jc w:val="both"/>
        <w:rPr>
          <w:bCs/>
          <w:sz w:val="22"/>
        </w:rPr>
      </w:pPr>
      <w:r w:rsidRPr="00090E81">
        <w:rPr>
          <w:bCs/>
          <w:sz w:val="22"/>
        </w:rPr>
        <w:lastRenderedPageBreak/>
        <w:t xml:space="preserve">1.3.1.2. В случае положительного результата проверки Агент руководствуется </w:t>
      </w:r>
      <w:proofErr w:type="spellStart"/>
      <w:r w:rsidRPr="00090E81">
        <w:rPr>
          <w:bCs/>
          <w:sz w:val="22"/>
        </w:rPr>
        <w:t>п.п</w:t>
      </w:r>
      <w:proofErr w:type="spellEnd"/>
      <w:r w:rsidRPr="00090E81">
        <w:rPr>
          <w:bCs/>
          <w:sz w:val="22"/>
        </w:rPr>
        <w:t>. 1.3.1.</w:t>
      </w:r>
      <w:proofErr w:type="gramStart"/>
      <w:r w:rsidRPr="00090E81">
        <w:rPr>
          <w:bCs/>
          <w:sz w:val="22"/>
        </w:rPr>
        <w:t>3.-</w:t>
      </w:r>
      <w:proofErr w:type="gramEnd"/>
      <w:r w:rsidRPr="00090E81">
        <w:rPr>
          <w:bCs/>
          <w:sz w:val="22"/>
        </w:rPr>
        <w:t>1.3.1.4. данного Приложения № 4, в случае отсутствия Технической возможности – информирует об этом Клиента;</w:t>
      </w:r>
    </w:p>
    <w:p w:rsidR="002A7211" w:rsidRPr="00090E81" w:rsidRDefault="00E934AB" w:rsidP="00CC21FC">
      <w:pPr>
        <w:contextualSpacing/>
        <w:jc w:val="both"/>
        <w:rPr>
          <w:bCs/>
          <w:sz w:val="22"/>
        </w:rPr>
      </w:pPr>
      <w:r w:rsidRPr="00090E81">
        <w:rPr>
          <w:bCs/>
          <w:sz w:val="22"/>
        </w:rPr>
        <w:t>1.3.1.3. Консультирование Клиента по Тарифным планам Принципала, условиям подключения, необходимым для пользования Услугами, работает с возражениями Клиента.</w:t>
      </w:r>
    </w:p>
    <w:p w:rsidR="00233201" w:rsidRPr="00090E81" w:rsidRDefault="00E934AB" w:rsidP="00233201">
      <w:pPr>
        <w:contextualSpacing/>
        <w:jc w:val="both"/>
        <w:rPr>
          <w:bCs/>
          <w:sz w:val="22"/>
        </w:rPr>
      </w:pPr>
      <w:r w:rsidRPr="00090E81">
        <w:rPr>
          <w:bCs/>
          <w:sz w:val="22"/>
        </w:rPr>
        <w:t xml:space="preserve">1.3.1.4. </w:t>
      </w:r>
      <w:r w:rsidR="007B0430" w:rsidRPr="00090E81">
        <w:rPr>
          <w:bCs/>
          <w:sz w:val="22"/>
        </w:rPr>
        <w:t>В случае положительного решения Клиента о подключении к Услугам Принципала – Агент производит оформление Абонентского договора путем внесения данных Клиента в ЕИССД. Перечень передаваемой информации указан в п. 2.2.</w:t>
      </w:r>
      <w:r w:rsidR="00E24437" w:rsidRPr="00090E81">
        <w:rPr>
          <w:bCs/>
          <w:sz w:val="22"/>
        </w:rPr>
        <w:t>3</w:t>
      </w:r>
      <w:r w:rsidR="007B0430" w:rsidRPr="00090E81">
        <w:rPr>
          <w:bCs/>
          <w:sz w:val="22"/>
        </w:rPr>
        <w:t>. данного Прило</w:t>
      </w:r>
      <w:r w:rsidR="008C7039" w:rsidRPr="00090E81">
        <w:rPr>
          <w:bCs/>
          <w:sz w:val="22"/>
        </w:rPr>
        <w:t>жения № 4 к настоящему Договору.</w:t>
      </w:r>
    </w:p>
    <w:p w:rsidR="00D02C7D" w:rsidRPr="00090E81" w:rsidRDefault="00D02C7D" w:rsidP="00D02C7D">
      <w:pPr>
        <w:contextualSpacing/>
        <w:jc w:val="both"/>
        <w:rPr>
          <w:bCs/>
          <w:sz w:val="22"/>
        </w:rPr>
      </w:pPr>
      <w:r w:rsidRPr="00090E81">
        <w:rPr>
          <w:bCs/>
          <w:sz w:val="22"/>
        </w:rPr>
        <w:t xml:space="preserve">1.3.1.5. Передает Клиенту </w:t>
      </w:r>
      <w:r w:rsidRPr="00090E81">
        <w:rPr>
          <w:bCs/>
          <w:sz w:val="22"/>
          <w:lang w:val="en-US"/>
        </w:rPr>
        <w:t>sim</w:t>
      </w:r>
      <w:r w:rsidRPr="00090E81">
        <w:rPr>
          <w:bCs/>
          <w:sz w:val="22"/>
        </w:rPr>
        <w:t>-карту с выбранным тарифным планом.</w:t>
      </w:r>
    </w:p>
    <w:p w:rsidR="00233201" w:rsidRPr="00090E81" w:rsidRDefault="00233201" w:rsidP="004F0461">
      <w:pPr>
        <w:pStyle w:val="20"/>
        <w:numPr>
          <w:ilvl w:val="0"/>
          <w:numId w:val="35"/>
        </w:numPr>
        <w:ind w:left="426" w:hanging="426"/>
        <w:jc w:val="left"/>
        <w:rPr>
          <w:noProof/>
          <w:sz w:val="22"/>
          <w:szCs w:val="24"/>
        </w:rPr>
      </w:pPr>
      <w:r w:rsidRPr="00090E81">
        <w:rPr>
          <w:noProof/>
          <w:sz w:val="22"/>
          <w:szCs w:val="24"/>
        </w:rPr>
        <w:t>Порядок информационного взаимодействия Сторон</w:t>
      </w:r>
    </w:p>
    <w:p w:rsidR="00233201" w:rsidRPr="00090E81" w:rsidRDefault="00233201" w:rsidP="004F0461">
      <w:pPr>
        <w:pStyle w:val="ListParagraph1"/>
        <w:numPr>
          <w:ilvl w:val="1"/>
          <w:numId w:val="35"/>
        </w:numPr>
        <w:jc w:val="both"/>
        <w:rPr>
          <w:sz w:val="22"/>
        </w:rPr>
      </w:pPr>
      <w:r w:rsidRPr="00090E81">
        <w:rPr>
          <w:sz w:val="22"/>
        </w:rPr>
        <w:t>Принципал обязуется предоставлять Агенту следующие данные в согласованном формате:</w:t>
      </w:r>
    </w:p>
    <w:p w:rsidR="00233201" w:rsidRPr="00090E81" w:rsidRDefault="00233201" w:rsidP="00233201">
      <w:pPr>
        <w:pStyle w:val="ListParagraph1"/>
        <w:ind w:left="0" w:firstLine="360"/>
        <w:jc w:val="both"/>
        <w:rPr>
          <w:sz w:val="22"/>
        </w:rPr>
      </w:pPr>
      <w:r w:rsidRPr="00090E81">
        <w:rPr>
          <w:sz w:val="22"/>
        </w:rPr>
        <w:t>2.1.1. Описание тарифных планов (далее – ТП);</w:t>
      </w:r>
    </w:p>
    <w:p w:rsidR="00233201" w:rsidRPr="00090E81" w:rsidRDefault="00233201" w:rsidP="00233201">
      <w:pPr>
        <w:pStyle w:val="ListParagraph1"/>
        <w:ind w:left="0" w:firstLine="360"/>
        <w:jc w:val="both"/>
        <w:rPr>
          <w:sz w:val="22"/>
        </w:rPr>
      </w:pPr>
      <w:r w:rsidRPr="00090E81">
        <w:rPr>
          <w:sz w:val="22"/>
        </w:rPr>
        <w:t xml:space="preserve">2.1.2. </w:t>
      </w:r>
      <w:r w:rsidR="006E78B9" w:rsidRPr="00090E81">
        <w:rPr>
          <w:sz w:val="22"/>
        </w:rPr>
        <w:t>Любую другую информацию, необходимую Агенту для выполнения агентских поручений согласно Приложению №1 настоящего договора.</w:t>
      </w:r>
    </w:p>
    <w:p w:rsidR="00233201" w:rsidRPr="00090E81" w:rsidRDefault="00233201" w:rsidP="004F0461">
      <w:pPr>
        <w:pStyle w:val="ListParagraph1"/>
        <w:numPr>
          <w:ilvl w:val="1"/>
          <w:numId w:val="35"/>
        </w:numPr>
        <w:jc w:val="both"/>
        <w:rPr>
          <w:sz w:val="22"/>
        </w:rPr>
      </w:pPr>
      <w:r w:rsidRPr="00090E81">
        <w:rPr>
          <w:sz w:val="22"/>
        </w:rPr>
        <w:t>Обмен данными осуществляется Сторонами следующим образом:</w:t>
      </w:r>
    </w:p>
    <w:p w:rsidR="00233201" w:rsidRPr="00090E81" w:rsidRDefault="00233201" w:rsidP="00233201">
      <w:pPr>
        <w:pStyle w:val="ListParagraph1"/>
        <w:tabs>
          <w:tab w:val="left" w:pos="360"/>
        </w:tabs>
        <w:ind w:left="0"/>
        <w:jc w:val="both"/>
        <w:rPr>
          <w:sz w:val="22"/>
        </w:rPr>
      </w:pPr>
      <w:r w:rsidRPr="00090E81">
        <w:rPr>
          <w:sz w:val="22"/>
        </w:rPr>
        <w:t xml:space="preserve">      2.2.1.   Принципал предоставляет данные с актуальными тарифными планами по мере их обновления одним из указанных способов:</w:t>
      </w:r>
    </w:p>
    <w:p w:rsidR="00233201" w:rsidRPr="00090E81" w:rsidRDefault="00233201" w:rsidP="008C7039">
      <w:pPr>
        <w:pStyle w:val="ListParagraph1"/>
        <w:ind w:left="0"/>
        <w:jc w:val="both"/>
        <w:rPr>
          <w:sz w:val="22"/>
        </w:rPr>
      </w:pPr>
      <w:r w:rsidRPr="00090E81">
        <w:rPr>
          <w:sz w:val="22"/>
        </w:rPr>
        <w:t>- Принципал отправляет Агенту файл с Тарифным планом с выделенного адреса электронной почты на выделенный Агентом адрес электронной почты, с согласованной темой письма;</w:t>
      </w:r>
      <w:r w:rsidR="006E78B9" w:rsidRPr="00090E81">
        <w:rPr>
          <w:sz w:val="22"/>
        </w:rPr>
        <w:t xml:space="preserve"> </w:t>
      </w:r>
    </w:p>
    <w:p w:rsidR="00233201" w:rsidRPr="00090E81" w:rsidRDefault="00233201" w:rsidP="00233201">
      <w:pPr>
        <w:pStyle w:val="ListParagraph1"/>
        <w:ind w:left="0"/>
        <w:jc w:val="both"/>
        <w:rPr>
          <w:sz w:val="22"/>
        </w:rPr>
      </w:pPr>
      <w:r w:rsidRPr="00090E81">
        <w:rPr>
          <w:sz w:val="22"/>
        </w:rPr>
        <w:t xml:space="preserve">      2.2.2.  После подтверждения наличия Технической возможности и выбора Клиентом определенного Тарифного плана Агент </w:t>
      </w:r>
      <w:r w:rsidR="006E78B9" w:rsidRPr="00090E81">
        <w:rPr>
          <w:sz w:val="22"/>
        </w:rPr>
        <w:t>оформляет Заявление</w:t>
      </w:r>
      <w:r w:rsidRPr="00090E81">
        <w:rPr>
          <w:sz w:val="22"/>
        </w:rPr>
        <w:t xml:space="preserve"> с использованием </w:t>
      </w:r>
      <w:r w:rsidRPr="00090E81">
        <w:rPr>
          <w:sz w:val="22"/>
          <w:lang w:val="en-US"/>
        </w:rPr>
        <w:t>WEB</w:t>
      </w:r>
      <w:r w:rsidRPr="00090E81">
        <w:rPr>
          <w:sz w:val="22"/>
        </w:rPr>
        <w:t>-</w:t>
      </w:r>
      <w:r w:rsidR="006E78B9" w:rsidRPr="00090E81">
        <w:rPr>
          <w:sz w:val="22"/>
        </w:rPr>
        <w:t>формы передачи Заяв</w:t>
      </w:r>
      <w:r w:rsidR="00C01280" w:rsidRPr="00090E81">
        <w:rPr>
          <w:sz w:val="22"/>
        </w:rPr>
        <w:t>ок</w:t>
      </w:r>
      <w:r w:rsidRPr="00090E81">
        <w:rPr>
          <w:sz w:val="22"/>
        </w:rPr>
        <w:t>, которая в автоматическом режиме направляет Принципалу информацию следующего содержания:</w:t>
      </w:r>
    </w:p>
    <w:p w:rsidR="00233201" w:rsidRPr="00090E81" w:rsidRDefault="00233201" w:rsidP="004F0461">
      <w:pPr>
        <w:numPr>
          <w:ilvl w:val="0"/>
          <w:numId w:val="33"/>
        </w:numPr>
        <w:tabs>
          <w:tab w:val="clear" w:pos="2136"/>
          <w:tab w:val="num" w:pos="1080"/>
        </w:tabs>
        <w:ind w:left="1080"/>
        <w:jc w:val="both"/>
        <w:rPr>
          <w:sz w:val="22"/>
        </w:rPr>
      </w:pPr>
      <w:r w:rsidRPr="00090E81">
        <w:rPr>
          <w:sz w:val="22"/>
        </w:rPr>
        <w:t>Имя (полностью) Клиента;</w:t>
      </w:r>
    </w:p>
    <w:p w:rsidR="00233201" w:rsidRPr="00090E81" w:rsidRDefault="00233201" w:rsidP="004F0461">
      <w:pPr>
        <w:numPr>
          <w:ilvl w:val="0"/>
          <w:numId w:val="33"/>
        </w:numPr>
        <w:tabs>
          <w:tab w:val="clear" w:pos="2136"/>
          <w:tab w:val="num" w:pos="1080"/>
        </w:tabs>
        <w:ind w:left="1080"/>
        <w:jc w:val="both"/>
        <w:rPr>
          <w:sz w:val="22"/>
        </w:rPr>
      </w:pPr>
      <w:r w:rsidRPr="00090E81">
        <w:rPr>
          <w:sz w:val="22"/>
        </w:rPr>
        <w:t>Номер контактного телефона Клиента;</w:t>
      </w:r>
    </w:p>
    <w:p w:rsidR="00233201" w:rsidRPr="00090E81" w:rsidRDefault="006E78B9" w:rsidP="004F0461">
      <w:pPr>
        <w:numPr>
          <w:ilvl w:val="0"/>
          <w:numId w:val="33"/>
        </w:numPr>
        <w:tabs>
          <w:tab w:val="clear" w:pos="2136"/>
          <w:tab w:val="num" w:pos="1080"/>
        </w:tabs>
        <w:ind w:left="1080"/>
        <w:jc w:val="both"/>
        <w:rPr>
          <w:sz w:val="22"/>
        </w:rPr>
      </w:pPr>
      <w:r w:rsidRPr="00090E81">
        <w:rPr>
          <w:sz w:val="22"/>
        </w:rPr>
        <w:t>Дата и время оформления Заявления</w:t>
      </w:r>
      <w:r w:rsidR="00233201" w:rsidRPr="00090E81">
        <w:rPr>
          <w:sz w:val="22"/>
        </w:rPr>
        <w:t>;</w:t>
      </w:r>
    </w:p>
    <w:p w:rsidR="00233201" w:rsidRPr="00090E81" w:rsidRDefault="00233201" w:rsidP="004F0461">
      <w:pPr>
        <w:numPr>
          <w:ilvl w:val="0"/>
          <w:numId w:val="33"/>
        </w:numPr>
        <w:tabs>
          <w:tab w:val="clear" w:pos="2136"/>
          <w:tab w:val="num" w:pos="1080"/>
        </w:tabs>
        <w:ind w:left="1080"/>
        <w:jc w:val="both"/>
        <w:rPr>
          <w:sz w:val="22"/>
        </w:rPr>
      </w:pPr>
      <w:r w:rsidRPr="00090E81">
        <w:rPr>
          <w:sz w:val="22"/>
        </w:rPr>
        <w:t>Адрес подключения Услуг Клиенту;</w:t>
      </w:r>
    </w:p>
    <w:p w:rsidR="00233201" w:rsidRPr="00090E81" w:rsidRDefault="00233201" w:rsidP="004F0461">
      <w:pPr>
        <w:numPr>
          <w:ilvl w:val="0"/>
          <w:numId w:val="33"/>
        </w:numPr>
        <w:tabs>
          <w:tab w:val="clear" w:pos="2136"/>
          <w:tab w:val="num" w:pos="1080"/>
        </w:tabs>
        <w:ind w:left="1080"/>
        <w:jc w:val="both"/>
        <w:rPr>
          <w:sz w:val="22"/>
        </w:rPr>
      </w:pPr>
      <w:r w:rsidRPr="00090E81">
        <w:rPr>
          <w:sz w:val="22"/>
        </w:rPr>
        <w:t>Выбранный Клиентом Тарифный План;</w:t>
      </w:r>
    </w:p>
    <w:p w:rsidR="00233201" w:rsidRPr="00090E81" w:rsidRDefault="00233201" w:rsidP="004F0461">
      <w:pPr>
        <w:numPr>
          <w:ilvl w:val="0"/>
          <w:numId w:val="33"/>
        </w:numPr>
        <w:tabs>
          <w:tab w:val="clear" w:pos="2136"/>
          <w:tab w:val="num" w:pos="1080"/>
        </w:tabs>
        <w:ind w:left="1080"/>
        <w:jc w:val="both"/>
        <w:rPr>
          <w:sz w:val="22"/>
        </w:rPr>
      </w:pPr>
      <w:r w:rsidRPr="00090E81">
        <w:rPr>
          <w:sz w:val="22"/>
        </w:rPr>
        <w:t>Фамилию сотрудника Агента</w:t>
      </w:r>
      <w:r w:rsidR="006E78B9" w:rsidRPr="00090E81">
        <w:rPr>
          <w:sz w:val="22"/>
        </w:rPr>
        <w:t>, оформившего Заявление</w:t>
      </w:r>
      <w:r w:rsidRPr="00090E81">
        <w:rPr>
          <w:sz w:val="22"/>
        </w:rPr>
        <w:t>;</w:t>
      </w:r>
    </w:p>
    <w:p w:rsidR="00233201" w:rsidRPr="00090E81" w:rsidRDefault="00233201" w:rsidP="004F0461">
      <w:pPr>
        <w:numPr>
          <w:ilvl w:val="0"/>
          <w:numId w:val="33"/>
        </w:numPr>
        <w:tabs>
          <w:tab w:val="clear" w:pos="2136"/>
          <w:tab w:val="num" w:pos="1080"/>
        </w:tabs>
        <w:ind w:left="1080"/>
        <w:jc w:val="both"/>
        <w:rPr>
          <w:sz w:val="22"/>
        </w:rPr>
      </w:pPr>
      <w:r w:rsidRPr="00090E81">
        <w:rPr>
          <w:sz w:val="22"/>
        </w:rPr>
        <w:t>Дополнительную информацию, комментарии и пожелания Клиента.</w:t>
      </w:r>
    </w:p>
    <w:p w:rsidR="008C7039" w:rsidRDefault="00380D12" w:rsidP="00233201">
      <w:pPr>
        <w:jc w:val="both"/>
        <w:rPr>
          <w:b/>
          <w:sz w:val="26"/>
          <w:szCs w:val="26"/>
        </w:rPr>
      </w:pPr>
      <w:r w:rsidRPr="00090E81">
        <w:rPr>
          <w:rFonts w:eastAsia="Calibri"/>
          <w:sz w:val="22"/>
        </w:rPr>
        <w:t xml:space="preserve">2.2.3. После подтверждения наличия Технической возможности и выбора Клиентом определенного Тарифного плана Агент оформляет Абонентский договор в </w:t>
      </w:r>
      <w:r w:rsidR="005C50A3" w:rsidRPr="00090E81">
        <w:rPr>
          <w:rFonts w:eastAsia="Calibri"/>
          <w:sz w:val="22"/>
        </w:rPr>
        <w:t xml:space="preserve">ЕИССД, подписывает </w:t>
      </w:r>
      <w:r w:rsidR="00E24437" w:rsidRPr="00090E81">
        <w:rPr>
          <w:rFonts w:eastAsia="Calibri"/>
          <w:sz w:val="22"/>
        </w:rPr>
        <w:t xml:space="preserve">2 </w:t>
      </w:r>
      <w:r w:rsidR="005C50A3" w:rsidRPr="00090E81">
        <w:rPr>
          <w:rFonts w:eastAsia="Calibri"/>
          <w:sz w:val="22"/>
        </w:rPr>
        <w:t>экземпляр</w:t>
      </w:r>
      <w:r w:rsidR="00E24437" w:rsidRPr="00090E81">
        <w:rPr>
          <w:rFonts w:eastAsia="Calibri"/>
          <w:sz w:val="22"/>
        </w:rPr>
        <w:t xml:space="preserve">а </w:t>
      </w:r>
      <w:proofErr w:type="spellStart"/>
      <w:r w:rsidR="00E24437" w:rsidRPr="00090E81">
        <w:rPr>
          <w:rFonts w:eastAsia="Calibri"/>
          <w:sz w:val="22"/>
        </w:rPr>
        <w:t>абонетского</w:t>
      </w:r>
      <w:proofErr w:type="spellEnd"/>
      <w:r w:rsidR="00E24437" w:rsidRPr="00090E81">
        <w:rPr>
          <w:rFonts w:eastAsia="Calibri"/>
          <w:sz w:val="22"/>
        </w:rPr>
        <w:t xml:space="preserve"> договора</w:t>
      </w:r>
      <w:r w:rsidR="005C50A3" w:rsidRPr="00090E81">
        <w:rPr>
          <w:rFonts w:eastAsia="Calibri"/>
          <w:sz w:val="22"/>
        </w:rPr>
        <w:t>,</w:t>
      </w:r>
      <w:r w:rsidR="00E24437" w:rsidRPr="00090E81">
        <w:rPr>
          <w:rFonts w:eastAsia="Calibri"/>
          <w:sz w:val="22"/>
        </w:rPr>
        <w:t xml:space="preserve"> один из которых</w:t>
      </w:r>
      <w:r w:rsidR="005C50A3" w:rsidRPr="00090E81">
        <w:rPr>
          <w:rFonts w:eastAsia="Calibri"/>
          <w:sz w:val="22"/>
        </w:rPr>
        <w:t xml:space="preserve"> передает </w:t>
      </w:r>
      <w:r w:rsidR="00E24437" w:rsidRPr="00090E81">
        <w:rPr>
          <w:rFonts w:eastAsia="Calibri"/>
          <w:sz w:val="22"/>
        </w:rPr>
        <w:t xml:space="preserve">Клиенту, второй передает Принципалу. </w:t>
      </w:r>
    </w:p>
    <w:p w:rsidR="008C7039" w:rsidRDefault="008C7039" w:rsidP="00233201">
      <w:pPr>
        <w:jc w:val="both"/>
        <w:rPr>
          <w:b/>
          <w:sz w:val="26"/>
          <w:szCs w:val="26"/>
        </w:rPr>
      </w:pPr>
    </w:p>
    <w:p w:rsidR="008C7039" w:rsidRDefault="008C7039" w:rsidP="00233201">
      <w:pPr>
        <w:jc w:val="both"/>
        <w:rPr>
          <w:b/>
          <w:sz w:val="26"/>
          <w:szCs w:val="26"/>
        </w:rPr>
      </w:pPr>
    </w:p>
    <w:p w:rsidR="008C7039" w:rsidRDefault="008C7039" w:rsidP="00233201">
      <w:pPr>
        <w:jc w:val="both"/>
        <w:rPr>
          <w:b/>
          <w:sz w:val="26"/>
          <w:szCs w:val="26"/>
        </w:rPr>
      </w:pPr>
    </w:p>
    <w:p w:rsidR="008C7039" w:rsidRDefault="008C7039" w:rsidP="00233201">
      <w:pPr>
        <w:jc w:val="both"/>
        <w:rPr>
          <w:b/>
          <w:sz w:val="26"/>
          <w:szCs w:val="26"/>
        </w:rPr>
      </w:pPr>
    </w:p>
    <w:p w:rsidR="008C7039" w:rsidRDefault="008C7039" w:rsidP="00233201">
      <w:pPr>
        <w:jc w:val="both"/>
        <w:rPr>
          <w:b/>
          <w:sz w:val="26"/>
          <w:szCs w:val="26"/>
        </w:rPr>
      </w:pPr>
    </w:p>
    <w:p w:rsidR="00233201" w:rsidRDefault="00233201" w:rsidP="00233201">
      <w:pPr>
        <w:jc w:val="both"/>
        <w:rPr>
          <w:b/>
          <w:sz w:val="26"/>
          <w:szCs w:val="26"/>
        </w:rPr>
      </w:pPr>
      <w:r w:rsidRPr="0092502A">
        <w:rPr>
          <w:b/>
          <w:sz w:val="26"/>
          <w:szCs w:val="26"/>
        </w:rPr>
        <w:t>Подписи Сторон:</w:t>
      </w:r>
    </w:p>
    <w:p w:rsidR="00430285" w:rsidRDefault="00430285" w:rsidP="00233201">
      <w:pPr>
        <w:jc w:val="both"/>
        <w:rPr>
          <w:b/>
          <w:sz w:val="26"/>
          <w:szCs w:val="26"/>
        </w:rPr>
      </w:pPr>
    </w:p>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430285" w:rsidRDefault="00430285" w:rsidP="00233201">
      <w:pPr>
        <w:jc w:val="both"/>
        <w:rPr>
          <w:b/>
          <w:sz w:val="26"/>
          <w:szCs w:val="26"/>
        </w:rPr>
      </w:pPr>
    </w:p>
    <w:p w:rsidR="00430285" w:rsidRDefault="00430285" w:rsidP="00233201">
      <w:pPr>
        <w:jc w:val="both"/>
        <w:rPr>
          <w:b/>
          <w:sz w:val="26"/>
          <w:szCs w:val="26"/>
        </w:rPr>
      </w:pPr>
    </w:p>
    <w:p w:rsidR="009D3C85" w:rsidRDefault="009D3C85" w:rsidP="00233201">
      <w:pPr>
        <w:jc w:val="both"/>
        <w:rPr>
          <w:b/>
          <w:sz w:val="26"/>
          <w:szCs w:val="26"/>
        </w:rPr>
      </w:pPr>
    </w:p>
    <w:p w:rsidR="009C505F" w:rsidRDefault="009C505F" w:rsidP="00A974B0">
      <w:pPr>
        <w:rPr>
          <w:b/>
        </w:rPr>
      </w:pPr>
    </w:p>
    <w:p w:rsidR="009C505F" w:rsidRDefault="009C505F" w:rsidP="009C505F">
      <w:pPr>
        <w:jc w:val="center"/>
        <w:rPr>
          <w:b/>
        </w:rPr>
      </w:pPr>
    </w:p>
    <w:p w:rsidR="00D3453E" w:rsidRDefault="00D3453E"/>
    <w:tbl>
      <w:tblPr>
        <w:tblW w:w="0" w:type="auto"/>
        <w:tblInd w:w="6408" w:type="dxa"/>
        <w:tblLook w:val="01E0" w:firstRow="1" w:lastRow="1" w:firstColumn="1" w:lastColumn="1" w:noHBand="0" w:noVBand="0"/>
      </w:tblPr>
      <w:tblGrid>
        <w:gridCol w:w="3230"/>
      </w:tblGrid>
      <w:tr w:rsidR="009C505F" w:rsidRPr="00903E49" w:rsidTr="00D3453E">
        <w:trPr>
          <w:trHeight w:val="346"/>
        </w:trPr>
        <w:tc>
          <w:tcPr>
            <w:tcW w:w="3230" w:type="dxa"/>
          </w:tcPr>
          <w:p w:rsidR="00090E81" w:rsidRPr="00E85113" w:rsidRDefault="006E78B9" w:rsidP="00D05769">
            <w:pPr>
              <w:jc w:val="right"/>
              <w:rPr>
                <w:b/>
              </w:rPr>
            </w:pPr>
            <w:r>
              <w:rPr>
                <w:b/>
              </w:rPr>
              <w:br w:type="page"/>
            </w:r>
          </w:p>
          <w:p w:rsidR="009C505F" w:rsidRPr="00903E49" w:rsidRDefault="009C505F" w:rsidP="003C2744">
            <w:pPr>
              <w:rPr>
                <w:bCs/>
              </w:rPr>
            </w:pPr>
            <w:r>
              <w:rPr>
                <w:bCs/>
              </w:rPr>
              <w:t>Приложение №</w:t>
            </w:r>
            <w:r w:rsidR="001252DD">
              <w:rPr>
                <w:bCs/>
              </w:rPr>
              <w:t>5</w:t>
            </w:r>
          </w:p>
        </w:tc>
      </w:tr>
      <w:tr w:rsidR="009C505F" w:rsidRPr="00903E49" w:rsidTr="00D3453E">
        <w:trPr>
          <w:trHeight w:val="346"/>
        </w:trPr>
        <w:tc>
          <w:tcPr>
            <w:tcW w:w="3230" w:type="dxa"/>
          </w:tcPr>
          <w:p w:rsidR="003C2744" w:rsidRDefault="009C505F" w:rsidP="003C0B94">
            <w:pPr>
              <w:rPr>
                <w:bCs/>
              </w:rPr>
            </w:pPr>
            <w:r w:rsidRPr="00903E49">
              <w:rPr>
                <w:bCs/>
              </w:rPr>
              <w:t>к Агентскому договору</w:t>
            </w:r>
          </w:p>
          <w:p w:rsidR="00D97C5A" w:rsidRPr="00AE03A0" w:rsidRDefault="000C7F81" w:rsidP="003C2744">
            <w:r w:rsidRPr="00523FE0">
              <w:rPr>
                <w:bCs/>
              </w:rPr>
              <w:t xml:space="preserve">№ </w:t>
            </w:r>
            <w:r w:rsidR="003C0B94" w:rsidRPr="00523FE0">
              <w:t xml:space="preserve"> </w:t>
            </w:r>
          </w:p>
          <w:p w:rsidR="009C505F" w:rsidRPr="00903E49" w:rsidRDefault="006A2C77" w:rsidP="003C2744">
            <w:pPr>
              <w:rPr>
                <w:bCs/>
              </w:rPr>
            </w:pPr>
            <w:r>
              <w:rPr>
                <w:bCs/>
              </w:rPr>
              <w:t>от ______________</w:t>
            </w:r>
            <w:r w:rsidR="00A974B0">
              <w:rPr>
                <w:bCs/>
              </w:rPr>
              <w:t xml:space="preserve"> 2020г.</w:t>
            </w:r>
            <w:r w:rsidR="003C0B94">
              <w:rPr>
                <w:bCs/>
              </w:rPr>
              <w:t xml:space="preserve">                           </w:t>
            </w:r>
          </w:p>
        </w:tc>
      </w:tr>
    </w:tbl>
    <w:p w:rsidR="009C505F" w:rsidRDefault="009C505F" w:rsidP="009C505F">
      <w:pPr>
        <w:jc w:val="center"/>
        <w:rPr>
          <w:b/>
        </w:rPr>
      </w:pPr>
    </w:p>
    <w:p w:rsidR="009C505F" w:rsidRPr="004648D0" w:rsidRDefault="009C505F" w:rsidP="00A75870">
      <w:pPr>
        <w:pStyle w:val="1"/>
      </w:pPr>
      <w:r w:rsidRPr="004648D0">
        <w:t xml:space="preserve">Порядок взаимодействия </w:t>
      </w:r>
      <w:r w:rsidR="000C0DF0">
        <w:t>Сторон</w:t>
      </w:r>
      <w:r w:rsidRPr="004648D0">
        <w:t xml:space="preserve"> по обеспечению информационной безопасности</w:t>
      </w:r>
    </w:p>
    <w:p w:rsidR="006E78B9" w:rsidRDefault="006E78B9" w:rsidP="006E78B9">
      <w:pPr>
        <w:pStyle w:val="20"/>
        <w:numPr>
          <w:ilvl w:val="0"/>
          <w:numId w:val="0"/>
        </w:numPr>
        <w:jc w:val="left"/>
        <w:rPr>
          <w:sz w:val="24"/>
          <w:szCs w:val="24"/>
        </w:rPr>
      </w:pPr>
    </w:p>
    <w:p w:rsidR="006E78B9" w:rsidRPr="00D26A1E" w:rsidRDefault="006E78B9" w:rsidP="006E78B9">
      <w:pPr>
        <w:pStyle w:val="20"/>
        <w:numPr>
          <w:ilvl w:val="0"/>
          <w:numId w:val="0"/>
        </w:numPr>
        <w:jc w:val="left"/>
        <w:rPr>
          <w:sz w:val="24"/>
          <w:szCs w:val="24"/>
        </w:rPr>
      </w:pPr>
      <w:r w:rsidRPr="00D26A1E">
        <w:rPr>
          <w:sz w:val="24"/>
          <w:szCs w:val="24"/>
        </w:rPr>
        <w:t>1. Общие положения</w:t>
      </w:r>
    </w:p>
    <w:p w:rsidR="006E78B9" w:rsidRPr="00D26A1E" w:rsidRDefault="006E78B9" w:rsidP="004F0461">
      <w:pPr>
        <w:pStyle w:val="aff5"/>
        <w:numPr>
          <w:ilvl w:val="1"/>
          <w:numId w:val="34"/>
        </w:numPr>
        <w:contextualSpacing/>
        <w:jc w:val="both"/>
        <w:rPr>
          <w:bCs/>
        </w:rPr>
      </w:pPr>
      <w:r w:rsidRPr="00D26A1E">
        <w:rPr>
          <w:bCs/>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6E78B9" w:rsidRPr="00D26A1E" w:rsidRDefault="006E78B9" w:rsidP="004F0461">
      <w:pPr>
        <w:pStyle w:val="aff5"/>
        <w:numPr>
          <w:ilvl w:val="1"/>
          <w:numId w:val="34"/>
        </w:numPr>
        <w:contextualSpacing/>
        <w:jc w:val="both"/>
        <w:rPr>
          <w:bCs/>
        </w:rPr>
      </w:pPr>
      <w:r w:rsidRPr="00D26A1E">
        <w:rPr>
          <w:bCs/>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6E78B9" w:rsidRPr="00D26A1E" w:rsidRDefault="006E78B9" w:rsidP="004F0461">
      <w:pPr>
        <w:pStyle w:val="aff5"/>
        <w:numPr>
          <w:ilvl w:val="1"/>
          <w:numId w:val="34"/>
        </w:numPr>
        <w:contextualSpacing/>
        <w:jc w:val="both"/>
        <w:rPr>
          <w:bCs/>
        </w:rPr>
      </w:pPr>
      <w:r w:rsidRPr="00D26A1E">
        <w:rPr>
          <w:bCs/>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6E78B9" w:rsidRPr="00D26A1E" w:rsidRDefault="006E78B9" w:rsidP="006E78B9">
      <w:pPr>
        <w:jc w:val="both"/>
        <w:rPr>
          <w:bCs/>
        </w:rPr>
      </w:pPr>
    </w:p>
    <w:p w:rsidR="006E78B9" w:rsidRPr="00D26A1E" w:rsidRDefault="006E78B9" w:rsidP="004F0461">
      <w:pPr>
        <w:pStyle w:val="aff5"/>
        <w:numPr>
          <w:ilvl w:val="0"/>
          <w:numId w:val="34"/>
        </w:numPr>
        <w:contextualSpacing/>
        <w:jc w:val="both"/>
        <w:rPr>
          <w:b/>
          <w:bCs/>
        </w:rPr>
      </w:pPr>
      <w:r w:rsidRPr="00D26A1E">
        <w:rPr>
          <w:b/>
          <w:bCs/>
        </w:rPr>
        <w:t xml:space="preserve">Безопасность рабочих мест. </w:t>
      </w:r>
    </w:p>
    <w:p w:rsidR="006E78B9" w:rsidRPr="00D26A1E" w:rsidRDefault="006E78B9" w:rsidP="004F0461">
      <w:pPr>
        <w:pStyle w:val="aff5"/>
        <w:numPr>
          <w:ilvl w:val="1"/>
          <w:numId w:val="34"/>
        </w:numPr>
        <w:contextualSpacing/>
        <w:jc w:val="both"/>
        <w:rPr>
          <w:noProof/>
        </w:rPr>
      </w:pPr>
      <w:r w:rsidRPr="00D26A1E">
        <w:rPr>
          <w:noProof/>
        </w:rPr>
        <w:t>Для обеспечения своей деятельности Агент обязан использовать только лицензионное и официально приобретенное программное обеспечение.</w:t>
      </w:r>
    </w:p>
    <w:p w:rsidR="006E78B9" w:rsidRPr="00D26A1E" w:rsidRDefault="006E78B9" w:rsidP="004F0461">
      <w:pPr>
        <w:pStyle w:val="aff5"/>
        <w:numPr>
          <w:ilvl w:val="1"/>
          <w:numId w:val="34"/>
        </w:numPr>
        <w:contextualSpacing/>
        <w:jc w:val="both"/>
        <w:rPr>
          <w:noProof/>
        </w:rPr>
      </w:pPr>
      <w:r w:rsidRPr="00D26A1E">
        <w:rPr>
          <w:noProof/>
        </w:rPr>
        <w:t>Права пользователя на рабочем месте должны быть ограничены только для исполнения необходимого функционала.</w:t>
      </w:r>
    </w:p>
    <w:p w:rsidR="006E78B9" w:rsidRPr="00D26A1E" w:rsidRDefault="006E78B9" w:rsidP="004F0461">
      <w:pPr>
        <w:pStyle w:val="aff5"/>
        <w:numPr>
          <w:ilvl w:val="1"/>
          <w:numId w:val="34"/>
        </w:numPr>
        <w:contextualSpacing/>
        <w:jc w:val="both"/>
        <w:rPr>
          <w:noProof/>
        </w:rPr>
      </w:pPr>
      <w:r w:rsidRPr="00D26A1E">
        <w:rPr>
          <w:noProof/>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6E78B9" w:rsidRPr="00D26A1E" w:rsidRDefault="006E78B9" w:rsidP="004F0461">
      <w:pPr>
        <w:pStyle w:val="aff5"/>
        <w:numPr>
          <w:ilvl w:val="1"/>
          <w:numId w:val="34"/>
        </w:numPr>
        <w:contextualSpacing/>
        <w:jc w:val="both"/>
        <w:rPr>
          <w:noProof/>
        </w:rPr>
      </w:pPr>
      <w:r w:rsidRPr="00D26A1E">
        <w:rPr>
          <w:noProof/>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6E78B9" w:rsidRPr="00D26A1E" w:rsidRDefault="006E78B9" w:rsidP="004F0461">
      <w:pPr>
        <w:pStyle w:val="aff5"/>
        <w:numPr>
          <w:ilvl w:val="1"/>
          <w:numId w:val="34"/>
        </w:numPr>
        <w:contextualSpacing/>
        <w:jc w:val="both"/>
        <w:rPr>
          <w:noProof/>
        </w:rPr>
      </w:pPr>
      <w:r w:rsidRPr="00D26A1E">
        <w:rPr>
          <w:noProof/>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6E78B9" w:rsidRPr="00D26A1E" w:rsidRDefault="006E78B9" w:rsidP="004F0461">
      <w:pPr>
        <w:pStyle w:val="aff5"/>
        <w:numPr>
          <w:ilvl w:val="1"/>
          <w:numId w:val="34"/>
        </w:numPr>
        <w:contextualSpacing/>
        <w:jc w:val="both"/>
        <w:rPr>
          <w:noProof/>
        </w:rPr>
      </w:pPr>
      <w:r w:rsidRPr="00D26A1E">
        <w:rPr>
          <w:noProof/>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0061374B">
        <w:rPr>
          <w:noProof/>
        </w:rPr>
        <w:t>ЕИССД</w:t>
      </w:r>
      <w:r w:rsidRPr="00D26A1E">
        <w:rPr>
          <w:noProof/>
        </w:rPr>
        <w:t xml:space="preserve"> возлагается на Агента.</w:t>
      </w:r>
    </w:p>
    <w:p w:rsidR="006E78B9" w:rsidRPr="00D26A1E" w:rsidRDefault="006E78B9" w:rsidP="004F0461">
      <w:pPr>
        <w:pStyle w:val="aff5"/>
        <w:numPr>
          <w:ilvl w:val="1"/>
          <w:numId w:val="34"/>
        </w:numPr>
        <w:contextualSpacing/>
        <w:jc w:val="both"/>
        <w:rPr>
          <w:noProof/>
        </w:rPr>
      </w:pPr>
      <w:r w:rsidRPr="00D26A1E">
        <w:rPr>
          <w:noProof/>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6E78B9" w:rsidRPr="00D26A1E" w:rsidRDefault="006E78B9" w:rsidP="004F0461">
      <w:pPr>
        <w:pStyle w:val="aff5"/>
        <w:numPr>
          <w:ilvl w:val="1"/>
          <w:numId w:val="34"/>
        </w:numPr>
        <w:contextualSpacing/>
        <w:jc w:val="both"/>
        <w:rPr>
          <w:noProof/>
        </w:rPr>
      </w:pPr>
      <w:r w:rsidRPr="00D26A1E">
        <w:rPr>
          <w:noProof/>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6E78B9" w:rsidRPr="00D26A1E" w:rsidRDefault="006E78B9" w:rsidP="004F0461">
      <w:pPr>
        <w:pStyle w:val="aff5"/>
        <w:numPr>
          <w:ilvl w:val="1"/>
          <w:numId w:val="34"/>
        </w:numPr>
        <w:contextualSpacing/>
        <w:jc w:val="both"/>
        <w:rPr>
          <w:noProof/>
        </w:rPr>
      </w:pPr>
      <w:r w:rsidRPr="00D26A1E">
        <w:rPr>
          <w:noProof/>
        </w:rPr>
        <w:t>Передача конфиденциальной информации Принципала через сеть Интернет запрещена.</w:t>
      </w:r>
    </w:p>
    <w:p w:rsidR="006E78B9" w:rsidRPr="00D26A1E" w:rsidRDefault="006E78B9" w:rsidP="004F0461">
      <w:pPr>
        <w:pStyle w:val="aff5"/>
        <w:numPr>
          <w:ilvl w:val="1"/>
          <w:numId w:val="34"/>
        </w:numPr>
        <w:contextualSpacing/>
        <w:jc w:val="both"/>
        <w:rPr>
          <w:noProof/>
        </w:rPr>
      </w:pPr>
      <w:r w:rsidRPr="00D26A1E">
        <w:rPr>
          <w:noProof/>
        </w:rPr>
        <w:t>Не допускается неуполномоченное представление личной точки зрения Принципала или Агента в сети Интернет.</w:t>
      </w:r>
    </w:p>
    <w:p w:rsidR="006E78B9" w:rsidRPr="00D26A1E" w:rsidRDefault="006E78B9" w:rsidP="006E78B9">
      <w:pPr>
        <w:jc w:val="both"/>
        <w:rPr>
          <w:noProof/>
        </w:rPr>
      </w:pPr>
    </w:p>
    <w:p w:rsidR="006E78B9" w:rsidRPr="00D26A1E" w:rsidRDefault="006E78B9" w:rsidP="004F0461">
      <w:pPr>
        <w:pStyle w:val="aff5"/>
        <w:numPr>
          <w:ilvl w:val="0"/>
          <w:numId w:val="34"/>
        </w:numPr>
        <w:contextualSpacing/>
        <w:jc w:val="both"/>
        <w:rPr>
          <w:b/>
          <w:noProof/>
        </w:rPr>
      </w:pPr>
      <w:r w:rsidRPr="00D26A1E">
        <w:rPr>
          <w:b/>
          <w:noProof/>
        </w:rPr>
        <w:t>Доступ к ПО Агента</w:t>
      </w:r>
    </w:p>
    <w:p w:rsidR="006E78B9" w:rsidRPr="00D26A1E" w:rsidRDefault="006E78B9" w:rsidP="004F0461">
      <w:pPr>
        <w:pStyle w:val="aff5"/>
        <w:numPr>
          <w:ilvl w:val="1"/>
          <w:numId w:val="34"/>
        </w:numPr>
        <w:contextualSpacing/>
        <w:jc w:val="both"/>
        <w:rPr>
          <w:noProof/>
        </w:rPr>
      </w:pPr>
      <w:r w:rsidRPr="00D26A1E">
        <w:rPr>
          <w:noProof/>
        </w:rPr>
        <w:t>Аутентификация пользователя Агента при доступе к ПО Агента должна осуществляться в соответствии с требованиями документации ПО Агента.</w:t>
      </w:r>
    </w:p>
    <w:p w:rsidR="006E78B9" w:rsidRPr="00D26A1E" w:rsidRDefault="006E78B9" w:rsidP="004F0461">
      <w:pPr>
        <w:pStyle w:val="aff5"/>
        <w:numPr>
          <w:ilvl w:val="1"/>
          <w:numId w:val="34"/>
        </w:numPr>
        <w:contextualSpacing/>
        <w:jc w:val="both"/>
        <w:rPr>
          <w:noProof/>
        </w:rPr>
      </w:pPr>
      <w:r w:rsidRPr="00D26A1E">
        <w:rPr>
          <w:noProof/>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6E78B9" w:rsidRPr="00D26A1E" w:rsidRDefault="006E78B9" w:rsidP="004F0461">
      <w:pPr>
        <w:pStyle w:val="aff5"/>
        <w:numPr>
          <w:ilvl w:val="1"/>
          <w:numId w:val="34"/>
        </w:numPr>
        <w:contextualSpacing/>
        <w:jc w:val="both"/>
        <w:rPr>
          <w:noProof/>
        </w:rPr>
      </w:pPr>
      <w:r w:rsidRPr="00D26A1E">
        <w:rPr>
          <w:noProof/>
        </w:rPr>
        <w:t>Централизованный учет пользователей ПО Агента и его своевременная актуализация возлагается на Агента. Учет сотруд</w:t>
      </w:r>
      <w:r>
        <w:rPr>
          <w:noProof/>
        </w:rPr>
        <w:t>ников Агента, допущенных к конфи</w:t>
      </w:r>
      <w:r w:rsidRPr="00D26A1E">
        <w:rPr>
          <w:noProof/>
        </w:rPr>
        <w:t>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6E78B9" w:rsidRPr="00D26A1E" w:rsidRDefault="006E78B9" w:rsidP="004F0461">
      <w:pPr>
        <w:pStyle w:val="aff5"/>
        <w:numPr>
          <w:ilvl w:val="1"/>
          <w:numId w:val="34"/>
        </w:numPr>
        <w:contextualSpacing/>
        <w:jc w:val="both"/>
        <w:rPr>
          <w:noProof/>
        </w:rPr>
      </w:pPr>
      <w:r w:rsidRPr="00D26A1E">
        <w:rPr>
          <w:noProof/>
        </w:rPr>
        <w:t>Уволенные работники Агента должны быть лишены доступа к ПО Агента</w:t>
      </w:r>
      <w:r>
        <w:rPr>
          <w:noProof/>
        </w:rPr>
        <w:t xml:space="preserve"> и ПО Принципала</w:t>
      </w:r>
      <w:r w:rsidRPr="00D26A1E">
        <w:rPr>
          <w:noProof/>
        </w:rPr>
        <w:t>. Ответственность за своевременное лишение допуска возложена на Агента.</w:t>
      </w:r>
    </w:p>
    <w:p w:rsidR="006E78B9" w:rsidRPr="00D26A1E" w:rsidRDefault="006E78B9" w:rsidP="004F0461">
      <w:pPr>
        <w:pStyle w:val="aff5"/>
        <w:numPr>
          <w:ilvl w:val="1"/>
          <w:numId w:val="34"/>
        </w:numPr>
        <w:contextualSpacing/>
        <w:jc w:val="both"/>
        <w:rPr>
          <w:noProof/>
        </w:rPr>
      </w:pPr>
      <w:r w:rsidRPr="00D26A1E">
        <w:rPr>
          <w:noProof/>
        </w:rPr>
        <w:t xml:space="preserve">Принципал оставляет за собой право контролировать действия работников Агента при осуществлении доступа к </w:t>
      </w:r>
      <w:r w:rsidR="0061374B">
        <w:rPr>
          <w:noProof/>
        </w:rPr>
        <w:t>ЕИССД</w:t>
      </w:r>
      <w:r w:rsidRPr="00D26A1E">
        <w:rPr>
          <w:noProof/>
        </w:rPr>
        <w:t xml:space="preserve">, и приостанавливать доступ Агента к </w:t>
      </w:r>
      <w:r w:rsidR="0061374B">
        <w:rPr>
          <w:noProof/>
        </w:rPr>
        <w:t>ЕИССД</w:t>
      </w:r>
      <w:r w:rsidRPr="00D26A1E">
        <w:rPr>
          <w:noProof/>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6E78B9" w:rsidRPr="00D26A1E" w:rsidRDefault="006E78B9" w:rsidP="006E78B9">
      <w:pPr>
        <w:jc w:val="both"/>
        <w:rPr>
          <w:noProof/>
        </w:rPr>
      </w:pPr>
    </w:p>
    <w:p w:rsidR="006E78B9" w:rsidRPr="00D26A1E" w:rsidRDefault="006E78B9" w:rsidP="004F0461">
      <w:pPr>
        <w:pStyle w:val="aff5"/>
        <w:numPr>
          <w:ilvl w:val="0"/>
          <w:numId w:val="34"/>
        </w:numPr>
        <w:contextualSpacing/>
        <w:jc w:val="both"/>
        <w:rPr>
          <w:b/>
          <w:noProof/>
        </w:rPr>
      </w:pPr>
      <w:r w:rsidRPr="00D26A1E">
        <w:rPr>
          <w:b/>
          <w:noProof/>
        </w:rPr>
        <w:t>Реагирование на инциденты информационной безопасности.</w:t>
      </w:r>
    </w:p>
    <w:p w:rsidR="006E78B9" w:rsidRPr="00D26A1E" w:rsidRDefault="006E78B9" w:rsidP="004F0461">
      <w:pPr>
        <w:pStyle w:val="aff5"/>
        <w:numPr>
          <w:ilvl w:val="1"/>
          <w:numId w:val="34"/>
        </w:numPr>
        <w:contextualSpacing/>
        <w:jc w:val="both"/>
        <w:rPr>
          <w:noProof/>
        </w:rPr>
      </w:pPr>
      <w:r w:rsidRPr="00D26A1E">
        <w:rPr>
          <w:noProof/>
        </w:rPr>
        <w:t>Агент должен незамедлительно информировать Принципала в лице ответственного согласно Приложению №</w:t>
      </w:r>
      <w:r w:rsidR="00963ADD">
        <w:rPr>
          <w:noProof/>
        </w:rPr>
        <w:t>7</w:t>
      </w:r>
      <w:r w:rsidRPr="00D26A1E">
        <w:rPr>
          <w:noProof/>
        </w:rPr>
        <w:t xml:space="preserve">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rsidR="006E78B9" w:rsidRPr="00D26A1E" w:rsidRDefault="006E78B9" w:rsidP="004F0461">
      <w:pPr>
        <w:pStyle w:val="aff5"/>
        <w:numPr>
          <w:ilvl w:val="1"/>
          <w:numId w:val="34"/>
        </w:numPr>
        <w:contextualSpacing/>
        <w:jc w:val="both"/>
        <w:rPr>
          <w:noProof/>
        </w:rPr>
      </w:pPr>
      <w:r w:rsidRPr="00D26A1E">
        <w:rPr>
          <w:noProof/>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6E78B9" w:rsidRPr="00D26A1E" w:rsidRDefault="006E78B9" w:rsidP="004F0461">
      <w:pPr>
        <w:pStyle w:val="aff5"/>
        <w:numPr>
          <w:ilvl w:val="1"/>
          <w:numId w:val="34"/>
        </w:numPr>
        <w:contextualSpacing/>
        <w:jc w:val="both"/>
        <w:rPr>
          <w:noProof/>
        </w:rPr>
      </w:pPr>
      <w:r w:rsidRPr="00D26A1E">
        <w:rPr>
          <w:noProof/>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6E78B9" w:rsidRPr="00D26A1E" w:rsidRDefault="006E78B9" w:rsidP="006E78B9">
      <w:pPr>
        <w:jc w:val="both"/>
        <w:rPr>
          <w:noProof/>
        </w:rPr>
      </w:pPr>
    </w:p>
    <w:p w:rsidR="006E78B9" w:rsidRPr="00D26A1E" w:rsidRDefault="006E78B9" w:rsidP="004F0461">
      <w:pPr>
        <w:pStyle w:val="aff5"/>
        <w:numPr>
          <w:ilvl w:val="0"/>
          <w:numId w:val="34"/>
        </w:numPr>
        <w:contextualSpacing/>
        <w:jc w:val="both"/>
        <w:rPr>
          <w:b/>
          <w:noProof/>
        </w:rPr>
      </w:pPr>
      <w:r w:rsidRPr="00D26A1E">
        <w:rPr>
          <w:b/>
          <w:noProof/>
        </w:rPr>
        <w:t>Контроль состояния информационной безопасности.</w:t>
      </w:r>
    </w:p>
    <w:p w:rsidR="006E78B9" w:rsidRPr="00D26A1E" w:rsidRDefault="006E78B9" w:rsidP="004F0461">
      <w:pPr>
        <w:pStyle w:val="af5"/>
        <w:numPr>
          <w:ilvl w:val="1"/>
          <w:numId w:val="34"/>
        </w:numPr>
        <w:tabs>
          <w:tab w:val="clear" w:pos="4536"/>
          <w:tab w:val="clear" w:pos="9072"/>
          <w:tab w:val="left" w:pos="180"/>
        </w:tabs>
        <w:jc w:val="both"/>
        <w:rPr>
          <w:szCs w:val="24"/>
        </w:rPr>
      </w:pPr>
      <w:r w:rsidRPr="00D26A1E">
        <w:rPr>
          <w:szCs w:val="24"/>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6E78B9" w:rsidRPr="00D26A1E" w:rsidRDefault="006E78B9" w:rsidP="004F0461">
      <w:pPr>
        <w:pStyle w:val="af5"/>
        <w:numPr>
          <w:ilvl w:val="1"/>
          <w:numId w:val="34"/>
        </w:numPr>
        <w:tabs>
          <w:tab w:val="clear" w:pos="4536"/>
          <w:tab w:val="clear" w:pos="9072"/>
          <w:tab w:val="left" w:pos="180"/>
        </w:tabs>
        <w:jc w:val="both"/>
        <w:rPr>
          <w:szCs w:val="24"/>
        </w:rPr>
      </w:pPr>
      <w:r w:rsidRPr="00D26A1E">
        <w:rPr>
          <w:szCs w:val="24"/>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6E78B9" w:rsidRPr="00D26A1E" w:rsidRDefault="006E78B9" w:rsidP="004F0461">
      <w:pPr>
        <w:pStyle w:val="af5"/>
        <w:numPr>
          <w:ilvl w:val="1"/>
          <w:numId w:val="34"/>
        </w:numPr>
        <w:tabs>
          <w:tab w:val="clear" w:pos="4536"/>
          <w:tab w:val="clear" w:pos="9072"/>
          <w:tab w:val="left" w:pos="180"/>
        </w:tabs>
        <w:jc w:val="both"/>
        <w:rPr>
          <w:szCs w:val="24"/>
        </w:rPr>
      </w:pPr>
      <w:r w:rsidRPr="00D26A1E">
        <w:rPr>
          <w:szCs w:val="24"/>
        </w:rPr>
        <w:t>Плановым проверкам должны подвергаться все подразделения Агента не реже 1 раза в 3 года.</w:t>
      </w:r>
    </w:p>
    <w:p w:rsidR="006E78B9" w:rsidRPr="00D26A1E" w:rsidRDefault="006E78B9" w:rsidP="004F0461">
      <w:pPr>
        <w:pStyle w:val="af5"/>
        <w:numPr>
          <w:ilvl w:val="1"/>
          <w:numId w:val="34"/>
        </w:numPr>
        <w:tabs>
          <w:tab w:val="clear" w:pos="4536"/>
          <w:tab w:val="clear" w:pos="9072"/>
          <w:tab w:val="left" w:pos="180"/>
        </w:tabs>
        <w:jc w:val="both"/>
        <w:rPr>
          <w:szCs w:val="24"/>
        </w:rPr>
      </w:pPr>
      <w:r w:rsidRPr="00D26A1E">
        <w:rPr>
          <w:szCs w:val="24"/>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6E78B9" w:rsidRPr="00D26A1E" w:rsidRDefault="006E78B9" w:rsidP="004F0461">
      <w:pPr>
        <w:pStyle w:val="af5"/>
        <w:numPr>
          <w:ilvl w:val="1"/>
          <w:numId w:val="34"/>
        </w:numPr>
        <w:tabs>
          <w:tab w:val="clear" w:pos="4536"/>
          <w:tab w:val="clear" w:pos="9072"/>
          <w:tab w:val="left" w:pos="180"/>
        </w:tabs>
        <w:jc w:val="both"/>
        <w:rPr>
          <w:szCs w:val="24"/>
        </w:rPr>
      </w:pPr>
      <w:r w:rsidRPr="00D26A1E">
        <w:rPr>
          <w:szCs w:val="24"/>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6E78B9" w:rsidRPr="00D26A1E" w:rsidRDefault="006E78B9" w:rsidP="004F0461">
      <w:pPr>
        <w:pStyle w:val="af5"/>
        <w:numPr>
          <w:ilvl w:val="1"/>
          <w:numId w:val="34"/>
        </w:numPr>
        <w:tabs>
          <w:tab w:val="clear" w:pos="4536"/>
          <w:tab w:val="clear" w:pos="9072"/>
          <w:tab w:val="left" w:pos="180"/>
        </w:tabs>
        <w:jc w:val="both"/>
        <w:rPr>
          <w:szCs w:val="24"/>
        </w:rPr>
      </w:pPr>
      <w:r w:rsidRPr="00D26A1E">
        <w:rPr>
          <w:szCs w:val="24"/>
        </w:rPr>
        <w:lastRenderedPageBreak/>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6E78B9" w:rsidRDefault="006E78B9" w:rsidP="006E78B9">
      <w:pPr>
        <w:pStyle w:val="af5"/>
        <w:tabs>
          <w:tab w:val="clear" w:pos="4536"/>
          <w:tab w:val="clear" w:pos="9072"/>
          <w:tab w:val="left" w:pos="180"/>
        </w:tabs>
        <w:ind w:left="405"/>
        <w:jc w:val="both"/>
        <w:rPr>
          <w:szCs w:val="24"/>
        </w:rPr>
      </w:pPr>
    </w:p>
    <w:p w:rsidR="006E78B9" w:rsidRDefault="006E78B9" w:rsidP="006E78B9">
      <w:pPr>
        <w:pStyle w:val="af5"/>
        <w:tabs>
          <w:tab w:val="clear" w:pos="4536"/>
          <w:tab w:val="clear" w:pos="9072"/>
          <w:tab w:val="left" w:pos="180"/>
        </w:tabs>
        <w:ind w:left="405"/>
        <w:jc w:val="both"/>
        <w:rPr>
          <w:szCs w:val="24"/>
        </w:rPr>
      </w:pPr>
    </w:p>
    <w:p w:rsidR="006E78B9" w:rsidRPr="00D26A1E" w:rsidRDefault="006E78B9" w:rsidP="006E78B9">
      <w:pPr>
        <w:pStyle w:val="af5"/>
        <w:tabs>
          <w:tab w:val="clear" w:pos="4536"/>
          <w:tab w:val="clear" w:pos="9072"/>
          <w:tab w:val="left" w:pos="180"/>
        </w:tabs>
        <w:ind w:left="405"/>
        <w:jc w:val="both"/>
        <w:rPr>
          <w:szCs w:val="24"/>
        </w:rPr>
      </w:pPr>
    </w:p>
    <w:p w:rsidR="006E78B9" w:rsidRPr="00D26A1E" w:rsidRDefault="006E78B9" w:rsidP="004F0461">
      <w:pPr>
        <w:pStyle w:val="af5"/>
        <w:numPr>
          <w:ilvl w:val="0"/>
          <w:numId w:val="34"/>
        </w:numPr>
        <w:tabs>
          <w:tab w:val="clear" w:pos="4536"/>
          <w:tab w:val="clear" w:pos="9072"/>
          <w:tab w:val="left" w:pos="180"/>
        </w:tabs>
        <w:jc w:val="both"/>
        <w:rPr>
          <w:b/>
          <w:szCs w:val="24"/>
        </w:rPr>
      </w:pPr>
      <w:r w:rsidRPr="00D26A1E">
        <w:rPr>
          <w:b/>
          <w:szCs w:val="24"/>
        </w:rPr>
        <w:t xml:space="preserve"> Обучение персонала.</w:t>
      </w:r>
    </w:p>
    <w:p w:rsidR="006E78B9" w:rsidRPr="00D26A1E" w:rsidRDefault="006E78B9" w:rsidP="004F0461">
      <w:pPr>
        <w:pStyle w:val="aff5"/>
        <w:numPr>
          <w:ilvl w:val="1"/>
          <w:numId w:val="34"/>
        </w:numPr>
        <w:contextualSpacing/>
        <w:jc w:val="both"/>
      </w:pPr>
      <w:r w:rsidRPr="00D26A1E">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0061374B">
        <w:t>ЕИССД</w:t>
      </w:r>
      <w:r w:rsidRPr="00D26A1E">
        <w:t xml:space="preserve">, проводить регулярное обучение работников по вопросам информационной безопасности при предоставлении доступа к ПО Агента и к </w:t>
      </w:r>
      <w:r w:rsidR="0061374B">
        <w:t>ЕИССД</w:t>
      </w:r>
      <w:r w:rsidRPr="00D26A1E">
        <w:t>, доводить до работников новые нормативные документы под роспись.</w:t>
      </w:r>
    </w:p>
    <w:p w:rsidR="006E78B9" w:rsidRPr="00D26A1E" w:rsidRDefault="006E78B9" w:rsidP="004F0461">
      <w:pPr>
        <w:pStyle w:val="aff5"/>
        <w:numPr>
          <w:ilvl w:val="1"/>
          <w:numId w:val="34"/>
        </w:numPr>
        <w:contextualSpacing/>
        <w:jc w:val="both"/>
      </w:pPr>
      <w:r w:rsidRPr="00D26A1E">
        <w:t>Не реже 1 (одного) раза в год руководство Агента обязано проводить плановый Инструктаж по вопросам информационной безопасности.</w:t>
      </w:r>
    </w:p>
    <w:p w:rsidR="006E78B9" w:rsidRPr="00D26A1E" w:rsidRDefault="006E78B9" w:rsidP="006E78B9">
      <w:pPr>
        <w:jc w:val="both"/>
      </w:pPr>
    </w:p>
    <w:p w:rsidR="006E78B9" w:rsidRPr="00D26A1E" w:rsidRDefault="006E78B9" w:rsidP="004F0461">
      <w:pPr>
        <w:pStyle w:val="aff5"/>
        <w:numPr>
          <w:ilvl w:val="0"/>
          <w:numId w:val="34"/>
        </w:numPr>
        <w:contextualSpacing/>
        <w:jc w:val="both"/>
        <w:rPr>
          <w:b/>
        </w:rPr>
      </w:pPr>
      <w:r w:rsidRPr="00D26A1E">
        <w:rPr>
          <w:b/>
        </w:rPr>
        <w:t>Ответственность.</w:t>
      </w:r>
    </w:p>
    <w:p w:rsidR="006E78B9" w:rsidRPr="00D26A1E" w:rsidRDefault="006E78B9" w:rsidP="004F0461">
      <w:pPr>
        <w:pStyle w:val="aff5"/>
        <w:numPr>
          <w:ilvl w:val="1"/>
          <w:numId w:val="34"/>
        </w:numPr>
        <w:contextualSpacing/>
        <w:jc w:val="both"/>
      </w:pPr>
      <w:r w:rsidRPr="00D26A1E">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6E78B9" w:rsidRPr="00D26A1E" w:rsidRDefault="006E78B9" w:rsidP="006E78B9">
      <w:pPr>
        <w:pStyle w:val="aff5"/>
        <w:ind w:left="405"/>
        <w:contextualSpacing/>
        <w:jc w:val="both"/>
      </w:pPr>
    </w:p>
    <w:p w:rsidR="006E78B9" w:rsidRPr="00D26A1E" w:rsidRDefault="006E78B9" w:rsidP="004F0461">
      <w:pPr>
        <w:pStyle w:val="aff5"/>
        <w:numPr>
          <w:ilvl w:val="0"/>
          <w:numId w:val="34"/>
        </w:numPr>
        <w:contextualSpacing/>
        <w:jc w:val="both"/>
        <w:rPr>
          <w:b/>
        </w:rPr>
      </w:pPr>
      <w:r w:rsidRPr="00D26A1E">
        <w:rPr>
          <w:b/>
        </w:rPr>
        <w:t>Порядок обработки персональных данных.</w:t>
      </w:r>
    </w:p>
    <w:p w:rsidR="006E78B9" w:rsidRPr="00D26A1E" w:rsidRDefault="006E78B9" w:rsidP="004F0461">
      <w:pPr>
        <w:pStyle w:val="aff5"/>
        <w:numPr>
          <w:ilvl w:val="1"/>
          <w:numId w:val="34"/>
        </w:numPr>
        <w:contextualSpacing/>
        <w:jc w:val="both"/>
      </w:pPr>
      <w:r w:rsidRPr="00D26A1E">
        <w:t xml:space="preserve">Агент вносит персональные данные Клиента в </w:t>
      </w:r>
      <w:r w:rsidR="0061374B">
        <w:t>ЕИССД</w:t>
      </w:r>
      <w:r w:rsidR="00C01280">
        <w:t xml:space="preserve"> </w:t>
      </w:r>
      <w:r w:rsidRPr="00D26A1E">
        <w:t>для дальнейшей передачи их Принципалу.</w:t>
      </w:r>
    </w:p>
    <w:p w:rsidR="006E78B9" w:rsidRPr="00D26A1E" w:rsidRDefault="006E78B9" w:rsidP="004F0461">
      <w:pPr>
        <w:pStyle w:val="aff5"/>
        <w:numPr>
          <w:ilvl w:val="1"/>
          <w:numId w:val="34"/>
        </w:numPr>
        <w:contextualSpacing/>
        <w:jc w:val="both"/>
      </w:pPr>
      <w:r w:rsidRPr="00D26A1E">
        <w:t>Персональные данные Клиентов, передаются в режиме реального времени.</w:t>
      </w:r>
    </w:p>
    <w:p w:rsidR="006E78B9" w:rsidRPr="00D26A1E" w:rsidRDefault="006E78B9" w:rsidP="004F0461">
      <w:pPr>
        <w:pStyle w:val="aff5"/>
        <w:numPr>
          <w:ilvl w:val="1"/>
          <w:numId w:val="34"/>
        </w:numPr>
        <w:contextualSpacing/>
        <w:jc w:val="both"/>
      </w:pPr>
      <w:r w:rsidRPr="00D26A1E">
        <w:t>Удаление персональных данных Клиента из ПО Агента осуществляется сразу после подтверждения</w:t>
      </w:r>
      <w:r w:rsidR="00E45AFF">
        <w:t xml:space="preserve"> Принципалом получения Заявления</w:t>
      </w:r>
      <w:r w:rsidRPr="00D26A1E">
        <w:t xml:space="preserve"> на подключение либо не позднее, чем через 48 часов после отправки персональных данных Клиента через </w:t>
      </w:r>
      <w:r w:rsidR="0061374B">
        <w:t>ЕИССД</w:t>
      </w:r>
    </w:p>
    <w:p w:rsidR="009C505F" w:rsidRPr="006920BB" w:rsidRDefault="009C505F" w:rsidP="009C505F">
      <w:pPr>
        <w:jc w:val="both"/>
        <w:rPr>
          <w:b/>
          <w:bCs/>
          <w:color w:val="0000FF"/>
          <w:sz w:val="22"/>
          <w:szCs w:val="22"/>
        </w:rPr>
      </w:pPr>
    </w:p>
    <w:p w:rsidR="009C505F" w:rsidRPr="006920BB" w:rsidRDefault="009C505F" w:rsidP="009C505F">
      <w:pPr>
        <w:ind w:left="360"/>
        <w:jc w:val="both"/>
        <w:rPr>
          <w:b/>
          <w:bCs/>
          <w:sz w:val="22"/>
          <w:szCs w:val="22"/>
        </w:rPr>
      </w:pPr>
    </w:p>
    <w:p w:rsidR="006E78B9" w:rsidRDefault="006E78B9" w:rsidP="006E78B9">
      <w:pPr>
        <w:jc w:val="both"/>
        <w:rPr>
          <w:b/>
          <w:sz w:val="26"/>
          <w:szCs w:val="26"/>
        </w:rPr>
      </w:pPr>
      <w:r w:rsidRPr="0092502A">
        <w:rPr>
          <w:b/>
          <w:sz w:val="26"/>
          <w:szCs w:val="26"/>
        </w:rPr>
        <w:t>Подписи Сторон:</w:t>
      </w:r>
    </w:p>
    <w:p w:rsidR="00430285" w:rsidRDefault="00430285" w:rsidP="006E78B9">
      <w:pPr>
        <w:jc w:val="both"/>
        <w:rPr>
          <w:b/>
          <w:sz w:val="26"/>
          <w:szCs w:val="26"/>
        </w:rPr>
      </w:pPr>
    </w:p>
    <w:p w:rsidR="00430285" w:rsidRDefault="00430285" w:rsidP="006E78B9">
      <w:pPr>
        <w:jc w:val="both"/>
        <w:rPr>
          <w:b/>
          <w:sz w:val="26"/>
          <w:szCs w:val="26"/>
        </w:rPr>
      </w:pPr>
    </w:p>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9D3C85" w:rsidRDefault="009D3C85" w:rsidP="006E78B9">
      <w:pPr>
        <w:jc w:val="both"/>
        <w:rPr>
          <w:b/>
          <w:sz w:val="26"/>
          <w:szCs w:val="26"/>
        </w:rPr>
      </w:pPr>
    </w:p>
    <w:p w:rsidR="009D3C85" w:rsidRDefault="009D3C85" w:rsidP="006E78B9">
      <w:pPr>
        <w:jc w:val="both"/>
        <w:rPr>
          <w:b/>
          <w:sz w:val="26"/>
          <w:szCs w:val="26"/>
        </w:rPr>
      </w:pPr>
    </w:p>
    <w:p w:rsidR="006E78B9" w:rsidRDefault="006E78B9" w:rsidP="006E78B9">
      <w:pPr>
        <w:jc w:val="both"/>
        <w:rPr>
          <w:b/>
          <w:sz w:val="26"/>
          <w:szCs w:val="26"/>
        </w:rPr>
      </w:pPr>
    </w:p>
    <w:p w:rsidR="00910584" w:rsidRDefault="00910584" w:rsidP="00207C9F">
      <w:pPr>
        <w:jc w:val="both"/>
        <w:outlineLvl w:val="0"/>
        <w:sectPr w:rsidR="00910584" w:rsidSect="00CE4F5E">
          <w:footerReference w:type="even" r:id="rId13"/>
          <w:footerReference w:type="default" r:id="rId14"/>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201D3E" w:rsidRPr="003C1F15" w:rsidTr="00E45AFF">
        <w:trPr>
          <w:trHeight w:val="346"/>
        </w:trPr>
        <w:tc>
          <w:tcPr>
            <w:tcW w:w="3446" w:type="dxa"/>
          </w:tcPr>
          <w:p w:rsidR="00201D3E" w:rsidRPr="003C1F15" w:rsidRDefault="00201D3E" w:rsidP="003C2744">
            <w:pPr>
              <w:rPr>
                <w:bCs/>
              </w:rPr>
            </w:pPr>
            <w:r w:rsidRPr="003C1F15">
              <w:rPr>
                <w:bCs/>
              </w:rPr>
              <w:lastRenderedPageBreak/>
              <w:t>Приложение №</w:t>
            </w:r>
            <w:r w:rsidR="00207C9F">
              <w:rPr>
                <w:bCs/>
              </w:rPr>
              <w:t>6</w:t>
            </w:r>
          </w:p>
        </w:tc>
      </w:tr>
      <w:tr w:rsidR="00201D3E" w:rsidRPr="003C1F15" w:rsidTr="00E45AFF">
        <w:tc>
          <w:tcPr>
            <w:tcW w:w="3446" w:type="dxa"/>
          </w:tcPr>
          <w:p w:rsidR="003C2744" w:rsidRDefault="00201D3E" w:rsidP="003C2744">
            <w:pPr>
              <w:rPr>
                <w:bCs/>
              </w:rPr>
            </w:pPr>
            <w:r w:rsidRPr="003C1F15">
              <w:rPr>
                <w:bCs/>
              </w:rPr>
              <w:t>к Агентскому договору</w:t>
            </w:r>
          </w:p>
          <w:p w:rsidR="003C2744" w:rsidRPr="00523FE0" w:rsidRDefault="000C7F81" w:rsidP="003C2744">
            <w:pPr>
              <w:rPr>
                <w:bCs/>
              </w:rPr>
            </w:pPr>
            <w:r w:rsidRPr="00523FE0">
              <w:rPr>
                <w:bCs/>
              </w:rPr>
              <w:t xml:space="preserve">№ </w:t>
            </w:r>
            <w:r w:rsidR="003C0B94" w:rsidRPr="00523FE0">
              <w:t xml:space="preserve"> </w:t>
            </w:r>
          </w:p>
          <w:p w:rsidR="00201D3E" w:rsidRPr="003C2744" w:rsidRDefault="006A2C77" w:rsidP="003C2744">
            <w:pPr>
              <w:rPr>
                <w:bCs/>
              </w:rPr>
            </w:pPr>
            <w:r>
              <w:rPr>
                <w:bCs/>
              </w:rPr>
              <w:t>от ___________</w:t>
            </w:r>
            <w:r w:rsidR="00A974B0">
              <w:rPr>
                <w:bCs/>
              </w:rPr>
              <w:t xml:space="preserve"> 2020г.</w:t>
            </w:r>
            <w:r w:rsidR="003C0B94">
              <w:rPr>
                <w:bCs/>
              </w:rPr>
              <w:t xml:space="preserve">                    </w:t>
            </w:r>
          </w:p>
        </w:tc>
      </w:tr>
    </w:tbl>
    <w:p w:rsidR="00B17AD3" w:rsidRDefault="00B17AD3" w:rsidP="0061374B">
      <w:pPr>
        <w:jc w:val="center"/>
        <w:rPr>
          <w:b/>
        </w:rPr>
      </w:pPr>
    </w:p>
    <w:p w:rsidR="0061374B" w:rsidRPr="005F0210" w:rsidRDefault="0061374B" w:rsidP="0061374B">
      <w:pPr>
        <w:jc w:val="center"/>
        <w:rPr>
          <w:b/>
        </w:rPr>
      </w:pPr>
      <w:r w:rsidRPr="005F0210">
        <w:rPr>
          <w:b/>
        </w:rPr>
        <w:t>Форма Реестра передачи документов Принципалу</w:t>
      </w:r>
    </w:p>
    <w:p w:rsidR="0061374B" w:rsidRPr="005F0210" w:rsidRDefault="0061374B" w:rsidP="0061374B">
      <w:pPr>
        <w:jc w:val="center"/>
        <w:rPr>
          <w:b/>
        </w:rPr>
      </w:pPr>
    </w:p>
    <w:p w:rsidR="0061374B" w:rsidRPr="005F0210" w:rsidRDefault="0061374B" w:rsidP="0061374B">
      <w:pPr>
        <w:jc w:val="center"/>
        <w:rPr>
          <w:b/>
        </w:rPr>
      </w:pPr>
      <w:r w:rsidRPr="005F0210">
        <w:rPr>
          <w:b/>
        </w:rPr>
        <w:t>Реестр передачи документов Принципалу</w:t>
      </w:r>
      <w:r w:rsidR="00B17AD3">
        <w:rPr>
          <w:b/>
        </w:rPr>
        <w:t xml:space="preserve"> № __ от «____» ______ 20__</w:t>
      </w:r>
    </w:p>
    <w:p w:rsidR="0061374B" w:rsidRPr="005F0210" w:rsidRDefault="0061374B" w:rsidP="0061374B">
      <w:pPr>
        <w:ind w:left="540" w:right="-595"/>
      </w:pPr>
    </w:p>
    <w:p w:rsidR="0061374B" w:rsidRPr="005F0210" w:rsidRDefault="0061374B" w:rsidP="0061374B">
      <w:pPr>
        <w:suppressAutoHyphens/>
        <w:ind w:firstLine="720"/>
        <w:jc w:val="both"/>
      </w:pPr>
    </w:p>
    <w:p w:rsidR="0061374B" w:rsidRPr="005F0210" w:rsidRDefault="0061374B" w:rsidP="0061374B">
      <w:pPr>
        <w:suppressAutoHyphens/>
        <w:overflowPunct w:val="0"/>
        <w:autoSpaceDE w:val="0"/>
        <w:autoSpaceDN w:val="0"/>
        <w:adjustRightInd w:val="0"/>
        <w:spacing w:before="240" w:after="240"/>
        <w:jc w:val="both"/>
        <w:textAlignment w:val="baseline"/>
      </w:pPr>
      <w:r w:rsidRPr="005F0210">
        <w:rPr>
          <w:b/>
          <w:bCs/>
        </w:rPr>
        <w:t>Форма 1 - Реестр</w:t>
      </w:r>
      <w:r w:rsidRPr="005F0210">
        <w:t xml:space="preserve"> заключенных Абонентских договоров на предоставления услуги </w:t>
      </w:r>
      <w:r>
        <w:t xml:space="preserve">СПС </w:t>
      </w:r>
      <w:r w:rsidRPr="005F0210">
        <w:t>(с приложением оформленны</w:t>
      </w:r>
      <w:r>
        <w:t>х</w:t>
      </w:r>
      <w:r w:rsidRPr="005F0210">
        <w:t xml:space="preserve"> Заявлений)</w:t>
      </w:r>
    </w:p>
    <w:p w:rsidR="0061374B" w:rsidRPr="005F0210" w:rsidRDefault="0061374B" w:rsidP="0061374B">
      <w:pPr>
        <w:suppressAutoHyphens/>
        <w:ind w:firstLine="720"/>
        <w:jc w:val="both"/>
      </w:pPr>
      <w:r w:rsidRPr="005F0210">
        <w:t>В Отчетном периоде: с «___» __________ 20__ г. по «___» __________ 20__ г. оформлено и подписано: _______ (</w:t>
      </w:r>
      <w:r w:rsidRPr="005F0210">
        <w:rPr>
          <w:i/>
          <w:iCs/>
        </w:rPr>
        <w:t>сумма прописью</w:t>
      </w:r>
      <w:r w:rsidRPr="005F0210">
        <w:t>) шт. Абонентских договоров.</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260"/>
        <w:gridCol w:w="1440"/>
        <w:gridCol w:w="909"/>
        <w:gridCol w:w="1134"/>
        <w:gridCol w:w="1560"/>
        <w:gridCol w:w="1842"/>
        <w:gridCol w:w="1276"/>
      </w:tblGrid>
      <w:tr w:rsidR="0061374B" w:rsidRPr="005F0210" w:rsidTr="00D02C7D">
        <w:tc>
          <w:tcPr>
            <w:tcW w:w="360" w:type="dxa"/>
            <w:vAlign w:val="center"/>
          </w:tcPr>
          <w:p w:rsidR="0061374B" w:rsidRPr="005F0210" w:rsidRDefault="0061374B" w:rsidP="004236BB">
            <w:pPr>
              <w:suppressAutoHyphens/>
              <w:spacing w:after="60"/>
              <w:jc w:val="both"/>
              <w:rPr>
                <w:b/>
                <w:bCs/>
              </w:rPr>
            </w:pPr>
            <w:r w:rsidRPr="005F0210">
              <w:rPr>
                <w:b/>
                <w:bCs/>
              </w:rPr>
              <w:t>№</w:t>
            </w:r>
          </w:p>
        </w:tc>
        <w:tc>
          <w:tcPr>
            <w:tcW w:w="1260" w:type="dxa"/>
            <w:vAlign w:val="center"/>
          </w:tcPr>
          <w:p w:rsidR="0061374B" w:rsidRPr="005F0210" w:rsidRDefault="0061374B" w:rsidP="004236BB">
            <w:pPr>
              <w:suppressAutoHyphens/>
              <w:spacing w:after="60"/>
              <w:jc w:val="center"/>
              <w:rPr>
                <w:b/>
                <w:bCs/>
              </w:rPr>
            </w:pPr>
            <w:r w:rsidRPr="005F0210">
              <w:rPr>
                <w:b/>
                <w:bCs/>
              </w:rPr>
              <w:t>ФИО Клиента</w:t>
            </w:r>
          </w:p>
        </w:tc>
        <w:tc>
          <w:tcPr>
            <w:tcW w:w="1440" w:type="dxa"/>
            <w:vAlign w:val="center"/>
          </w:tcPr>
          <w:p w:rsidR="0061374B" w:rsidRPr="005F0210" w:rsidRDefault="0061374B" w:rsidP="004236BB">
            <w:pPr>
              <w:suppressAutoHyphens/>
              <w:spacing w:after="60"/>
              <w:jc w:val="center"/>
              <w:rPr>
                <w:b/>
                <w:bCs/>
              </w:rPr>
            </w:pPr>
            <w:r w:rsidRPr="005F0210">
              <w:rPr>
                <w:b/>
                <w:bCs/>
              </w:rPr>
              <w:t>Адрес предоставления услуги</w:t>
            </w:r>
          </w:p>
        </w:tc>
        <w:tc>
          <w:tcPr>
            <w:tcW w:w="909" w:type="dxa"/>
            <w:vAlign w:val="center"/>
          </w:tcPr>
          <w:p w:rsidR="0061374B" w:rsidRPr="005F0210" w:rsidRDefault="0061374B" w:rsidP="004236BB">
            <w:pPr>
              <w:suppressAutoHyphens/>
              <w:spacing w:after="60"/>
              <w:jc w:val="center"/>
              <w:rPr>
                <w:b/>
                <w:bCs/>
              </w:rPr>
            </w:pPr>
            <w:r w:rsidRPr="005F0210">
              <w:rPr>
                <w:b/>
                <w:bCs/>
              </w:rPr>
              <w:t>№ Договора</w:t>
            </w:r>
          </w:p>
        </w:tc>
        <w:tc>
          <w:tcPr>
            <w:tcW w:w="1134" w:type="dxa"/>
            <w:vAlign w:val="center"/>
          </w:tcPr>
          <w:p w:rsidR="0061374B" w:rsidRPr="005F0210" w:rsidRDefault="0061374B" w:rsidP="004236BB">
            <w:pPr>
              <w:suppressAutoHyphens/>
              <w:spacing w:after="60"/>
              <w:jc w:val="center"/>
              <w:rPr>
                <w:b/>
                <w:bCs/>
              </w:rPr>
            </w:pPr>
            <w:r w:rsidRPr="005F0210">
              <w:rPr>
                <w:b/>
                <w:bCs/>
              </w:rPr>
              <w:t>Дата Договора</w:t>
            </w:r>
          </w:p>
        </w:tc>
        <w:tc>
          <w:tcPr>
            <w:tcW w:w="1560" w:type="dxa"/>
            <w:vAlign w:val="center"/>
          </w:tcPr>
          <w:p w:rsidR="0061374B" w:rsidRPr="005F0210" w:rsidRDefault="0061374B" w:rsidP="008C7039">
            <w:pPr>
              <w:suppressAutoHyphens/>
              <w:spacing w:after="60"/>
              <w:jc w:val="center"/>
              <w:rPr>
                <w:b/>
                <w:bCs/>
              </w:rPr>
            </w:pPr>
            <w:r w:rsidRPr="005F0210">
              <w:rPr>
                <w:b/>
                <w:bCs/>
              </w:rPr>
              <w:t xml:space="preserve">Абонентский номер* </w:t>
            </w:r>
          </w:p>
        </w:tc>
        <w:tc>
          <w:tcPr>
            <w:tcW w:w="1842" w:type="dxa"/>
            <w:vAlign w:val="center"/>
          </w:tcPr>
          <w:p w:rsidR="0061374B" w:rsidRPr="005F0210" w:rsidRDefault="0061374B" w:rsidP="004236BB">
            <w:pPr>
              <w:suppressAutoHyphens/>
              <w:spacing w:after="60"/>
              <w:jc w:val="center"/>
              <w:rPr>
                <w:b/>
                <w:bCs/>
              </w:rPr>
            </w:pPr>
            <w:r w:rsidRPr="005F0210">
              <w:rPr>
                <w:b/>
                <w:bCs/>
              </w:rPr>
              <w:t>Наименование тарифного плана</w:t>
            </w:r>
          </w:p>
        </w:tc>
        <w:tc>
          <w:tcPr>
            <w:tcW w:w="1276" w:type="dxa"/>
            <w:vAlign w:val="center"/>
          </w:tcPr>
          <w:p w:rsidR="0061374B" w:rsidRPr="005F0210" w:rsidRDefault="0061374B" w:rsidP="008C7039">
            <w:pPr>
              <w:suppressAutoHyphens/>
              <w:spacing w:after="60"/>
              <w:jc w:val="center"/>
              <w:rPr>
                <w:b/>
                <w:bCs/>
              </w:rPr>
            </w:pPr>
            <w:r w:rsidRPr="005F0210">
              <w:rPr>
                <w:b/>
                <w:bCs/>
              </w:rPr>
              <w:t>Идентификатор**</w:t>
            </w:r>
          </w:p>
        </w:tc>
      </w:tr>
      <w:tr w:rsidR="0061374B" w:rsidRPr="005F0210" w:rsidTr="00D02C7D">
        <w:tc>
          <w:tcPr>
            <w:tcW w:w="360" w:type="dxa"/>
          </w:tcPr>
          <w:p w:rsidR="0061374B" w:rsidRPr="005F0210" w:rsidRDefault="0061374B" w:rsidP="004236BB">
            <w:pPr>
              <w:suppressAutoHyphens/>
              <w:spacing w:after="60"/>
              <w:jc w:val="both"/>
              <w:rPr>
                <w:b/>
                <w:bCs/>
              </w:rPr>
            </w:pPr>
            <w:r w:rsidRPr="005F0210">
              <w:rPr>
                <w:b/>
                <w:bCs/>
                <w:sz w:val="22"/>
                <w:szCs w:val="22"/>
              </w:rPr>
              <w:t>1</w:t>
            </w:r>
          </w:p>
        </w:tc>
        <w:tc>
          <w:tcPr>
            <w:tcW w:w="1260" w:type="dxa"/>
          </w:tcPr>
          <w:p w:rsidR="0061374B" w:rsidRPr="005F0210" w:rsidRDefault="0061374B" w:rsidP="004236BB">
            <w:pPr>
              <w:suppressAutoHyphens/>
              <w:spacing w:after="60"/>
              <w:jc w:val="both"/>
              <w:rPr>
                <w:b/>
                <w:bCs/>
              </w:rPr>
            </w:pPr>
          </w:p>
        </w:tc>
        <w:tc>
          <w:tcPr>
            <w:tcW w:w="1440" w:type="dxa"/>
          </w:tcPr>
          <w:p w:rsidR="0061374B" w:rsidRPr="005F0210" w:rsidRDefault="0061374B" w:rsidP="004236BB">
            <w:pPr>
              <w:suppressAutoHyphens/>
              <w:spacing w:after="60"/>
              <w:jc w:val="both"/>
              <w:rPr>
                <w:b/>
                <w:bCs/>
              </w:rPr>
            </w:pPr>
          </w:p>
        </w:tc>
        <w:tc>
          <w:tcPr>
            <w:tcW w:w="909" w:type="dxa"/>
          </w:tcPr>
          <w:p w:rsidR="0061374B" w:rsidRPr="005F0210" w:rsidRDefault="0061374B" w:rsidP="004236BB">
            <w:pPr>
              <w:suppressAutoHyphens/>
              <w:spacing w:after="60"/>
              <w:jc w:val="both"/>
              <w:rPr>
                <w:b/>
                <w:bCs/>
              </w:rPr>
            </w:pPr>
          </w:p>
        </w:tc>
        <w:tc>
          <w:tcPr>
            <w:tcW w:w="1134" w:type="dxa"/>
          </w:tcPr>
          <w:p w:rsidR="0061374B" w:rsidRPr="005F0210" w:rsidRDefault="0061374B" w:rsidP="004236BB">
            <w:pPr>
              <w:suppressAutoHyphens/>
              <w:spacing w:after="60"/>
              <w:jc w:val="both"/>
              <w:rPr>
                <w:b/>
                <w:bCs/>
              </w:rPr>
            </w:pPr>
          </w:p>
        </w:tc>
        <w:tc>
          <w:tcPr>
            <w:tcW w:w="1560" w:type="dxa"/>
          </w:tcPr>
          <w:p w:rsidR="0061374B" w:rsidRPr="005F0210" w:rsidRDefault="0061374B" w:rsidP="004236BB">
            <w:pPr>
              <w:suppressAutoHyphens/>
              <w:spacing w:after="60"/>
              <w:jc w:val="both"/>
              <w:rPr>
                <w:b/>
                <w:bCs/>
              </w:rPr>
            </w:pPr>
          </w:p>
        </w:tc>
        <w:tc>
          <w:tcPr>
            <w:tcW w:w="1842" w:type="dxa"/>
          </w:tcPr>
          <w:p w:rsidR="0061374B" w:rsidRPr="005F0210" w:rsidRDefault="0061374B" w:rsidP="004236BB">
            <w:pPr>
              <w:suppressAutoHyphens/>
              <w:spacing w:after="60"/>
              <w:jc w:val="both"/>
              <w:rPr>
                <w:b/>
                <w:bCs/>
              </w:rPr>
            </w:pPr>
          </w:p>
        </w:tc>
        <w:tc>
          <w:tcPr>
            <w:tcW w:w="1276" w:type="dxa"/>
          </w:tcPr>
          <w:p w:rsidR="0061374B" w:rsidRPr="005F0210" w:rsidRDefault="0061374B" w:rsidP="004236BB">
            <w:pPr>
              <w:suppressAutoHyphens/>
              <w:spacing w:after="60"/>
              <w:jc w:val="both"/>
              <w:rPr>
                <w:b/>
                <w:bCs/>
              </w:rPr>
            </w:pPr>
          </w:p>
        </w:tc>
      </w:tr>
      <w:tr w:rsidR="0061374B" w:rsidRPr="005F0210" w:rsidTr="00D02C7D">
        <w:tc>
          <w:tcPr>
            <w:tcW w:w="360" w:type="dxa"/>
          </w:tcPr>
          <w:p w:rsidR="0061374B" w:rsidRPr="005F0210" w:rsidRDefault="0061374B" w:rsidP="004236BB">
            <w:pPr>
              <w:suppressAutoHyphens/>
              <w:spacing w:after="60"/>
              <w:jc w:val="both"/>
              <w:rPr>
                <w:b/>
                <w:bCs/>
              </w:rPr>
            </w:pPr>
            <w:r w:rsidRPr="005F0210">
              <w:rPr>
                <w:b/>
                <w:bCs/>
                <w:sz w:val="22"/>
                <w:szCs w:val="22"/>
              </w:rPr>
              <w:t>2</w:t>
            </w:r>
          </w:p>
        </w:tc>
        <w:tc>
          <w:tcPr>
            <w:tcW w:w="1260" w:type="dxa"/>
          </w:tcPr>
          <w:p w:rsidR="0061374B" w:rsidRPr="005F0210" w:rsidRDefault="0061374B" w:rsidP="004236BB">
            <w:pPr>
              <w:suppressAutoHyphens/>
              <w:spacing w:after="60"/>
              <w:jc w:val="both"/>
              <w:rPr>
                <w:b/>
                <w:bCs/>
              </w:rPr>
            </w:pPr>
          </w:p>
        </w:tc>
        <w:tc>
          <w:tcPr>
            <w:tcW w:w="1440" w:type="dxa"/>
          </w:tcPr>
          <w:p w:rsidR="0061374B" w:rsidRPr="005F0210" w:rsidRDefault="0061374B" w:rsidP="004236BB">
            <w:pPr>
              <w:suppressAutoHyphens/>
              <w:spacing w:after="60"/>
              <w:jc w:val="both"/>
              <w:rPr>
                <w:b/>
                <w:bCs/>
              </w:rPr>
            </w:pPr>
          </w:p>
        </w:tc>
        <w:tc>
          <w:tcPr>
            <w:tcW w:w="909" w:type="dxa"/>
          </w:tcPr>
          <w:p w:rsidR="0061374B" w:rsidRPr="005F0210" w:rsidRDefault="0061374B" w:rsidP="004236BB">
            <w:pPr>
              <w:suppressAutoHyphens/>
              <w:spacing w:after="60"/>
              <w:jc w:val="both"/>
              <w:rPr>
                <w:b/>
                <w:bCs/>
              </w:rPr>
            </w:pPr>
          </w:p>
        </w:tc>
        <w:tc>
          <w:tcPr>
            <w:tcW w:w="1134" w:type="dxa"/>
          </w:tcPr>
          <w:p w:rsidR="0061374B" w:rsidRPr="005F0210" w:rsidRDefault="0061374B" w:rsidP="004236BB">
            <w:pPr>
              <w:suppressAutoHyphens/>
              <w:spacing w:after="60"/>
              <w:jc w:val="both"/>
              <w:rPr>
                <w:b/>
                <w:bCs/>
              </w:rPr>
            </w:pPr>
          </w:p>
        </w:tc>
        <w:tc>
          <w:tcPr>
            <w:tcW w:w="1560" w:type="dxa"/>
          </w:tcPr>
          <w:p w:rsidR="0061374B" w:rsidRPr="005F0210" w:rsidRDefault="0061374B" w:rsidP="004236BB">
            <w:pPr>
              <w:suppressAutoHyphens/>
              <w:spacing w:after="60"/>
              <w:jc w:val="both"/>
              <w:rPr>
                <w:b/>
                <w:bCs/>
              </w:rPr>
            </w:pPr>
          </w:p>
        </w:tc>
        <w:tc>
          <w:tcPr>
            <w:tcW w:w="1842" w:type="dxa"/>
          </w:tcPr>
          <w:p w:rsidR="0061374B" w:rsidRPr="005F0210" w:rsidRDefault="0061374B" w:rsidP="004236BB">
            <w:pPr>
              <w:suppressAutoHyphens/>
              <w:spacing w:after="60"/>
              <w:jc w:val="both"/>
              <w:rPr>
                <w:b/>
                <w:bCs/>
              </w:rPr>
            </w:pPr>
          </w:p>
        </w:tc>
        <w:tc>
          <w:tcPr>
            <w:tcW w:w="1276" w:type="dxa"/>
          </w:tcPr>
          <w:p w:rsidR="0061374B" w:rsidRPr="005F0210" w:rsidRDefault="0061374B" w:rsidP="004236BB">
            <w:pPr>
              <w:suppressAutoHyphens/>
              <w:spacing w:after="60"/>
              <w:jc w:val="both"/>
              <w:rPr>
                <w:b/>
                <w:bCs/>
              </w:rPr>
            </w:pPr>
          </w:p>
        </w:tc>
      </w:tr>
      <w:tr w:rsidR="0061374B" w:rsidRPr="005F0210" w:rsidTr="00D02C7D">
        <w:tc>
          <w:tcPr>
            <w:tcW w:w="360" w:type="dxa"/>
          </w:tcPr>
          <w:p w:rsidR="0061374B" w:rsidRPr="005F0210" w:rsidRDefault="0061374B" w:rsidP="004236BB">
            <w:pPr>
              <w:suppressAutoHyphens/>
              <w:spacing w:after="60"/>
              <w:jc w:val="both"/>
              <w:rPr>
                <w:b/>
                <w:bCs/>
              </w:rPr>
            </w:pPr>
            <w:r w:rsidRPr="005F0210">
              <w:rPr>
                <w:b/>
                <w:bCs/>
                <w:sz w:val="22"/>
                <w:szCs w:val="22"/>
              </w:rPr>
              <w:t>…</w:t>
            </w:r>
          </w:p>
        </w:tc>
        <w:tc>
          <w:tcPr>
            <w:tcW w:w="1260" w:type="dxa"/>
          </w:tcPr>
          <w:p w:rsidR="0061374B" w:rsidRPr="005F0210" w:rsidRDefault="0061374B" w:rsidP="004236BB">
            <w:pPr>
              <w:suppressAutoHyphens/>
              <w:spacing w:after="60"/>
              <w:jc w:val="both"/>
              <w:rPr>
                <w:b/>
                <w:bCs/>
              </w:rPr>
            </w:pPr>
          </w:p>
        </w:tc>
        <w:tc>
          <w:tcPr>
            <w:tcW w:w="1440" w:type="dxa"/>
          </w:tcPr>
          <w:p w:rsidR="0061374B" w:rsidRPr="005F0210" w:rsidRDefault="0061374B" w:rsidP="004236BB">
            <w:pPr>
              <w:suppressAutoHyphens/>
              <w:spacing w:after="60"/>
              <w:jc w:val="both"/>
              <w:rPr>
                <w:b/>
                <w:bCs/>
              </w:rPr>
            </w:pPr>
          </w:p>
        </w:tc>
        <w:tc>
          <w:tcPr>
            <w:tcW w:w="909" w:type="dxa"/>
          </w:tcPr>
          <w:p w:rsidR="0061374B" w:rsidRPr="005F0210" w:rsidRDefault="0061374B" w:rsidP="004236BB">
            <w:pPr>
              <w:suppressAutoHyphens/>
              <w:spacing w:after="60"/>
              <w:jc w:val="both"/>
              <w:rPr>
                <w:b/>
                <w:bCs/>
              </w:rPr>
            </w:pPr>
          </w:p>
        </w:tc>
        <w:tc>
          <w:tcPr>
            <w:tcW w:w="1134" w:type="dxa"/>
          </w:tcPr>
          <w:p w:rsidR="0061374B" w:rsidRPr="005F0210" w:rsidRDefault="0061374B" w:rsidP="004236BB">
            <w:pPr>
              <w:suppressAutoHyphens/>
              <w:spacing w:after="60"/>
              <w:jc w:val="both"/>
              <w:rPr>
                <w:b/>
                <w:bCs/>
              </w:rPr>
            </w:pPr>
          </w:p>
        </w:tc>
        <w:tc>
          <w:tcPr>
            <w:tcW w:w="1560" w:type="dxa"/>
          </w:tcPr>
          <w:p w:rsidR="0061374B" w:rsidRPr="005F0210" w:rsidRDefault="0061374B" w:rsidP="004236BB">
            <w:pPr>
              <w:suppressAutoHyphens/>
              <w:spacing w:after="60"/>
              <w:jc w:val="both"/>
              <w:rPr>
                <w:b/>
                <w:bCs/>
              </w:rPr>
            </w:pPr>
          </w:p>
        </w:tc>
        <w:tc>
          <w:tcPr>
            <w:tcW w:w="1842" w:type="dxa"/>
          </w:tcPr>
          <w:p w:rsidR="0061374B" w:rsidRPr="005F0210" w:rsidRDefault="0061374B" w:rsidP="004236BB">
            <w:pPr>
              <w:suppressAutoHyphens/>
              <w:spacing w:after="60"/>
              <w:jc w:val="both"/>
              <w:rPr>
                <w:b/>
                <w:bCs/>
              </w:rPr>
            </w:pPr>
          </w:p>
        </w:tc>
        <w:tc>
          <w:tcPr>
            <w:tcW w:w="1276" w:type="dxa"/>
          </w:tcPr>
          <w:p w:rsidR="0061374B" w:rsidRPr="005F0210" w:rsidRDefault="0061374B" w:rsidP="004236BB">
            <w:pPr>
              <w:suppressAutoHyphens/>
              <w:spacing w:after="60"/>
              <w:jc w:val="both"/>
              <w:rPr>
                <w:b/>
                <w:bCs/>
              </w:rPr>
            </w:pPr>
          </w:p>
        </w:tc>
      </w:tr>
    </w:tbl>
    <w:p w:rsidR="0061374B" w:rsidRPr="005F0210" w:rsidRDefault="0061374B" w:rsidP="0061374B">
      <w:pPr>
        <w:rPr>
          <w:bCs/>
          <w:i/>
          <w:iCs/>
          <w:noProof/>
        </w:rPr>
      </w:pPr>
      <w:r w:rsidRPr="005F0210">
        <w:rPr>
          <w:bCs/>
          <w:i/>
          <w:iCs/>
          <w:noProof/>
        </w:rPr>
        <w:t>* Указывается в случае необходимости.</w:t>
      </w:r>
    </w:p>
    <w:p w:rsidR="0061374B" w:rsidRPr="005F0210" w:rsidRDefault="0061374B" w:rsidP="0061374B">
      <w:pPr>
        <w:jc w:val="both"/>
        <w:rPr>
          <w:i/>
          <w:iCs/>
        </w:rPr>
      </w:pPr>
      <w:r w:rsidRPr="005F0210">
        <w:rPr>
          <w:i/>
          <w:iCs/>
        </w:rPr>
        <w:t>**Уникальный идентификационный номер заключенного Агентом Абонентского договора в информационной системе Агента (указывается в случае необходимости).</w:t>
      </w:r>
    </w:p>
    <w:p w:rsidR="0061374B" w:rsidRPr="005F0210" w:rsidRDefault="0061374B" w:rsidP="0061374B"/>
    <w:tbl>
      <w:tblPr>
        <w:tblW w:w="9570" w:type="dxa"/>
        <w:jc w:val="center"/>
        <w:tblLook w:val="01E0" w:firstRow="1" w:lastRow="1" w:firstColumn="1" w:lastColumn="1" w:noHBand="0" w:noVBand="0"/>
      </w:tblPr>
      <w:tblGrid>
        <w:gridCol w:w="4785"/>
        <w:gridCol w:w="4785"/>
      </w:tblGrid>
      <w:tr w:rsidR="0061374B" w:rsidRPr="005F0210" w:rsidTr="004236BB">
        <w:trPr>
          <w:jc w:val="center"/>
        </w:trPr>
        <w:tc>
          <w:tcPr>
            <w:tcW w:w="4785" w:type="dxa"/>
          </w:tcPr>
          <w:p w:rsidR="0061374B" w:rsidRPr="005F0210" w:rsidRDefault="0061374B" w:rsidP="004236BB">
            <w:pPr>
              <w:jc w:val="both"/>
              <w:rPr>
                <w:b/>
              </w:rPr>
            </w:pPr>
            <w:r w:rsidRPr="005F0210">
              <w:rPr>
                <w:b/>
              </w:rPr>
              <w:t>Реестр сформировал:</w:t>
            </w:r>
          </w:p>
        </w:tc>
        <w:tc>
          <w:tcPr>
            <w:tcW w:w="4785" w:type="dxa"/>
          </w:tcPr>
          <w:p w:rsidR="0061374B" w:rsidRPr="005F0210" w:rsidRDefault="0061374B" w:rsidP="004236BB">
            <w:pPr>
              <w:jc w:val="both"/>
              <w:rPr>
                <w:b/>
              </w:rPr>
            </w:pPr>
            <w:r w:rsidRPr="005F0210">
              <w:rPr>
                <w:b/>
              </w:rPr>
              <w:t>Реестр проверил:</w:t>
            </w:r>
          </w:p>
        </w:tc>
      </w:tr>
      <w:tr w:rsidR="0061374B" w:rsidRPr="005F0210" w:rsidTr="004236BB">
        <w:trPr>
          <w:jc w:val="center"/>
        </w:trPr>
        <w:tc>
          <w:tcPr>
            <w:tcW w:w="4785" w:type="dxa"/>
          </w:tcPr>
          <w:p w:rsidR="0061374B" w:rsidRPr="005F0210" w:rsidRDefault="0061374B" w:rsidP="004236BB">
            <w:pPr>
              <w:jc w:val="both"/>
              <w:rPr>
                <w:bCs/>
              </w:rPr>
            </w:pPr>
            <w:r w:rsidRPr="005F0210">
              <w:rPr>
                <w:bCs/>
              </w:rPr>
              <w:t>От Агента:</w:t>
            </w:r>
          </w:p>
        </w:tc>
        <w:tc>
          <w:tcPr>
            <w:tcW w:w="4785" w:type="dxa"/>
          </w:tcPr>
          <w:p w:rsidR="0061374B" w:rsidRPr="005F0210" w:rsidRDefault="0061374B" w:rsidP="0061374B">
            <w:pPr>
              <w:jc w:val="both"/>
              <w:rPr>
                <w:bCs/>
              </w:rPr>
            </w:pPr>
            <w:r w:rsidRPr="005F0210">
              <w:rPr>
                <w:bCs/>
              </w:rPr>
              <w:t xml:space="preserve">От </w:t>
            </w:r>
            <w:r>
              <w:rPr>
                <w:bCs/>
              </w:rPr>
              <w:t>Принципала</w:t>
            </w:r>
            <w:r w:rsidRPr="005F0210">
              <w:rPr>
                <w:bCs/>
              </w:rPr>
              <w:t>:</w:t>
            </w:r>
          </w:p>
        </w:tc>
      </w:tr>
      <w:tr w:rsidR="0061374B" w:rsidRPr="005F0210" w:rsidTr="004236BB">
        <w:trPr>
          <w:jc w:val="center"/>
        </w:trPr>
        <w:tc>
          <w:tcPr>
            <w:tcW w:w="4785" w:type="dxa"/>
          </w:tcPr>
          <w:p w:rsidR="0061374B" w:rsidRPr="005F0210" w:rsidRDefault="0061374B" w:rsidP="004236BB">
            <w:pPr>
              <w:jc w:val="both"/>
              <w:rPr>
                <w:bCs/>
              </w:rPr>
            </w:pPr>
          </w:p>
          <w:p w:rsidR="0061374B" w:rsidRPr="005F0210" w:rsidRDefault="0061374B" w:rsidP="004236BB">
            <w:pPr>
              <w:jc w:val="both"/>
              <w:rPr>
                <w:bCs/>
              </w:rPr>
            </w:pPr>
            <w:r w:rsidRPr="005F0210">
              <w:rPr>
                <w:bCs/>
              </w:rPr>
              <w:t>_______________________ /Должность/</w:t>
            </w:r>
          </w:p>
          <w:p w:rsidR="0061374B" w:rsidRPr="005F0210" w:rsidRDefault="0061374B" w:rsidP="004236BB">
            <w:pPr>
              <w:jc w:val="both"/>
              <w:rPr>
                <w:bCs/>
              </w:rPr>
            </w:pPr>
            <w:r w:rsidRPr="005F0210">
              <w:rPr>
                <w:bCs/>
              </w:rPr>
              <w:t>_______________________ /Фамилия ИО/</w:t>
            </w:r>
          </w:p>
          <w:p w:rsidR="0061374B" w:rsidRPr="005F0210" w:rsidRDefault="0061374B" w:rsidP="004236BB">
            <w:pPr>
              <w:jc w:val="both"/>
              <w:rPr>
                <w:bCs/>
              </w:rPr>
            </w:pPr>
            <w:r w:rsidRPr="005F0210">
              <w:rPr>
                <w:bCs/>
              </w:rPr>
              <w:t xml:space="preserve">                         /Подпись/</w:t>
            </w:r>
          </w:p>
          <w:p w:rsidR="0061374B" w:rsidRPr="005F0210" w:rsidRDefault="0061374B" w:rsidP="004236BB">
            <w:pPr>
              <w:jc w:val="both"/>
              <w:rPr>
                <w:bCs/>
              </w:rPr>
            </w:pPr>
          </w:p>
        </w:tc>
        <w:tc>
          <w:tcPr>
            <w:tcW w:w="4785" w:type="dxa"/>
          </w:tcPr>
          <w:p w:rsidR="0061374B" w:rsidRPr="005F0210" w:rsidRDefault="0061374B" w:rsidP="004236BB">
            <w:pPr>
              <w:jc w:val="both"/>
              <w:rPr>
                <w:bCs/>
              </w:rPr>
            </w:pPr>
          </w:p>
          <w:p w:rsidR="0061374B" w:rsidRPr="005F0210" w:rsidRDefault="0061374B" w:rsidP="004236BB">
            <w:pPr>
              <w:jc w:val="both"/>
              <w:rPr>
                <w:bCs/>
              </w:rPr>
            </w:pPr>
            <w:r w:rsidRPr="005F0210">
              <w:rPr>
                <w:bCs/>
              </w:rPr>
              <w:t>_______________________ /Должность/</w:t>
            </w:r>
          </w:p>
          <w:p w:rsidR="0061374B" w:rsidRPr="005F0210" w:rsidRDefault="0061374B" w:rsidP="004236BB">
            <w:pPr>
              <w:jc w:val="both"/>
              <w:rPr>
                <w:bCs/>
              </w:rPr>
            </w:pPr>
            <w:r w:rsidRPr="005F0210">
              <w:rPr>
                <w:bCs/>
              </w:rPr>
              <w:t>_______________________ /Фамилия ИО/</w:t>
            </w:r>
          </w:p>
          <w:p w:rsidR="0061374B" w:rsidRPr="005F0210" w:rsidRDefault="0061374B" w:rsidP="004236BB">
            <w:pPr>
              <w:jc w:val="both"/>
              <w:rPr>
                <w:bCs/>
              </w:rPr>
            </w:pPr>
            <w:r w:rsidRPr="005F0210">
              <w:rPr>
                <w:bCs/>
              </w:rPr>
              <w:t xml:space="preserve">                         /Подпись/</w:t>
            </w:r>
          </w:p>
          <w:p w:rsidR="0061374B" w:rsidRPr="005F0210" w:rsidRDefault="0061374B" w:rsidP="004236BB">
            <w:pPr>
              <w:jc w:val="both"/>
              <w:rPr>
                <w:bCs/>
              </w:rPr>
            </w:pPr>
          </w:p>
        </w:tc>
      </w:tr>
    </w:tbl>
    <w:p w:rsidR="0061374B" w:rsidRPr="005F0210" w:rsidRDefault="0061374B" w:rsidP="0061374B">
      <w:pPr>
        <w:widowControl w:val="0"/>
        <w:pBdr>
          <w:bottom w:val="double" w:sz="6" w:space="1" w:color="auto"/>
        </w:pBdr>
        <w:suppressAutoHyphens/>
        <w:spacing w:before="120"/>
        <w:rPr>
          <w:b/>
        </w:rPr>
      </w:pPr>
    </w:p>
    <w:p w:rsidR="0061374B" w:rsidRPr="005F0210" w:rsidRDefault="0061374B" w:rsidP="0061374B">
      <w:pPr>
        <w:rPr>
          <w:b/>
          <w:bCs/>
        </w:rPr>
      </w:pPr>
    </w:p>
    <w:p w:rsidR="0061374B" w:rsidRPr="005F0210" w:rsidRDefault="0061374B" w:rsidP="0061374B">
      <w:pPr>
        <w:rPr>
          <w:b/>
          <w:bCs/>
        </w:rPr>
      </w:pPr>
      <w:r w:rsidRPr="005F0210">
        <w:rPr>
          <w:b/>
          <w:bCs/>
        </w:rPr>
        <w:t>ТИПОВУЮ ФОРМУ РЕЕСТРА УТВЕРЖДАЕМ:</w:t>
      </w:r>
    </w:p>
    <w:p w:rsidR="0061374B" w:rsidRPr="005F0210" w:rsidRDefault="0061374B" w:rsidP="0061374B">
      <w:pPr>
        <w:rPr>
          <w:b/>
        </w:rPr>
      </w:pPr>
      <w:r w:rsidRPr="005F0210">
        <w:rPr>
          <w:b/>
        </w:rPr>
        <w:t>Подписи Сторон:</w:t>
      </w:r>
    </w:p>
    <w:p w:rsidR="0061374B" w:rsidRDefault="0061374B" w:rsidP="0061374B"/>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9D3C85" w:rsidRPr="005F0210" w:rsidRDefault="009D3C85" w:rsidP="0061374B"/>
    <w:p w:rsidR="0061374B" w:rsidRDefault="0061374B" w:rsidP="00CC21FC">
      <w:pPr>
        <w:pStyle w:val="1"/>
        <w:jc w:val="left"/>
      </w:pPr>
    </w:p>
    <w:tbl>
      <w:tblPr>
        <w:tblW w:w="0" w:type="auto"/>
        <w:tblInd w:w="6408" w:type="dxa"/>
        <w:tblLook w:val="01E0" w:firstRow="1" w:lastRow="1" w:firstColumn="1" w:lastColumn="1" w:noHBand="0" w:noVBand="0"/>
      </w:tblPr>
      <w:tblGrid>
        <w:gridCol w:w="3446"/>
      </w:tblGrid>
      <w:tr w:rsidR="0061374B" w:rsidRPr="005F0210" w:rsidTr="004236BB">
        <w:trPr>
          <w:trHeight w:val="346"/>
        </w:trPr>
        <w:tc>
          <w:tcPr>
            <w:tcW w:w="3446" w:type="dxa"/>
          </w:tcPr>
          <w:p w:rsidR="0061374B" w:rsidRPr="005F0210" w:rsidRDefault="0061374B" w:rsidP="003C2744">
            <w:pPr>
              <w:rPr>
                <w:bCs/>
              </w:rPr>
            </w:pPr>
            <w:r w:rsidRPr="005F0210">
              <w:rPr>
                <w:bCs/>
              </w:rPr>
              <w:t>Приложение № 7</w:t>
            </w:r>
          </w:p>
        </w:tc>
      </w:tr>
      <w:tr w:rsidR="0061374B" w:rsidRPr="005F0210" w:rsidTr="004236BB">
        <w:tc>
          <w:tcPr>
            <w:tcW w:w="3446" w:type="dxa"/>
          </w:tcPr>
          <w:p w:rsidR="0061374B" w:rsidRPr="005F0210" w:rsidRDefault="0061374B" w:rsidP="003C2744">
            <w:pPr>
              <w:rPr>
                <w:bCs/>
              </w:rPr>
            </w:pPr>
            <w:r w:rsidRPr="005F0210">
              <w:rPr>
                <w:bCs/>
              </w:rPr>
              <w:t>к Агентскому договору</w:t>
            </w:r>
          </w:p>
          <w:p w:rsidR="00411C71" w:rsidRPr="00411C71" w:rsidRDefault="000C7F81" w:rsidP="003C2744">
            <w:pPr>
              <w:rPr>
                <w:bCs/>
              </w:rPr>
            </w:pPr>
            <w:r w:rsidRPr="003C1F15">
              <w:rPr>
                <w:bCs/>
              </w:rPr>
              <w:t xml:space="preserve">№ </w:t>
            </w:r>
          </w:p>
          <w:p w:rsidR="0061374B" w:rsidRPr="005F0210" w:rsidRDefault="006A2C77" w:rsidP="003C2744">
            <w:pPr>
              <w:rPr>
                <w:b/>
              </w:rPr>
            </w:pPr>
            <w:r>
              <w:rPr>
                <w:bCs/>
              </w:rPr>
              <w:t>от ______________</w:t>
            </w:r>
            <w:r w:rsidR="00A974B0">
              <w:rPr>
                <w:bCs/>
              </w:rPr>
              <w:t xml:space="preserve"> 2020г.</w:t>
            </w:r>
            <w:r w:rsidR="003C0B94">
              <w:rPr>
                <w:bCs/>
              </w:rPr>
              <w:t xml:space="preserve">                     </w:t>
            </w:r>
          </w:p>
        </w:tc>
      </w:tr>
    </w:tbl>
    <w:p w:rsidR="0061374B" w:rsidRDefault="0061374B" w:rsidP="00CC21FC">
      <w:pPr>
        <w:pStyle w:val="1"/>
        <w:jc w:val="left"/>
      </w:pPr>
    </w:p>
    <w:p w:rsidR="0061374B" w:rsidRDefault="0061374B" w:rsidP="00A75870">
      <w:pPr>
        <w:pStyle w:val="1"/>
      </w:pPr>
    </w:p>
    <w:p w:rsidR="00983C21" w:rsidRDefault="00983C21" w:rsidP="00A75870">
      <w:pPr>
        <w:pStyle w:val="1"/>
      </w:pPr>
      <w:r>
        <w:t>Форма Отчета Агента</w:t>
      </w:r>
    </w:p>
    <w:p w:rsidR="00201D3E" w:rsidRDefault="00201D3E" w:rsidP="00201D3E">
      <w:pPr>
        <w:jc w:val="center"/>
        <w:rPr>
          <w:b/>
        </w:rPr>
      </w:pPr>
      <w:r>
        <w:rPr>
          <w:b/>
        </w:rPr>
        <w:t>Отчет Агента</w:t>
      </w:r>
    </w:p>
    <w:p w:rsidR="00355DFD" w:rsidRPr="00355DFD" w:rsidRDefault="00355DFD" w:rsidP="00355DFD">
      <w:pPr>
        <w:jc w:val="center"/>
        <w:rPr>
          <w:bCs/>
          <w:i/>
          <w:iCs/>
          <w:color w:val="0000FF"/>
        </w:rPr>
      </w:pPr>
    </w:p>
    <w:p w:rsidR="00E45AFF" w:rsidRDefault="00E45AFF" w:rsidP="00E45AFF">
      <w:pPr>
        <w:autoSpaceDE w:val="0"/>
        <w:autoSpaceDN w:val="0"/>
        <w:adjustRightInd w:val="0"/>
        <w:jc w:val="both"/>
        <w:rPr>
          <w:b/>
          <w:bCs/>
        </w:rPr>
      </w:pPr>
      <w:r w:rsidRPr="008C7BDE">
        <w:rPr>
          <w:b/>
          <w:bCs/>
        </w:rPr>
        <w:t>г.</w:t>
      </w:r>
      <w:r>
        <w:rPr>
          <w:b/>
          <w:bCs/>
        </w:rPr>
        <w:t>______________</w:t>
      </w:r>
      <w:r>
        <w:rPr>
          <w:b/>
          <w:bCs/>
        </w:rPr>
        <w:tab/>
      </w:r>
      <w:r>
        <w:rPr>
          <w:b/>
          <w:bCs/>
        </w:rPr>
        <w:tab/>
      </w:r>
      <w:r w:rsidRPr="008C7BDE">
        <w:rPr>
          <w:b/>
          <w:bCs/>
        </w:rPr>
        <w:tab/>
      </w:r>
      <w:r w:rsidRPr="008C7BDE">
        <w:rPr>
          <w:b/>
          <w:bCs/>
        </w:rPr>
        <w:tab/>
      </w:r>
      <w:r w:rsidRPr="008C7BDE">
        <w:rPr>
          <w:b/>
          <w:bCs/>
        </w:rPr>
        <w:tab/>
      </w:r>
      <w:r w:rsidRPr="008C7BDE">
        <w:rPr>
          <w:b/>
          <w:bCs/>
        </w:rPr>
        <w:tab/>
      </w:r>
      <w:r w:rsidRPr="008C7BDE">
        <w:rPr>
          <w:b/>
          <w:bCs/>
        </w:rPr>
        <w:tab/>
      </w:r>
      <w:r w:rsidRPr="008C7BDE">
        <w:rPr>
          <w:b/>
          <w:bCs/>
        </w:rPr>
        <w:tab/>
      </w:r>
      <w:r>
        <w:rPr>
          <w:b/>
          <w:bCs/>
        </w:rPr>
        <w:t xml:space="preserve">             _________ 20__ </w:t>
      </w:r>
    </w:p>
    <w:p w:rsidR="00E45AFF" w:rsidRPr="008C7BDE" w:rsidRDefault="00E45AFF" w:rsidP="00E45AFF">
      <w:pPr>
        <w:autoSpaceDE w:val="0"/>
        <w:autoSpaceDN w:val="0"/>
        <w:adjustRightInd w:val="0"/>
        <w:jc w:val="both"/>
        <w:rPr>
          <w:b/>
          <w:bCs/>
        </w:rPr>
      </w:pPr>
    </w:p>
    <w:p w:rsidR="00E45AFF" w:rsidRPr="00D05690" w:rsidRDefault="00E45AFF" w:rsidP="00E45AFF">
      <w:pPr>
        <w:pStyle w:val="Iauiue"/>
        <w:suppressAutoHyphens/>
        <w:spacing w:after="240"/>
        <w:jc w:val="both"/>
        <w:rPr>
          <w:bCs/>
          <w:sz w:val="22"/>
          <w:szCs w:val="22"/>
        </w:rPr>
      </w:pPr>
      <w:r w:rsidRPr="00D05690">
        <w:rPr>
          <w:bCs/>
          <w:sz w:val="22"/>
          <w:szCs w:val="22"/>
        </w:rPr>
        <w:t xml:space="preserve">______________________________, именуемое в дальнейшем Агент, в лице ______________________________, действующего на основании </w:t>
      </w:r>
      <w:r w:rsidRPr="00D05690">
        <w:rPr>
          <w:bCs/>
          <w:sz w:val="22"/>
          <w:szCs w:val="22"/>
        </w:rPr>
        <w:softHyphen/>
      </w:r>
      <w:r w:rsidRPr="00D05690">
        <w:rPr>
          <w:bCs/>
          <w:sz w:val="22"/>
          <w:szCs w:val="22"/>
        </w:rPr>
        <w:softHyphen/>
      </w:r>
      <w:r w:rsidRPr="00D05690">
        <w:rPr>
          <w:bCs/>
          <w:sz w:val="22"/>
          <w:szCs w:val="22"/>
        </w:rPr>
        <w:softHyphen/>
      </w:r>
      <w:r w:rsidRPr="00D05690">
        <w:rPr>
          <w:bCs/>
          <w:sz w:val="22"/>
          <w:szCs w:val="22"/>
        </w:rPr>
        <w:softHyphen/>
      </w:r>
      <w:r w:rsidRPr="00D05690">
        <w:rPr>
          <w:bCs/>
          <w:sz w:val="22"/>
          <w:szCs w:val="22"/>
        </w:rPr>
        <w:softHyphen/>
      </w:r>
      <w:r w:rsidRPr="00D05690">
        <w:rPr>
          <w:bCs/>
          <w:sz w:val="22"/>
          <w:szCs w:val="22"/>
        </w:rPr>
        <w:softHyphen/>
      </w:r>
      <w:r w:rsidRPr="00D05690">
        <w:rPr>
          <w:bCs/>
          <w:sz w:val="22"/>
          <w:szCs w:val="22"/>
        </w:rPr>
        <w:softHyphen/>
      </w:r>
      <w:r w:rsidRPr="00D05690">
        <w:rPr>
          <w:bCs/>
          <w:sz w:val="22"/>
          <w:szCs w:val="22"/>
        </w:rPr>
        <w:softHyphen/>
      </w:r>
      <w:r w:rsidRPr="00D05690">
        <w:rPr>
          <w:bCs/>
          <w:sz w:val="22"/>
          <w:szCs w:val="22"/>
        </w:rPr>
        <w:softHyphen/>
        <w:t>_____________________________, представляет, а ________________________, именуемое в дальнейшем Принципал, в лице</w:t>
      </w:r>
      <w:r w:rsidRPr="00D05690">
        <w:rPr>
          <w:sz w:val="22"/>
          <w:szCs w:val="22"/>
        </w:rPr>
        <w:t>, действующего на основании</w:t>
      </w:r>
      <w:r w:rsidRPr="00D05690">
        <w:rPr>
          <w:bCs/>
          <w:sz w:val="22"/>
          <w:szCs w:val="22"/>
        </w:rPr>
        <w:t>, принимает настоящий Отчет Агента об исполнении Агентского договора № ________________ от _________ 20_ г. полностью и в предусмотренные договором сроки.</w:t>
      </w:r>
    </w:p>
    <w:p w:rsidR="00E45AFF" w:rsidRPr="00D05690" w:rsidRDefault="00E45AFF" w:rsidP="00E45AFF">
      <w:pPr>
        <w:pStyle w:val="Iauiue"/>
        <w:suppressAutoHyphens/>
        <w:spacing w:after="240"/>
        <w:jc w:val="both"/>
        <w:rPr>
          <w:bCs/>
          <w:sz w:val="22"/>
          <w:szCs w:val="22"/>
        </w:rPr>
      </w:pPr>
      <w:r w:rsidRPr="00D05690">
        <w:rPr>
          <w:bCs/>
          <w:sz w:val="22"/>
          <w:szCs w:val="22"/>
        </w:rPr>
        <w:t xml:space="preserve">В период с «___» _______ 20__ г. по «___» _______ 20__ г. Агентом было оформлено и передано надлежащим образом: </w:t>
      </w:r>
    </w:p>
    <w:tbl>
      <w:tblPr>
        <w:tblW w:w="9733" w:type="dxa"/>
        <w:tblInd w:w="250" w:type="dxa"/>
        <w:tblLayout w:type="fixed"/>
        <w:tblLook w:val="04A0" w:firstRow="1" w:lastRow="0" w:firstColumn="1" w:lastColumn="0" w:noHBand="0" w:noVBand="1"/>
      </w:tblPr>
      <w:tblGrid>
        <w:gridCol w:w="142"/>
        <w:gridCol w:w="1843"/>
        <w:gridCol w:w="1114"/>
        <w:gridCol w:w="142"/>
        <w:gridCol w:w="960"/>
        <w:gridCol w:w="1006"/>
        <w:gridCol w:w="705"/>
        <w:gridCol w:w="705"/>
        <w:gridCol w:w="236"/>
        <w:gridCol w:w="142"/>
        <w:gridCol w:w="1900"/>
        <w:gridCol w:w="602"/>
        <w:gridCol w:w="236"/>
      </w:tblGrid>
      <w:tr w:rsidR="00E45AFF" w:rsidRPr="00D05690" w:rsidTr="0020718B">
        <w:trPr>
          <w:trHeight w:val="510"/>
        </w:trPr>
        <w:tc>
          <w:tcPr>
            <w:tcW w:w="9497" w:type="dxa"/>
            <w:gridSpan w:val="12"/>
            <w:tcBorders>
              <w:top w:val="nil"/>
              <w:left w:val="nil"/>
              <w:bottom w:val="nil"/>
              <w:right w:val="nil"/>
            </w:tcBorders>
            <w:shd w:val="clear" w:color="auto" w:fill="auto"/>
            <w:vAlign w:val="center"/>
            <w:hideMark/>
          </w:tcPr>
          <w:p w:rsidR="00E45AFF" w:rsidRPr="00D05690" w:rsidRDefault="00E45AFF" w:rsidP="00D7230B">
            <w:pPr>
              <w:jc w:val="both"/>
              <w:rPr>
                <w:sz w:val="22"/>
                <w:szCs w:val="22"/>
              </w:rPr>
            </w:pPr>
            <w:r w:rsidRPr="00D05690">
              <w:rPr>
                <w:sz w:val="22"/>
                <w:szCs w:val="22"/>
              </w:rPr>
              <w:t xml:space="preserve">1.1. </w:t>
            </w:r>
            <w:r w:rsidR="00B344CB" w:rsidRPr="00B344CB">
              <w:rPr>
                <w:sz w:val="22"/>
                <w:szCs w:val="22"/>
              </w:rPr>
              <w:t>Заяв</w:t>
            </w:r>
            <w:r w:rsidR="00D7230B">
              <w:rPr>
                <w:sz w:val="22"/>
                <w:szCs w:val="22"/>
              </w:rPr>
              <w:t>ок</w:t>
            </w:r>
            <w:r w:rsidR="00B344CB" w:rsidRPr="00B344CB">
              <w:rPr>
                <w:sz w:val="22"/>
                <w:szCs w:val="22"/>
              </w:rPr>
              <w:t xml:space="preserve"> на </w:t>
            </w:r>
            <w:r w:rsidR="00D7230B">
              <w:rPr>
                <w:sz w:val="22"/>
                <w:szCs w:val="22"/>
              </w:rPr>
              <w:t>предоставление услуг ШПД, завершившихся заключением Абонентских договоров</w:t>
            </w:r>
            <w:r w:rsidR="00C6008C">
              <w:rPr>
                <w:sz w:val="22"/>
                <w:szCs w:val="22"/>
              </w:rPr>
              <w:t>:</w:t>
            </w:r>
          </w:p>
        </w:tc>
        <w:tc>
          <w:tcPr>
            <w:tcW w:w="236" w:type="dxa"/>
            <w:tcBorders>
              <w:top w:val="nil"/>
              <w:left w:val="nil"/>
              <w:bottom w:val="nil"/>
              <w:right w:val="nil"/>
            </w:tcBorders>
            <w:shd w:val="clear" w:color="auto" w:fill="auto"/>
            <w:noWrap/>
            <w:vAlign w:val="bottom"/>
            <w:hideMark/>
          </w:tcPr>
          <w:p w:rsidR="00E45AFF" w:rsidRPr="00D05690" w:rsidRDefault="00E45AFF" w:rsidP="00C90B54">
            <w:pPr>
              <w:jc w:val="both"/>
              <w:rPr>
                <w:rFonts w:ascii="Arial" w:hAnsi="Arial" w:cs="Arial"/>
                <w:sz w:val="22"/>
                <w:szCs w:val="22"/>
              </w:rPr>
            </w:pPr>
          </w:p>
        </w:tc>
      </w:tr>
      <w:tr w:rsidR="00E45AFF" w:rsidRPr="007F3A80" w:rsidTr="0020718B">
        <w:trPr>
          <w:trHeight w:val="510"/>
        </w:trPr>
        <w:tc>
          <w:tcPr>
            <w:tcW w:w="9497" w:type="dxa"/>
            <w:gridSpan w:val="12"/>
            <w:tcBorders>
              <w:top w:val="nil"/>
              <w:left w:val="nil"/>
              <w:bottom w:val="nil"/>
              <w:right w:val="nil"/>
            </w:tcBorders>
            <w:shd w:val="clear" w:color="auto" w:fill="auto"/>
            <w:vAlign w:val="center"/>
            <w:hideMark/>
          </w:tcPr>
          <w:tbl>
            <w:tblPr>
              <w:tblW w:w="9258" w:type="dxa"/>
              <w:tblLayout w:type="fixed"/>
              <w:tblLook w:val="04A0" w:firstRow="1" w:lastRow="0" w:firstColumn="1" w:lastColumn="0" w:noHBand="0" w:noVBand="1"/>
            </w:tblPr>
            <w:tblGrid>
              <w:gridCol w:w="913"/>
              <w:gridCol w:w="567"/>
              <w:gridCol w:w="992"/>
              <w:gridCol w:w="1418"/>
              <w:gridCol w:w="850"/>
              <w:gridCol w:w="1843"/>
              <w:gridCol w:w="1276"/>
              <w:gridCol w:w="1399"/>
            </w:tblGrid>
            <w:tr w:rsidR="00C6008C" w:rsidRPr="0031060E" w:rsidTr="00C6008C">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6008C" w:rsidRDefault="00C6008C" w:rsidP="00C90B54">
                  <w:pPr>
                    <w:jc w:val="center"/>
                    <w:rPr>
                      <w:sz w:val="16"/>
                      <w:szCs w:val="20"/>
                    </w:rPr>
                  </w:pPr>
                  <w:r w:rsidRPr="0031060E">
                    <w:rPr>
                      <w:sz w:val="16"/>
                      <w:szCs w:val="20"/>
                    </w:rPr>
                    <w:t>Услуга</w:t>
                  </w:r>
                </w:p>
                <w:p w:rsidR="00C6008C" w:rsidRPr="0031060E" w:rsidRDefault="00C6008C" w:rsidP="00C90B54">
                  <w:pPr>
                    <w:jc w:val="center"/>
                    <w:rPr>
                      <w:sz w:val="16"/>
                      <w:szCs w:val="20"/>
                    </w:rPr>
                  </w:pPr>
                  <w:r>
                    <w:rPr>
                      <w:sz w:val="16"/>
                      <w:szCs w:val="20"/>
                    </w:rPr>
                    <w:t>(ШПП 300407</w:t>
                  </w:r>
                  <w:r w:rsidRPr="006A7ACF">
                    <w:rPr>
                      <w:sz w:val="16"/>
                      <w:szCs w:val="20"/>
                    </w:rPr>
                    <w:t>00</w:t>
                  </w:r>
                  <w:r>
                    <w:rPr>
                      <w:sz w:val="16"/>
                      <w:szCs w:val="20"/>
                    </w:rPr>
                    <w:t xml:space="preserve">) </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C6008C" w:rsidRPr="0031060E" w:rsidRDefault="00C6008C" w:rsidP="00C90B54">
                  <w:pPr>
                    <w:jc w:val="center"/>
                    <w:rPr>
                      <w:sz w:val="16"/>
                      <w:szCs w:val="20"/>
                    </w:rPr>
                  </w:pPr>
                  <w:r w:rsidRPr="0031060E">
                    <w:rPr>
                      <w:sz w:val="16"/>
                      <w:szCs w:val="20"/>
                    </w:rPr>
                    <w:t>Период</w:t>
                  </w:r>
                </w:p>
              </w:tc>
              <w:tc>
                <w:tcPr>
                  <w:tcW w:w="992" w:type="dxa"/>
                  <w:tcBorders>
                    <w:top w:val="single" w:sz="4" w:space="0" w:color="000000"/>
                    <w:left w:val="nil"/>
                    <w:bottom w:val="single" w:sz="4" w:space="0" w:color="000000"/>
                    <w:right w:val="single" w:sz="4" w:space="0" w:color="auto"/>
                  </w:tcBorders>
                  <w:shd w:val="clear" w:color="auto" w:fill="auto"/>
                  <w:vAlign w:val="center"/>
                  <w:hideMark/>
                </w:tcPr>
                <w:p w:rsidR="00C6008C" w:rsidRPr="0031060E" w:rsidRDefault="00C6008C" w:rsidP="00C90B54">
                  <w:pPr>
                    <w:jc w:val="center"/>
                    <w:rPr>
                      <w:sz w:val="16"/>
                      <w:szCs w:val="20"/>
                    </w:rPr>
                  </w:pPr>
                  <w:r>
                    <w:rPr>
                      <w:sz w:val="16"/>
                      <w:szCs w:val="20"/>
                    </w:rPr>
                    <w:t>Номер заявки МПЗ</w:t>
                  </w:r>
                </w:p>
              </w:tc>
              <w:tc>
                <w:tcPr>
                  <w:tcW w:w="1418" w:type="dxa"/>
                  <w:tcBorders>
                    <w:top w:val="single" w:sz="4" w:space="0" w:color="auto"/>
                    <w:left w:val="single" w:sz="4" w:space="0" w:color="auto"/>
                    <w:bottom w:val="single" w:sz="4" w:space="0" w:color="auto"/>
                    <w:right w:val="single" w:sz="4" w:space="0" w:color="auto"/>
                  </w:tcBorders>
                  <w:vAlign w:val="center"/>
                </w:tcPr>
                <w:p w:rsidR="00C6008C" w:rsidRDefault="00C6008C" w:rsidP="00B344CB">
                  <w:pPr>
                    <w:jc w:val="center"/>
                    <w:rPr>
                      <w:sz w:val="16"/>
                      <w:szCs w:val="20"/>
                    </w:rPr>
                  </w:pPr>
                  <w:r>
                    <w:rPr>
                      <w:sz w:val="16"/>
                      <w:szCs w:val="20"/>
                    </w:rPr>
                    <w:t>Адрес подключения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008C" w:rsidRPr="00882683" w:rsidRDefault="00C6008C" w:rsidP="00C90B54">
                  <w:pPr>
                    <w:jc w:val="center"/>
                    <w:rPr>
                      <w:sz w:val="16"/>
                      <w:szCs w:val="20"/>
                    </w:rPr>
                  </w:pPr>
                  <w:r>
                    <w:rPr>
                      <w:sz w:val="16"/>
                      <w:szCs w:val="20"/>
                    </w:rPr>
                    <w:t>Стоимость ТП</w:t>
                  </w:r>
                </w:p>
              </w:tc>
              <w:tc>
                <w:tcPr>
                  <w:tcW w:w="1843" w:type="dxa"/>
                  <w:tcBorders>
                    <w:top w:val="single" w:sz="4" w:space="0" w:color="000000"/>
                    <w:left w:val="single" w:sz="4" w:space="0" w:color="auto"/>
                    <w:bottom w:val="single" w:sz="4" w:space="0" w:color="000000"/>
                    <w:right w:val="single" w:sz="4" w:space="0" w:color="auto"/>
                  </w:tcBorders>
                </w:tcPr>
                <w:p w:rsidR="00C6008C" w:rsidRDefault="00C6008C" w:rsidP="00C90B54">
                  <w:pPr>
                    <w:jc w:val="center"/>
                    <w:rPr>
                      <w:sz w:val="16"/>
                      <w:szCs w:val="20"/>
                    </w:rPr>
                  </w:pPr>
                  <w:r>
                    <w:rPr>
                      <w:sz w:val="16"/>
                      <w:szCs w:val="20"/>
                    </w:rPr>
                    <w:t>Коэффициент, определяющий размер вознаграждения Агента</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C6008C" w:rsidRPr="0031060E" w:rsidRDefault="00C6008C" w:rsidP="00C90B54">
                  <w:pPr>
                    <w:jc w:val="center"/>
                    <w:rPr>
                      <w:sz w:val="16"/>
                      <w:szCs w:val="20"/>
                    </w:rPr>
                  </w:pPr>
                  <w:r>
                    <w:rPr>
                      <w:sz w:val="16"/>
                      <w:szCs w:val="20"/>
                    </w:rPr>
                    <w:t>Сумма вознаграждения (без НДС)</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rsidR="00C6008C" w:rsidRPr="0031060E" w:rsidRDefault="00C6008C" w:rsidP="00050583">
                  <w:pPr>
                    <w:ind w:right="175"/>
                    <w:jc w:val="center"/>
                    <w:rPr>
                      <w:sz w:val="16"/>
                      <w:szCs w:val="20"/>
                    </w:rPr>
                  </w:pPr>
                  <w:r w:rsidRPr="0031060E">
                    <w:rPr>
                      <w:sz w:val="16"/>
                      <w:szCs w:val="20"/>
                    </w:rPr>
                    <w:t>Вознаграждение</w:t>
                  </w:r>
                  <w:r>
                    <w:rPr>
                      <w:sz w:val="16"/>
                      <w:szCs w:val="20"/>
                    </w:rPr>
                    <w:t xml:space="preserve"> итого</w:t>
                  </w:r>
                  <w:r w:rsidRPr="0031060E">
                    <w:rPr>
                      <w:sz w:val="16"/>
                      <w:szCs w:val="20"/>
                    </w:rPr>
                    <w:t>, руб.</w:t>
                  </w:r>
                  <w:r>
                    <w:rPr>
                      <w:sz w:val="16"/>
                      <w:szCs w:val="20"/>
                    </w:rPr>
                    <w:t xml:space="preserve"> (с НДС)</w:t>
                  </w:r>
                  <w:r w:rsidRPr="0031060E">
                    <w:rPr>
                      <w:sz w:val="16"/>
                      <w:szCs w:val="20"/>
                    </w:rPr>
                    <w:t xml:space="preserve"> </w:t>
                  </w:r>
                </w:p>
              </w:tc>
            </w:tr>
            <w:tr w:rsidR="00C6008C" w:rsidRPr="0031060E" w:rsidTr="00C6008C">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C6008C" w:rsidRPr="0031060E" w:rsidRDefault="00C6008C" w:rsidP="00C90B54">
                  <w:pPr>
                    <w:jc w:val="center"/>
                    <w:rPr>
                      <w:sz w:val="16"/>
                      <w:szCs w:val="20"/>
                    </w:rPr>
                  </w:pPr>
                  <w:r w:rsidRPr="0031060E">
                    <w:rPr>
                      <w:sz w:val="16"/>
                      <w:szCs w:val="20"/>
                    </w:rPr>
                    <w:t>ШПД</w:t>
                  </w:r>
                </w:p>
              </w:tc>
              <w:tc>
                <w:tcPr>
                  <w:tcW w:w="567" w:type="dxa"/>
                  <w:tcBorders>
                    <w:top w:val="nil"/>
                    <w:left w:val="nil"/>
                    <w:bottom w:val="single" w:sz="4" w:space="0" w:color="000000"/>
                    <w:right w:val="single" w:sz="4" w:space="0" w:color="000000"/>
                  </w:tcBorders>
                  <w:shd w:val="clear" w:color="auto" w:fill="auto"/>
                  <w:vAlign w:val="center"/>
                </w:tcPr>
                <w:p w:rsidR="00C6008C" w:rsidRPr="0031060E" w:rsidRDefault="00C6008C" w:rsidP="00C90B54">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C6008C" w:rsidRPr="0031060E" w:rsidRDefault="00C6008C" w:rsidP="00C90B54">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C6008C" w:rsidRPr="0031060E" w:rsidRDefault="00C6008C" w:rsidP="00C90B54">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6008C" w:rsidRPr="0031060E" w:rsidRDefault="00C6008C" w:rsidP="00C90B54">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rsidR="00C6008C" w:rsidRPr="0031060E" w:rsidRDefault="00C6008C" w:rsidP="00C90B54">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C6008C" w:rsidRPr="0031060E" w:rsidRDefault="00C6008C" w:rsidP="00C90B54">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C6008C" w:rsidRPr="0031060E" w:rsidRDefault="00C6008C" w:rsidP="00C90B54">
                  <w:pPr>
                    <w:jc w:val="center"/>
                    <w:rPr>
                      <w:sz w:val="16"/>
                      <w:szCs w:val="20"/>
                    </w:rPr>
                  </w:pPr>
                </w:p>
              </w:tc>
            </w:tr>
            <w:tr w:rsidR="00C6008C" w:rsidRPr="0031060E" w:rsidTr="00C6008C">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C6008C" w:rsidRPr="0031060E" w:rsidRDefault="00C6008C" w:rsidP="00C90B54">
                  <w:pPr>
                    <w:jc w:val="center"/>
                    <w:rPr>
                      <w:sz w:val="16"/>
                      <w:szCs w:val="20"/>
                    </w:rPr>
                  </w:pPr>
                  <w:r w:rsidRPr="0031060E">
                    <w:rPr>
                      <w:sz w:val="16"/>
                      <w:szCs w:val="20"/>
                    </w:rPr>
                    <w:t>ШПД</w:t>
                  </w:r>
                </w:p>
              </w:tc>
              <w:tc>
                <w:tcPr>
                  <w:tcW w:w="567" w:type="dxa"/>
                  <w:tcBorders>
                    <w:top w:val="nil"/>
                    <w:left w:val="nil"/>
                    <w:bottom w:val="single" w:sz="4" w:space="0" w:color="000000"/>
                    <w:right w:val="single" w:sz="4" w:space="0" w:color="000000"/>
                  </w:tcBorders>
                  <w:shd w:val="clear" w:color="auto" w:fill="auto"/>
                  <w:vAlign w:val="center"/>
                </w:tcPr>
                <w:p w:rsidR="00C6008C" w:rsidRPr="0031060E" w:rsidRDefault="00C6008C" w:rsidP="00C90B54">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C6008C" w:rsidRPr="0031060E" w:rsidRDefault="00C6008C" w:rsidP="00C90B54">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C6008C" w:rsidRPr="0031060E" w:rsidRDefault="00C6008C" w:rsidP="00C90B54">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6008C" w:rsidRPr="0031060E" w:rsidRDefault="00C6008C" w:rsidP="00C90B54">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rsidR="00C6008C" w:rsidRPr="0031060E" w:rsidRDefault="00C6008C" w:rsidP="00C90B54">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C6008C" w:rsidRPr="0031060E" w:rsidRDefault="00C6008C" w:rsidP="00C90B54">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C6008C" w:rsidRPr="0031060E" w:rsidRDefault="00C6008C" w:rsidP="00C90B54">
                  <w:pPr>
                    <w:jc w:val="center"/>
                    <w:rPr>
                      <w:sz w:val="16"/>
                      <w:szCs w:val="20"/>
                    </w:rPr>
                  </w:pPr>
                </w:p>
              </w:tc>
            </w:tr>
          </w:tbl>
          <w:p w:rsidR="00B344CB" w:rsidRDefault="00B344CB" w:rsidP="00B344CB">
            <w:pPr>
              <w:shd w:val="clear" w:color="auto" w:fill="FFFFFF"/>
              <w:autoSpaceDE w:val="0"/>
              <w:autoSpaceDN w:val="0"/>
              <w:adjustRightInd w:val="0"/>
              <w:jc w:val="both"/>
              <w:rPr>
                <w:sz w:val="22"/>
                <w:szCs w:val="22"/>
              </w:rPr>
            </w:pPr>
            <w:r w:rsidRPr="00CC5E31">
              <w:rPr>
                <w:sz w:val="22"/>
                <w:szCs w:val="22"/>
              </w:rPr>
              <w:t xml:space="preserve">Сумма вознаграждения составляет____________ руб. </w:t>
            </w:r>
          </w:p>
          <w:p w:rsidR="00E45AFF" w:rsidRPr="00AF5E24" w:rsidRDefault="00E45AFF" w:rsidP="00C90B54">
            <w:pPr>
              <w:rPr>
                <w:sz w:val="20"/>
                <w:szCs w:val="20"/>
              </w:rPr>
            </w:pPr>
          </w:p>
          <w:p w:rsidR="00E45AFF" w:rsidRDefault="00E45AFF" w:rsidP="00C90B54">
            <w:pPr>
              <w:rPr>
                <w:sz w:val="22"/>
                <w:szCs w:val="20"/>
              </w:rPr>
            </w:pPr>
            <w:r w:rsidRPr="0031060E">
              <w:rPr>
                <w:sz w:val="22"/>
                <w:szCs w:val="20"/>
              </w:rPr>
              <w:t>1.</w:t>
            </w:r>
            <w:r>
              <w:rPr>
                <w:sz w:val="22"/>
                <w:szCs w:val="20"/>
              </w:rPr>
              <w:t>2</w:t>
            </w:r>
            <w:r w:rsidRPr="0031060E">
              <w:rPr>
                <w:sz w:val="22"/>
                <w:szCs w:val="20"/>
              </w:rPr>
              <w:t xml:space="preserve">. </w:t>
            </w:r>
            <w:r w:rsidR="00C6008C" w:rsidRPr="00B344CB">
              <w:rPr>
                <w:sz w:val="22"/>
                <w:szCs w:val="22"/>
              </w:rPr>
              <w:t>Заяв</w:t>
            </w:r>
            <w:r w:rsidR="00C6008C">
              <w:rPr>
                <w:sz w:val="22"/>
                <w:szCs w:val="22"/>
              </w:rPr>
              <w:t>ок</w:t>
            </w:r>
            <w:r w:rsidR="00C6008C" w:rsidRPr="00B344CB">
              <w:rPr>
                <w:sz w:val="22"/>
                <w:szCs w:val="22"/>
              </w:rPr>
              <w:t xml:space="preserve"> на </w:t>
            </w:r>
            <w:r w:rsidR="00C6008C">
              <w:rPr>
                <w:sz w:val="22"/>
                <w:szCs w:val="22"/>
              </w:rPr>
              <w:t xml:space="preserve">предоставление услуг </w:t>
            </w:r>
            <w:r w:rsidR="00C6008C">
              <w:rPr>
                <w:sz w:val="22"/>
                <w:szCs w:val="22"/>
                <w:lang w:val="en-US"/>
              </w:rPr>
              <w:t>IPTV</w:t>
            </w:r>
            <w:r w:rsidR="00C6008C">
              <w:rPr>
                <w:sz w:val="22"/>
                <w:szCs w:val="22"/>
              </w:rPr>
              <w:t>, завершившихся заключением Абонентских договоров</w:t>
            </w:r>
            <w:r w:rsidRPr="0031060E">
              <w:rPr>
                <w:sz w:val="22"/>
                <w:szCs w:val="20"/>
              </w:rPr>
              <w:t>:</w:t>
            </w:r>
          </w:p>
          <w:tbl>
            <w:tblPr>
              <w:tblW w:w="9258" w:type="dxa"/>
              <w:tblLayout w:type="fixed"/>
              <w:tblLook w:val="04A0" w:firstRow="1" w:lastRow="0" w:firstColumn="1" w:lastColumn="0" w:noHBand="0" w:noVBand="1"/>
            </w:tblPr>
            <w:tblGrid>
              <w:gridCol w:w="913"/>
              <w:gridCol w:w="567"/>
              <w:gridCol w:w="992"/>
              <w:gridCol w:w="1418"/>
              <w:gridCol w:w="850"/>
              <w:gridCol w:w="1843"/>
              <w:gridCol w:w="1276"/>
              <w:gridCol w:w="1399"/>
            </w:tblGrid>
            <w:tr w:rsidR="00C6008C" w:rsidRPr="0031060E" w:rsidTr="00E5625B">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60AC" w:rsidRDefault="008760AC" w:rsidP="008760AC">
                  <w:pPr>
                    <w:jc w:val="center"/>
                    <w:rPr>
                      <w:sz w:val="16"/>
                      <w:szCs w:val="20"/>
                    </w:rPr>
                  </w:pPr>
                  <w:r w:rsidRPr="0031060E">
                    <w:rPr>
                      <w:sz w:val="16"/>
                      <w:szCs w:val="20"/>
                    </w:rPr>
                    <w:t>Услуга</w:t>
                  </w:r>
                  <w:r>
                    <w:rPr>
                      <w:sz w:val="16"/>
                      <w:szCs w:val="20"/>
                    </w:rPr>
                    <w:t xml:space="preserve"> </w:t>
                  </w:r>
                </w:p>
                <w:p w:rsidR="00C6008C" w:rsidRPr="0031060E" w:rsidRDefault="008760AC" w:rsidP="008760AC">
                  <w:pPr>
                    <w:jc w:val="center"/>
                    <w:rPr>
                      <w:sz w:val="16"/>
                      <w:szCs w:val="20"/>
                    </w:rPr>
                  </w:pPr>
                  <w:r>
                    <w:rPr>
                      <w:sz w:val="16"/>
                      <w:szCs w:val="20"/>
                    </w:rPr>
                    <w:t xml:space="preserve">(ШПП </w:t>
                  </w:r>
                  <w:r w:rsidRPr="006A7ACF">
                    <w:rPr>
                      <w:sz w:val="16"/>
                      <w:szCs w:val="20"/>
                    </w:rPr>
                    <w:t>300</w:t>
                  </w:r>
                  <w:r>
                    <w:rPr>
                      <w:sz w:val="16"/>
                      <w:szCs w:val="20"/>
                    </w:rPr>
                    <w:t>405</w:t>
                  </w:r>
                  <w:r w:rsidRPr="006A7ACF">
                    <w:rPr>
                      <w:sz w:val="16"/>
                      <w:szCs w:val="20"/>
                    </w:rPr>
                    <w:t>00</w:t>
                  </w:r>
                  <w:r>
                    <w:rPr>
                      <w:sz w:val="16"/>
                      <w:szCs w:val="20"/>
                    </w:rPr>
                    <w:t>)</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C6008C" w:rsidRPr="0031060E" w:rsidRDefault="00C6008C" w:rsidP="00C6008C">
                  <w:pPr>
                    <w:jc w:val="center"/>
                    <w:rPr>
                      <w:sz w:val="16"/>
                      <w:szCs w:val="20"/>
                    </w:rPr>
                  </w:pPr>
                  <w:r w:rsidRPr="0031060E">
                    <w:rPr>
                      <w:sz w:val="16"/>
                      <w:szCs w:val="20"/>
                    </w:rPr>
                    <w:t>Период</w:t>
                  </w:r>
                </w:p>
              </w:tc>
              <w:tc>
                <w:tcPr>
                  <w:tcW w:w="992" w:type="dxa"/>
                  <w:tcBorders>
                    <w:top w:val="single" w:sz="4" w:space="0" w:color="000000"/>
                    <w:left w:val="nil"/>
                    <w:bottom w:val="single" w:sz="4" w:space="0" w:color="000000"/>
                    <w:right w:val="single" w:sz="4" w:space="0" w:color="auto"/>
                  </w:tcBorders>
                  <w:shd w:val="clear" w:color="auto" w:fill="auto"/>
                  <w:vAlign w:val="center"/>
                  <w:hideMark/>
                </w:tcPr>
                <w:p w:rsidR="00C6008C" w:rsidRPr="0031060E" w:rsidRDefault="00C6008C" w:rsidP="00C6008C">
                  <w:pPr>
                    <w:jc w:val="center"/>
                    <w:rPr>
                      <w:sz w:val="16"/>
                      <w:szCs w:val="20"/>
                    </w:rPr>
                  </w:pPr>
                  <w:r>
                    <w:rPr>
                      <w:sz w:val="16"/>
                      <w:szCs w:val="20"/>
                    </w:rPr>
                    <w:t>Номер заявки МПЗ</w:t>
                  </w:r>
                </w:p>
              </w:tc>
              <w:tc>
                <w:tcPr>
                  <w:tcW w:w="1418" w:type="dxa"/>
                  <w:tcBorders>
                    <w:top w:val="single" w:sz="4" w:space="0" w:color="auto"/>
                    <w:left w:val="single" w:sz="4" w:space="0" w:color="auto"/>
                    <w:bottom w:val="single" w:sz="4" w:space="0" w:color="auto"/>
                    <w:right w:val="single" w:sz="4" w:space="0" w:color="auto"/>
                  </w:tcBorders>
                  <w:vAlign w:val="center"/>
                </w:tcPr>
                <w:p w:rsidR="00C6008C" w:rsidRDefault="00C6008C" w:rsidP="00C6008C">
                  <w:pPr>
                    <w:jc w:val="center"/>
                    <w:rPr>
                      <w:sz w:val="16"/>
                      <w:szCs w:val="20"/>
                    </w:rPr>
                  </w:pPr>
                  <w:r>
                    <w:rPr>
                      <w:sz w:val="16"/>
                      <w:szCs w:val="20"/>
                    </w:rPr>
                    <w:t>Адрес подключения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008C" w:rsidRPr="00882683" w:rsidRDefault="00C6008C" w:rsidP="00C6008C">
                  <w:pPr>
                    <w:jc w:val="center"/>
                    <w:rPr>
                      <w:sz w:val="16"/>
                      <w:szCs w:val="20"/>
                    </w:rPr>
                  </w:pPr>
                  <w:r>
                    <w:rPr>
                      <w:sz w:val="16"/>
                      <w:szCs w:val="20"/>
                    </w:rPr>
                    <w:t>Стоимость ТП</w:t>
                  </w:r>
                </w:p>
              </w:tc>
              <w:tc>
                <w:tcPr>
                  <w:tcW w:w="1843" w:type="dxa"/>
                  <w:tcBorders>
                    <w:top w:val="single" w:sz="4" w:space="0" w:color="000000"/>
                    <w:left w:val="single" w:sz="4" w:space="0" w:color="auto"/>
                    <w:bottom w:val="single" w:sz="4" w:space="0" w:color="000000"/>
                    <w:right w:val="single" w:sz="4" w:space="0" w:color="auto"/>
                  </w:tcBorders>
                </w:tcPr>
                <w:p w:rsidR="00C6008C" w:rsidRDefault="00C6008C" w:rsidP="00C6008C">
                  <w:pPr>
                    <w:jc w:val="center"/>
                    <w:rPr>
                      <w:sz w:val="16"/>
                      <w:szCs w:val="20"/>
                    </w:rPr>
                  </w:pPr>
                  <w:r>
                    <w:rPr>
                      <w:sz w:val="16"/>
                      <w:szCs w:val="20"/>
                    </w:rPr>
                    <w:t>Коэффициент, определяющий размер вознаграждения Агента</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C6008C" w:rsidRPr="0031060E" w:rsidRDefault="00C6008C" w:rsidP="00C6008C">
                  <w:pPr>
                    <w:jc w:val="center"/>
                    <w:rPr>
                      <w:sz w:val="16"/>
                      <w:szCs w:val="20"/>
                    </w:rPr>
                  </w:pPr>
                  <w:r>
                    <w:rPr>
                      <w:sz w:val="16"/>
                      <w:szCs w:val="20"/>
                    </w:rPr>
                    <w:t>Сумма вознаграждения (без НДС)</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rsidR="00C6008C" w:rsidRPr="0031060E" w:rsidRDefault="00C6008C" w:rsidP="00C6008C">
                  <w:pPr>
                    <w:ind w:right="175"/>
                    <w:jc w:val="center"/>
                    <w:rPr>
                      <w:sz w:val="16"/>
                      <w:szCs w:val="20"/>
                    </w:rPr>
                  </w:pPr>
                  <w:r w:rsidRPr="0031060E">
                    <w:rPr>
                      <w:sz w:val="16"/>
                      <w:szCs w:val="20"/>
                    </w:rPr>
                    <w:t>Вознаграждение</w:t>
                  </w:r>
                  <w:r>
                    <w:rPr>
                      <w:sz w:val="16"/>
                      <w:szCs w:val="20"/>
                    </w:rPr>
                    <w:t xml:space="preserve"> итого</w:t>
                  </w:r>
                  <w:r w:rsidRPr="0031060E">
                    <w:rPr>
                      <w:sz w:val="16"/>
                      <w:szCs w:val="20"/>
                    </w:rPr>
                    <w:t>, руб.</w:t>
                  </w:r>
                  <w:r>
                    <w:rPr>
                      <w:sz w:val="16"/>
                      <w:szCs w:val="20"/>
                    </w:rPr>
                    <w:t xml:space="preserve"> (с НДС)</w:t>
                  </w:r>
                  <w:r w:rsidRPr="0031060E">
                    <w:rPr>
                      <w:sz w:val="16"/>
                      <w:szCs w:val="20"/>
                    </w:rPr>
                    <w:t xml:space="preserve"> </w:t>
                  </w:r>
                </w:p>
              </w:tc>
            </w:tr>
            <w:tr w:rsidR="008760AC" w:rsidRPr="0031060E" w:rsidTr="00E5625B">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8760AC" w:rsidRPr="00B344CB" w:rsidRDefault="008760AC" w:rsidP="008760AC">
                  <w:pPr>
                    <w:jc w:val="center"/>
                    <w:rPr>
                      <w:sz w:val="16"/>
                      <w:szCs w:val="20"/>
                    </w:rPr>
                  </w:pPr>
                  <w:r w:rsidRPr="00CD018C">
                    <w:rPr>
                      <w:sz w:val="16"/>
                      <w:szCs w:val="20"/>
                      <w:lang w:val="en-US"/>
                    </w:rPr>
                    <w:t>IP</w:t>
                  </w:r>
                  <w:r w:rsidRPr="00B344CB">
                    <w:rPr>
                      <w:sz w:val="16"/>
                      <w:szCs w:val="20"/>
                    </w:rPr>
                    <w:t xml:space="preserve"> </w:t>
                  </w:r>
                  <w:r w:rsidRPr="00CD018C">
                    <w:rPr>
                      <w:sz w:val="16"/>
                      <w:szCs w:val="20"/>
                      <w:lang w:val="en-US"/>
                    </w:rPr>
                    <w:t>TV</w:t>
                  </w:r>
                </w:p>
              </w:tc>
              <w:tc>
                <w:tcPr>
                  <w:tcW w:w="567" w:type="dxa"/>
                  <w:tcBorders>
                    <w:top w:val="nil"/>
                    <w:left w:val="nil"/>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8760AC" w:rsidRPr="0031060E" w:rsidRDefault="008760AC" w:rsidP="008760AC">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8760AC" w:rsidRPr="0031060E" w:rsidRDefault="008760AC" w:rsidP="008760AC">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60AC" w:rsidRPr="0031060E" w:rsidRDefault="008760AC" w:rsidP="008760AC">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rsidR="008760AC" w:rsidRPr="0031060E" w:rsidRDefault="008760AC" w:rsidP="008760AC">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r>
            <w:tr w:rsidR="008760AC" w:rsidRPr="0031060E" w:rsidTr="00E5625B">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8760AC" w:rsidRPr="00B344CB" w:rsidRDefault="008760AC" w:rsidP="008760AC">
                  <w:pPr>
                    <w:jc w:val="center"/>
                    <w:rPr>
                      <w:sz w:val="16"/>
                      <w:szCs w:val="20"/>
                    </w:rPr>
                  </w:pPr>
                  <w:r w:rsidRPr="00CD018C">
                    <w:rPr>
                      <w:sz w:val="16"/>
                      <w:szCs w:val="20"/>
                      <w:lang w:val="en-US"/>
                    </w:rPr>
                    <w:t>IP</w:t>
                  </w:r>
                  <w:r w:rsidRPr="00B344CB">
                    <w:rPr>
                      <w:sz w:val="16"/>
                      <w:szCs w:val="20"/>
                    </w:rPr>
                    <w:t xml:space="preserve"> </w:t>
                  </w:r>
                  <w:r w:rsidRPr="00CD018C">
                    <w:rPr>
                      <w:sz w:val="16"/>
                      <w:szCs w:val="20"/>
                      <w:lang w:val="en-US"/>
                    </w:rPr>
                    <w:t>TV</w:t>
                  </w:r>
                </w:p>
              </w:tc>
              <w:tc>
                <w:tcPr>
                  <w:tcW w:w="567" w:type="dxa"/>
                  <w:tcBorders>
                    <w:top w:val="nil"/>
                    <w:left w:val="nil"/>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8760AC" w:rsidRPr="0031060E" w:rsidRDefault="008760AC" w:rsidP="008760AC">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8760AC" w:rsidRPr="0031060E" w:rsidRDefault="008760AC" w:rsidP="008760AC">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60AC" w:rsidRPr="0031060E" w:rsidRDefault="008760AC" w:rsidP="008760AC">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rsidR="008760AC" w:rsidRPr="0031060E" w:rsidRDefault="008760AC" w:rsidP="008760AC">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r>
          </w:tbl>
          <w:p w:rsidR="00B344CB" w:rsidRDefault="00B344CB" w:rsidP="00B344CB">
            <w:pPr>
              <w:shd w:val="clear" w:color="auto" w:fill="FFFFFF"/>
              <w:autoSpaceDE w:val="0"/>
              <w:autoSpaceDN w:val="0"/>
              <w:adjustRightInd w:val="0"/>
              <w:jc w:val="both"/>
              <w:rPr>
                <w:sz w:val="22"/>
                <w:szCs w:val="22"/>
              </w:rPr>
            </w:pPr>
            <w:r w:rsidRPr="00CC5E31">
              <w:rPr>
                <w:sz w:val="22"/>
                <w:szCs w:val="22"/>
              </w:rPr>
              <w:t xml:space="preserve">Сумма вознаграждения составляет____________ руб. </w:t>
            </w:r>
          </w:p>
          <w:p w:rsidR="00E45AFF" w:rsidRPr="00B344CB" w:rsidRDefault="00E45AFF" w:rsidP="00C90B54">
            <w:pPr>
              <w:rPr>
                <w:sz w:val="20"/>
                <w:szCs w:val="20"/>
              </w:rPr>
            </w:pPr>
          </w:p>
          <w:p w:rsidR="00E45AFF" w:rsidRDefault="00E45AFF" w:rsidP="00C90B54">
            <w:pPr>
              <w:rPr>
                <w:sz w:val="22"/>
                <w:szCs w:val="20"/>
              </w:rPr>
            </w:pPr>
            <w:r w:rsidRPr="00B344CB">
              <w:rPr>
                <w:sz w:val="22"/>
                <w:szCs w:val="20"/>
              </w:rPr>
              <w:t xml:space="preserve">1.3. </w:t>
            </w:r>
            <w:r w:rsidR="008760AC" w:rsidRPr="00B344CB">
              <w:rPr>
                <w:sz w:val="22"/>
                <w:szCs w:val="22"/>
              </w:rPr>
              <w:t>Заяв</w:t>
            </w:r>
            <w:r w:rsidR="008760AC">
              <w:rPr>
                <w:sz w:val="22"/>
                <w:szCs w:val="22"/>
              </w:rPr>
              <w:t>ок</w:t>
            </w:r>
            <w:r w:rsidR="008760AC" w:rsidRPr="00B344CB">
              <w:rPr>
                <w:sz w:val="22"/>
                <w:szCs w:val="22"/>
              </w:rPr>
              <w:t xml:space="preserve"> на </w:t>
            </w:r>
            <w:r w:rsidR="008760AC">
              <w:rPr>
                <w:sz w:val="22"/>
                <w:szCs w:val="22"/>
              </w:rPr>
              <w:t>предоставление услуг</w:t>
            </w:r>
            <w:r w:rsidR="008760AC" w:rsidRPr="0020718B">
              <w:rPr>
                <w:sz w:val="22"/>
                <w:szCs w:val="20"/>
              </w:rPr>
              <w:t xml:space="preserve"> </w:t>
            </w:r>
            <w:r w:rsidR="0020718B" w:rsidRPr="0020718B">
              <w:rPr>
                <w:sz w:val="22"/>
                <w:szCs w:val="20"/>
              </w:rPr>
              <w:t>домашний телефон</w:t>
            </w:r>
            <w:r w:rsidR="0020718B" w:rsidRPr="00B344CB">
              <w:rPr>
                <w:sz w:val="22"/>
                <w:szCs w:val="20"/>
              </w:rPr>
              <w:t xml:space="preserve"> </w:t>
            </w:r>
            <w:r w:rsidR="00B344CB" w:rsidRPr="00B344CB">
              <w:rPr>
                <w:sz w:val="22"/>
                <w:szCs w:val="20"/>
              </w:rPr>
              <w:t xml:space="preserve">(ГТС) </w:t>
            </w:r>
            <w:r w:rsidR="008760AC">
              <w:rPr>
                <w:sz w:val="22"/>
                <w:szCs w:val="22"/>
              </w:rPr>
              <w:t>завершившихся заключением Абонентских договоров</w:t>
            </w:r>
            <w:r w:rsidRPr="00B344CB">
              <w:rPr>
                <w:sz w:val="22"/>
                <w:szCs w:val="20"/>
              </w:rPr>
              <w:t>:</w:t>
            </w:r>
          </w:p>
          <w:tbl>
            <w:tblPr>
              <w:tblW w:w="9258" w:type="dxa"/>
              <w:tblLayout w:type="fixed"/>
              <w:tblLook w:val="04A0" w:firstRow="1" w:lastRow="0" w:firstColumn="1" w:lastColumn="0" w:noHBand="0" w:noVBand="1"/>
            </w:tblPr>
            <w:tblGrid>
              <w:gridCol w:w="913"/>
              <w:gridCol w:w="567"/>
              <w:gridCol w:w="992"/>
              <w:gridCol w:w="1418"/>
              <w:gridCol w:w="850"/>
              <w:gridCol w:w="1843"/>
              <w:gridCol w:w="1276"/>
              <w:gridCol w:w="1399"/>
            </w:tblGrid>
            <w:tr w:rsidR="008760AC" w:rsidRPr="0031060E" w:rsidTr="00E5625B">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760AC" w:rsidRDefault="008760AC" w:rsidP="008760AC">
                  <w:pPr>
                    <w:jc w:val="center"/>
                    <w:rPr>
                      <w:sz w:val="16"/>
                      <w:szCs w:val="20"/>
                    </w:rPr>
                  </w:pPr>
                  <w:r w:rsidRPr="0031060E">
                    <w:rPr>
                      <w:sz w:val="16"/>
                      <w:szCs w:val="20"/>
                    </w:rPr>
                    <w:t>Услуга</w:t>
                  </w:r>
                </w:p>
                <w:p w:rsidR="008760AC" w:rsidRPr="0031060E" w:rsidRDefault="008760AC" w:rsidP="008760AC">
                  <w:pPr>
                    <w:jc w:val="center"/>
                    <w:rPr>
                      <w:sz w:val="16"/>
                      <w:szCs w:val="20"/>
                    </w:rPr>
                  </w:pPr>
                  <w:r>
                    <w:rPr>
                      <w:sz w:val="16"/>
                      <w:szCs w:val="20"/>
                    </w:rPr>
                    <w:t xml:space="preserve">(ШПП </w:t>
                  </w:r>
                  <w:r w:rsidRPr="006A7ACF">
                    <w:rPr>
                      <w:sz w:val="16"/>
                      <w:szCs w:val="20"/>
                    </w:rPr>
                    <w:t>300</w:t>
                  </w:r>
                  <w:r>
                    <w:rPr>
                      <w:sz w:val="16"/>
                      <w:szCs w:val="20"/>
                    </w:rPr>
                    <w:t>403</w:t>
                  </w:r>
                  <w:r w:rsidRPr="006A7ACF">
                    <w:rPr>
                      <w:sz w:val="16"/>
                      <w:szCs w:val="20"/>
                    </w:rPr>
                    <w:t>00</w:t>
                  </w:r>
                  <w:r>
                    <w:rPr>
                      <w:sz w:val="16"/>
                      <w:szCs w:val="20"/>
                    </w:rPr>
                    <w:t>)</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8760AC" w:rsidRPr="0031060E" w:rsidRDefault="008760AC" w:rsidP="008760AC">
                  <w:pPr>
                    <w:jc w:val="center"/>
                    <w:rPr>
                      <w:sz w:val="16"/>
                      <w:szCs w:val="20"/>
                    </w:rPr>
                  </w:pPr>
                  <w:r w:rsidRPr="0031060E">
                    <w:rPr>
                      <w:sz w:val="16"/>
                      <w:szCs w:val="20"/>
                    </w:rPr>
                    <w:t>Период</w:t>
                  </w:r>
                </w:p>
              </w:tc>
              <w:tc>
                <w:tcPr>
                  <w:tcW w:w="992" w:type="dxa"/>
                  <w:tcBorders>
                    <w:top w:val="single" w:sz="4" w:space="0" w:color="000000"/>
                    <w:left w:val="nil"/>
                    <w:bottom w:val="single" w:sz="4" w:space="0" w:color="000000"/>
                    <w:right w:val="single" w:sz="4" w:space="0" w:color="auto"/>
                  </w:tcBorders>
                  <w:shd w:val="clear" w:color="auto" w:fill="auto"/>
                  <w:vAlign w:val="center"/>
                  <w:hideMark/>
                </w:tcPr>
                <w:p w:rsidR="008760AC" w:rsidRPr="0031060E" w:rsidRDefault="008760AC" w:rsidP="008760AC">
                  <w:pPr>
                    <w:jc w:val="center"/>
                    <w:rPr>
                      <w:sz w:val="16"/>
                      <w:szCs w:val="20"/>
                    </w:rPr>
                  </w:pPr>
                  <w:r>
                    <w:rPr>
                      <w:sz w:val="16"/>
                      <w:szCs w:val="20"/>
                    </w:rPr>
                    <w:t>Номер заявки МПЗ</w:t>
                  </w:r>
                </w:p>
              </w:tc>
              <w:tc>
                <w:tcPr>
                  <w:tcW w:w="1418" w:type="dxa"/>
                  <w:tcBorders>
                    <w:top w:val="single" w:sz="4" w:space="0" w:color="auto"/>
                    <w:left w:val="single" w:sz="4" w:space="0" w:color="auto"/>
                    <w:bottom w:val="single" w:sz="4" w:space="0" w:color="auto"/>
                    <w:right w:val="single" w:sz="4" w:space="0" w:color="auto"/>
                  </w:tcBorders>
                  <w:vAlign w:val="center"/>
                </w:tcPr>
                <w:p w:rsidR="008760AC" w:rsidRDefault="008760AC" w:rsidP="008760AC">
                  <w:pPr>
                    <w:jc w:val="center"/>
                    <w:rPr>
                      <w:sz w:val="16"/>
                      <w:szCs w:val="20"/>
                    </w:rPr>
                  </w:pPr>
                  <w:r>
                    <w:rPr>
                      <w:sz w:val="16"/>
                      <w:szCs w:val="20"/>
                    </w:rPr>
                    <w:t>Адрес подключения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0AC" w:rsidRPr="00882683" w:rsidRDefault="008760AC" w:rsidP="008760AC">
                  <w:pPr>
                    <w:jc w:val="center"/>
                    <w:rPr>
                      <w:sz w:val="16"/>
                      <w:szCs w:val="20"/>
                    </w:rPr>
                  </w:pPr>
                  <w:r>
                    <w:rPr>
                      <w:sz w:val="16"/>
                      <w:szCs w:val="20"/>
                    </w:rPr>
                    <w:t>Стоимость ТП</w:t>
                  </w:r>
                </w:p>
              </w:tc>
              <w:tc>
                <w:tcPr>
                  <w:tcW w:w="1843" w:type="dxa"/>
                  <w:tcBorders>
                    <w:top w:val="single" w:sz="4" w:space="0" w:color="000000"/>
                    <w:left w:val="single" w:sz="4" w:space="0" w:color="auto"/>
                    <w:bottom w:val="single" w:sz="4" w:space="0" w:color="000000"/>
                    <w:right w:val="single" w:sz="4" w:space="0" w:color="auto"/>
                  </w:tcBorders>
                </w:tcPr>
                <w:p w:rsidR="008760AC" w:rsidRDefault="008760AC" w:rsidP="008760AC">
                  <w:pPr>
                    <w:jc w:val="center"/>
                    <w:rPr>
                      <w:sz w:val="16"/>
                      <w:szCs w:val="20"/>
                    </w:rPr>
                  </w:pPr>
                  <w:r>
                    <w:rPr>
                      <w:sz w:val="16"/>
                      <w:szCs w:val="20"/>
                    </w:rPr>
                    <w:t>Коэффициент, определяющий размер вознаграждения Агента</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8760AC" w:rsidRPr="0031060E" w:rsidRDefault="008760AC" w:rsidP="008760AC">
                  <w:pPr>
                    <w:jc w:val="center"/>
                    <w:rPr>
                      <w:sz w:val="16"/>
                      <w:szCs w:val="20"/>
                    </w:rPr>
                  </w:pPr>
                  <w:r>
                    <w:rPr>
                      <w:sz w:val="16"/>
                      <w:szCs w:val="20"/>
                    </w:rPr>
                    <w:t>Сумма вознаграждения (без НДС)</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rsidR="008760AC" w:rsidRPr="0031060E" w:rsidRDefault="008760AC" w:rsidP="008760AC">
                  <w:pPr>
                    <w:ind w:right="175"/>
                    <w:jc w:val="center"/>
                    <w:rPr>
                      <w:sz w:val="16"/>
                      <w:szCs w:val="20"/>
                    </w:rPr>
                  </w:pPr>
                  <w:r w:rsidRPr="0031060E">
                    <w:rPr>
                      <w:sz w:val="16"/>
                      <w:szCs w:val="20"/>
                    </w:rPr>
                    <w:t>Вознаграждение</w:t>
                  </w:r>
                  <w:r>
                    <w:rPr>
                      <w:sz w:val="16"/>
                      <w:szCs w:val="20"/>
                    </w:rPr>
                    <w:t xml:space="preserve"> итого</w:t>
                  </w:r>
                  <w:r w:rsidRPr="0031060E">
                    <w:rPr>
                      <w:sz w:val="16"/>
                      <w:szCs w:val="20"/>
                    </w:rPr>
                    <w:t>, руб.</w:t>
                  </w:r>
                  <w:r>
                    <w:rPr>
                      <w:sz w:val="16"/>
                      <w:szCs w:val="20"/>
                    </w:rPr>
                    <w:t xml:space="preserve"> (с НДС)</w:t>
                  </w:r>
                  <w:r w:rsidRPr="0031060E">
                    <w:rPr>
                      <w:sz w:val="16"/>
                      <w:szCs w:val="20"/>
                    </w:rPr>
                    <w:t xml:space="preserve"> </w:t>
                  </w:r>
                </w:p>
              </w:tc>
            </w:tr>
            <w:tr w:rsidR="008760AC" w:rsidRPr="0031060E" w:rsidTr="00E5625B">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8760AC" w:rsidRPr="0031060E" w:rsidRDefault="008760AC" w:rsidP="008760AC">
                  <w:pPr>
                    <w:jc w:val="center"/>
                    <w:rPr>
                      <w:sz w:val="16"/>
                      <w:szCs w:val="20"/>
                    </w:rPr>
                  </w:pPr>
                  <w:r>
                    <w:rPr>
                      <w:sz w:val="16"/>
                      <w:szCs w:val="20"/>
                    </w:rPr>
                    <w:t>ГТС</w:t>
                  </w:r>
                </w:p>
              </w:tc>
              <w:tc>
                <w:tcPr>
                  <w:tcW w:w="567" w:type="dxa"/>
                  <w:tcBorders>
                    <w:top w:val="nil"/>
                    <w:left w:val="nil"/>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8760AC" w:rsidRPr="0031060E" w:rsidRDefault="008760AC" w:rsidP="008760AC">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8760AC" w:rsidRPr="0031060E" w:rsidRDefault="008760AC" w:rsidP="008760AC">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60AC" w:rsidRPr="0031060E" w:rsidRDefault="008760AC" w:rsidP="008760AC">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rsidR="008760AC" w:rsidRPr="0031060E" w:rsidRDefault="008760AC" w:rsidP="008760AC">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r>
            <w:tr w:rsidR="008760AC" w:rsidRPr="0031060E" w:rsidTr="00E5625B">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8760AC" w:rsidRPr="0031060E" w:rsidRDefault="008760AC" w:rsidP="008760AC">
                  <w:pPr>
                    <w:jc w:val="center"/>
                    <w:rPr>
                      <w:sz w:val="16"/>
                      <w:szCs w:val="20"/>
                    </w:rPr>
                  </w:pPr>
                  <w:r>
                    <w:rPr>
                      <w:sz w:val="16"/>
                      <w:szCs w:val="20"/>
                    </w:rPr>
                    <w:t>ГТС</w:t>
                  </w:r>
                </w:p>
              </w:tc>
              <w:tc>
                <w:tcPr>
                  <w:tcW w:w="567" w:type="dxa"/>
                  <w:tcBorders>
                    <w:top w:val="nil"/>
                    <w:left w:val="nil"/>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8760AC" w:rsidRPr="0031060E" w:rsidRDefault="008760AC" w:rsidP="008760AC">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8760AC" w:rsidRPr="0031060E" w:rsidRDefault="008760AC" w:rsidP="008760AC">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60AC" w:rsidRPr="0031060E" w:rsidRDefault="008760AC" w:rsidP="008760AC">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rsidR="008760AC" w:rsidRPr="0031060E" w:rsidRDefault="008760AC" w:rsidP="008760AC">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8760AC" w:rsidRPr="0031060E" w:rsidRDefault="008760AC" w:rsidP="008760AC">
                  <w:pPr>
                    <w:jc w:val="center"/>
                    <w:rPr>
                      <w:sz w:val="16"/>
                      <w:szCs w:val="20"/>
                    </w:rPr>
                  </w:pPr>
                </w:p>
              </w:tc>
            </w:tr>
          </w:tbl>
          <w:p w:rsidR="00E45AFF" w:rsidRPr="007F3A80" w:rsidRDefault="00E45AFF" w:rsidP="00C90B54">
            <w:pPr>
              <w:rPr>
                <w:sz w:val="20"/>
                <w:szCs w:val="20"/>
              </w:rPr>
            </w:pPr>
          </w:p>
        </w:tc>
        <w:tc>
          <w:tcPr>
            <w:tcW w:w="236" w:type="dxa"/>
            <w:tcBorders>
              <w:top w:val="nil"/>
              <w:left w:val="nil"/>
              <w:bottom w:val="nil"/>
              <w:right w:val="nil"/>
            </w:tcBorders>
            <w:shd w:val="clear" w:color="auto" w:fill="auto"/>
            <w:noWrap/>
            <w:vAlign w:val="bottom"/>
            <w:hideMark/>
          </w:tcPr>
          <w:p w:rsidR="00E45AFF" w:rsidRPr="007F3A80" w:rsidRDefault="00E45AFF" w:rsidP="00C90B54">
            <w:pPr>
              <w:rPr>
                <w:rFonts w:ascii="Arial" w:hAnsi="Arial" w:cs="Arial"/>
                <w:sz w:val="20"/>
                <w:szCs w:val="20"/>
              </w:rPr>
            </w:pPr>
          </w:p>
        </w:tc>
      </w:tr>
      <w:tr w:rsidR="00E45AFF" w:rsidRPr="00ED0C8C" w:rsidTr="0020718B">
        <w:trPr>
          <w:trHeight w:val="255"/>
        </w:trPr>
        <w:tc>
          <w:tcPr>
            <w:tcW w:w="9497" w:type="dxa"/>
            <w:gridSpan w:val="12"/>
            <w:tcBorders>
              <w:top w:val="nil"/>
              <w:left w:val="nil"/>
              <w:bottom w:val="nil"/>
              <w:right w:val="nil"/>
            </w:tcBorders>
            <w:shd w:val="clear" w:color="auto" w:fill="auto"/>
            <w:vAlign w:val="center"/>
          </w:tcPr>
          <w:p w:rsidR="0020718B" w:rsidRDefault="0020718B" w:rsidP="00C90B54">
            <w:pPr>
              <w:rPr>
                <w:sz w:val="22"/>
                <w:szCs w:val="22"/>
              </w:rPr>
            </w:pPr>
            <w:r w:rsidRPr="0020718B">
              <w:rPr>
                <w:sz w:val="22"/>
                <w:szCs w:val="22"/>
              </w:rPr>
              <w:t>Сумма вознаграждения составляет____________ руб.</w:t>
            </w:r>
          </w:p>
          <w:p w:rsidR="0027529C" w:rsidRDefault="0027529C" w:rsidP="0020718B">
            <w:pPr>
              <w:rPr>
                <w:sz w:val="22"/>
                <w:szCs w:val="22"/>
              </w:rPr>
            </w:pPr>
          </w:p>
          <w:p w:rsidR="008C7039" w:rsidRDefault="0039655F" w:rsidP="0027529C">
            <w:pPr>
              <w:rPr>
                <w:sz w:val="22"/>
                <w:szCs w:val="22"/>
              </w:rPr>
            </w:pPr>
            <w:r>
              <w:rPr>
                <w:sz w:val="22"/>
                <w:szCs w:val="22"/>
              </w:rPr>
              <w:t xml:space="preserve">1.4. </w:t>
            </w:r>
            <w:proofErr w:type="gramStart"/>
            <w:r>
              <w:rPr>
                <w:sz w:val="22"/>
                <w:szCs w:val="22"/>
              </w:rPr>
              <w:t xml:space="preserve">Договоров </w:t>
            </w:r>
            <w:r w:rsidR="0027529C" w:rsidRPr="00AB5A88">
              <w:rPr>
                <w:sz w:val="22"/>
                <w:szCs w:val="22"/>
              </w:rPr>
              <w:t xml:space="preserve"> на</w:t>
            </w:r>
            <w:proofErr w:type="gramEnd"/>
            <w:r w:rsidR="0027529C" w:rsidRPr="00AB5A88">
              <w:rPr>
                <w:sz w:val="22"/>
                <w:szCs w:val="22"/>
              </w:rPr>
              <w:t xml:space="preserve"> подключение </w:t>
            </w:r>
            <w:r w:rsidR="0027529C">
              <w:rPr>
                <w:b/>
                <w:sz w:val="22"/>
                <w:szCs w:val="22"/>
              </w:rPr>
              <w:t>услуг</w:t>
            </w:r>
            <w:r w:rsidR="0027529C" w:rsidRPr="00B21EDC">
              <w:rPr>
                <w:b/>
                <w:sz w:val="22"/>
                <w:szCs w:val="22"/>
              </w:rPr>
              <w:t xml:space="preserve"> связи в сетях подвижной радиотелефонной связи (СПС) для физических лиц</w:t>
            </w:r>
            <w:r w:rsidR="0027529C">
              <w:rPr>
                <w:b/>
                <w:sz w:val="22"/>
                <w:szCs w:val="22"/>
              </w:rPr>
              <w:t xml:space="preserve">, </w:t>
            </w:r>
            <w:r w:rsidR="0027529C" w:rsidRPr="00AB5A88">
              <w:rPr>
                <w:sz w:val="22"/>
                <w:szCs w:val="22"/>
              </w:rPr>
              <w:t>по которым</w:t>
            </w:r>
            <w:r w:rsidR="0027529C" w:rsidRPr="002A71AE">
              <w:rPr>
                <w:sz w:val="22"/>
                <w:szCs w:val="22"/>
              </w:rPr>
              <w:t xml:space="preserve"> заключены Договоры с Абонентом, </w:t>
            </w:r>
            <w:r w:rsidRPr="002A71AE">
              <w:rPr>
                <w:sz w:val="22"/>
                <w:szCs w:val="22"/>
              </w:rPr>
              <w:t>произошл</w:t>
            </w:r>
            <w:r>
              <w:rPr>
                <w:sz w:val="22"/>
                <w:szCs w:val="22"/>
              </w:rPr>
              <w:t>а</w:t>
            </w:r>
            <w:r w:rsidRPr="002A71AE">
              <w:rPr>
                <w:sz w:val="22"/>
                <w:szCs w:val="22"/>
              </w:rPr>
              <w:t xml:space="preserve"> </w:t>
            </w:r>
            <w:r>
              <w:rPr>
                <w:sz w:val="22"/>
                <w:szCs w:val="22"/>
              </w:rPr>
              <w:t xml:space="preserve">активация </w:t>
            </w:r>
            <w:r>
              <w:rPr>
                <w:sz w:val="22"/>
                <w:szCs w:val="22"/>
                <w:lang w:val="en-US"/>
              </w:rPr>
              <w:t>sim</w:t>
            </w:r>
            <w:r w:rsidRPr="00CC21FC">
              <w:rPr>
                <w:sz w:val="22"/>
                <w:szCs w:val="22"/>
              </w:rPr>
              <w:t>-</w:t>
            </w:r>
            <w:r>
              <w:rPr>
                <w:sz w:val="22"/>
                <w:szCs w:val="22"/>
              </w:rPr>
              <w:t>карты</w:t>
            </w:r>
            <w:r w:rsidR="0027529C" w:rsidRPr="002A71AE">
              <w:rPr>
                <w:sz w:val="22"/>
                <w:szCs w:val="22"/>
              </w:rPr>
              <w:t xml:space="preserve">, </w:t>
            </w:r>
            <w:r w:rsidR="0027529C">
              <w:rPr>
                <w:sz w:val="22"/>
                <w:szCs w:val="22"/>
              </w:rPr>
              <w:t>А</w:t>
            </w:r>
            <w:r w:rsidR="0027529C" w:rsidRPr="002A71AE">
              <w:rPr>
                <w:sz w:val="22"/>
                <w:szCs w:val="22"/>
              </w:rPr>
              <w:t>бонент</w:t>
            </w:r>
            <w:r>
              <w:rPr>
                <w:sz w:val="22"/>
                <w:szCs w:val="22"/>
              </w:rPr>
              <w:t xml:space="preserve"> оплатил стоимость тарифного плана и</w:t>
            </w:r>
            <w:r w:rsidR="0027529C" w:rsidRPr="002A71AE">
              <w:rPr>
                <w:sz w:val="22"/>
                <w:szCs w:val="22"/>
              </w:rPr>
              <w:t xml:space="preserve"> начал пользоваться услугой</w:t>
            </w:r>
            <w:r w:rsidR="0027529C">
              <w:rPr>
                <w:sz w:val="22"/>
                <w:szCs w:val="22"/>
              </w:rPr>
              <w:t>:</w:t>
            </w: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851"/>
              <w:gridCol w:w="1920"/>
              <w:gridCol w:w="1516"/>
              <w:gridCol w:w="1701"/>
              <w:gridCol w:w="1842"/>
            </w:tblGrid>
            <w:tr w:rsidR="008C7039" w:rsidRPr="0031060E" w:rsidTr="008760AC">
              <w:trPr>
                <w:trHeight w:val="279"/>
              </w:trPr>
              <w:tc>
                <w:tcPr>
                  <w:tcW w:w="1446" w:type="dxa"/>
                  <w:shd w:val="clear" w:color="auto" w:fill="auto"/>
                  <w:vAlign w:val="center"/>
                  <w:hideMark/>
                </w:tcPr>
                <w:p w:rsidR="008C7039" w:rsidRDefault="008C7039" w:rsidP="00E570A2">
                  <w:pPr>
                    <w:jc w:val="center"/>
                    <w:rPr>
                      <w:sz w:val="16"/>
                      <w:szCs w:val="20"/>
                    </w:rPr>
                  </w:pPr>
                  <w:r w:rsidRPr="0031060E">
                    <w:rPr>
                      <w:sz w:val="16"/>
                      <w:szCs w:val="20"/>
                    </w:rPr>
                    <w:t>Услуга</w:t>
                  </w:r>
                </w:p>
                <w:p w:rsidR="008C7039" w:rsidRDefault="008C7039" w:rsidP="008C7039">
                  <w:pPr>
                    <w:rPr>
                      <w:sz w:val="16"/>
                      <w:szCs w:val="20"/>
                    </w:rPr>
                  </w:pPr>
                  <w:r>
                    <w:rPr>
                      <w:sz w:val="16"/>
                      <w:szCs w:val="20"/>
                    </w:rPr>
                    <w:t>(СПС 30040800)</w:t>
                  </w:r>
                </w:p>
                <w:p w:rsidR="008C7039" w:rsidRPr="0031060E" w:rsidRDefault="008C7039" w:rsidP="008C7039">
                  <w:pPr>
                    <w:jc w:val="center"/>
                    <w:rPr>
                      <w:sz w:val="16"/>
                      <w:szCs w:val="20"/>
                    </w:rPr>
                  </w:pPr>
                </w:p>
              </w:tc>
              <w:tc>
                <w:tcPr>
                  <w:tcW w:w="851" w:type="dxa"/>
                  <w:shd w:val="clear" w:color="auto" w:fill="auto"/>
                  <w:vAlign w:val="center"/>
                  <w:hideMark/>
                </w:tcPr>
                <w:p w:rsidR="008C7039" w:rsidRPr="0031060E" w:rsidRDefault="008C7039" w:rsidP="00E570A2">
                  <w:pPr>
                    <w:jc w:val="center"/>
                    <w:rPr>
                      <w:sz w:val="16"/>
                      <w:szCs w:val="20"/>
                    </w:rPr>
                  </w:pPr>
                  <w:r w:rsidRPr="0031060E">
                    <w:rPr>
                      <w:sz w:val="16"/>
                      <w:szCs w:val="20"/>
                    </w:rPr>
                    <w:t>Период</w:t>
                  </w:r>
                </w:p>
              </w:tc>
              <w:tc>
                <w:tcPr>
                  <w:tcW w:w="1920" w:type="dxa"/>
                  <w:shd w:val="clear" w:color="auto" w:fill="auto"/>
                  <w:vAlign w:val="center"/>
                  <w:hideMark/>
                </w:tcPr>
                <w:p w:rsidR="008C7039" w:rsidRPr="0031060E" w:rsidRDefault="008C7039" w:rsidP="008C7039">
                  <w:pPr>
                    <w:jc w:val="center"/>
                    <w:rPr>
                      <w:sz w:val="16"/>
                      <w:szCs w:val="20"/>
                    </w:rPr>
                  </w:pPr>
                  <w:r>
                    <w:rPr>
                      <w:sz w:val="16"/>
                      <w:szCs w:val="20"/>
                    </w:rPr>
                    <w:t>Номер абонентского договора</w:t>
                  </w:r>
                </w:p>
              </w:tc>
              <w:tc>
                <w:tcPr>
                  <w:tcW w:w="1516" w:type="dxa"/>
                  <w:shd w:val="clear" w:color="auto" w:fill="auto"/>
                  <w:vAlign w:val="center"/>
                  <w:hideMark/>
                </w:tcPr>
                <w:p w:rsidR="008C7039" w:rsidRPr="00882683" w:rsidRDefault="008C7039" w:rsidP="00E570A2">
                  <w:pPr>
                    <w:jc w:val="center"/>
                    <w:rPr>
                      <w:sz w:val="16"/>
                      <w:szCs w:val="20"/>
                    </w:rPr>
                  </w:pPr>
                  <w:r>
                    <w:rPr>
                      <w:sz w:val="16"/>
                      <w:szCs w:val="20"/>
                    </w:rPr>
                    <w:t>Стоимость ТП</w:t>
                  </w:r>
                </w:p>
              </w:tc>
              <w:tc>
                <w:tcPr>
                  <w:tcW w:w="1701" w:type="dxa"/>
                  <w:shd w:val="clear" w:color="auto" w:fill="auto"/>
                  <w:vAlign w:val="center"/>
                  <w:hideMark/>
                </w:tcPr>
                <w:p w:rsidR="008C7039" w:rsidRPr="0031060E" w:rsidRDefault="008C7039" w:rsidP="00E570A2">
                  <w:pPr>
                    <w:jc w:val="center"/>
                    <w:rPr>
                      <w:sz w:val="16"/>
                      <w:szCs w:val="20"/>
                    </w:rPr>
                  </w:pPr>
                  <w:r>
                    <w:rPr>
                      <w:sz w:val="16"/>
                      <w:szCs w:val="20"/>
                    </w:rPr>
                    <w:t>Сумма вознаграждения</w:t>
                  </w:r>
                </w:p>
              </w:tc>
              <w:tc>
                <w:tcPr>
                  <w:tcW w:w="1842" w:type="dxa"/>
                  <w:shd w:val="clear" w:color="auto" w:fill="auto"/>
                  <w:vAlign w:val="center"/>
                  <w:hideMark/>
                </w:tcPr>
                <w:p w:rsidR="008C7039" w:rsidRPr="0031060E" w:rsidRDefault="008C7039" w:rsidP="00050583">
                  <w:pPr>
                    <w:ind w:right="175"/>
                    <w:jc w:val="center"/>
                    <w:rPr>
                      <w:sz w:val="16"/>
                      <w:szCs w:val="20"/>
                    </w:rPr>
                  </w:pPr>
                  <w:r w:rsidRPr="0031060E">
                    <w:rPr>
                      <w:sz w:val="16"/>
                      <w:szCs w:val="20"/>
                    </w:rPr>
                    <w:t>Вознаграждение</w:t>
                  </w:r>
                  <w:r>
                    <w:rPr>
                      <w:sz w:val="16"/>
                      <w:szCs w:val="20"/>
                    </w:rPr>
                    <w:t xml:space="preserve"> итого</w:t>
                  </w:r>
                  <w:r w:rsidRPr="0031060E">
                    <w:rPr>
                      <w:sz w:val="16"/>
                      <w:szCs w:val="20"/>
                    </w:rPr>
                    <w:t xml:space="preserve">, руб. </w:t>
                  </w:r>
                </w:p>
              </w:tc>
            </w:tr>
            <w:tr w:rsidR="008C7039" w:rsidRPr="0031060E" w:rsidTr="008760AC">
              <w:trPr>
                <w:trHeight w:val="255"/>
              </w:trPr>
              <w:tc>
                <w:tcPr>
                  <w:tcW w:w="1446" w:type="dxa"/>
                  <w:shd w:val="clear" w:color="auto" w:fill="auto"/>
                  <w:vAlign w:val="center"/>
                  <w:hideMark/>
                </w:tcPr>
                <w:p w:rsidR="008C7039" w:rsidRPr="0031060E" w:rsidRDefault="008C7039" w:rsidP="00E570A2">
                  <w:pPr>
                    <w:jc w:val="center"/>
                    <w:rPr>
                      <w:sz w:val="16"/>
                      <w:szCs w:val="20"/>
                    </w:rPr>
                  </w:pPr>
                  <w:r>
                    <w:rPr>
                      <w:sz w:val="16"/>
                      <w:szCs w:val="20"/>
                    </w:rPr>
                    <w:t>СПС</w:t>
                  </w:r>
                </w:p>
              </w:tc>
              <w:tc>
                <w:tcPr>
                  <w:tcW w:w="851" w:type="dxa"/>
                  <w:shd w:val="clear" w:color="auto" w:fill="auto"/>
                  <w:vAlign w:val="center"/>
                </w:tcPr>
                <w:p w:rsidR="008C7039" w:rsidRPr="0031060E" w:rsidRDefault="008C7039" w:rsidP="00E570A2">
                  <w:pPr>
                    <w:jc w:val="center"/>
                    <w:rPr>
                      <w:sz w:val="16"/>
                      <w:szCs w:val="20"/>
                    </w:rPr>
                  </w:pPr>
                </w:p>
              </w:tc>
              <w:tc>
                <w:tcPr>
                  <w:tcW w:w="1920" w:type="dxa"/>
                  <w:shd w:val="clear" w:color="auto" w:fill="auto"/>
                  <w:vAlign w:val="center"/>
                </w:tcPr>
                <w:p w:rsidR="008C7039" w:rsidRPr="0031060E" w:rsidRDefault="008C7039" w:rsidP="00E570A2">
                  <w:pPr>
                    <w:jc w:val="center"/>
                    <w:rPr>
                      <w:sz w:val="16"/>
                      <w:szCs w:val="20"/>
                    </w:rPr>
                  </w:pPr>
                </w:p>
              </w:tc>
              <w:tc>
                <w:tcPr>
                  <w:tcW w:w="1516" w:type="dxa"/>
                  <w:shd w:val="clear" w:color="auto" w:fill="auto"/>
                  <w:vAlign w:val="center"/>
                </w:tcPr>
                <w:p w:rsidR="008C7039" w:rsidRPr="0031060E" w:rsidRDefault="008C7039" w:rsidP="00E570A2">
                  <w:pPr>
                    <w:jc w:val="center"/>
                    <w:rPr>
                      <w:sz w:val="16"/>
                      <w:szCs w:val="20"/>
                    </w:rPr>
                  </w:pPr>
                </w:p>
              </w:tc>
              <w:tc>
                <w:tcPr>
                  <w:tcW w:w="1701" w:type="dxa"/>
                  <w:shd w:val="clear" w:color="auto" w:fill="auto"/>
                  <w:vAlign w:val="center"/>
                </w:tcPr>
                <w:p w:rsidR="008C7039" w:rsidRPr="0031060E" w:rsidRDefault="008C7039" w:rsidP="00E570A2">
                  <w:pPr>
                    <w:jc w:val="center"/>
                    <w:rPr>
                      <w:sz w:val="16"/>
                      <w:szCs w:val="20"/>
                    </w:rPr>
                  </w:pPr>
                </w:p>
              </w:tc>
              <w:tc>
                <w:tcPr>
                  <w:tcW w:w="1842" w:type="dxa"/>
                  <w:shd w:val="clear" w:color="auto" w:fill="auto"/>
                  <w:vAlign w:val="center"/>
                </w:tcPr>
                <w:p w:rsidR="008C7039" w:rsidRPr="0031060E" w:rsidRDefault="008C7039" w:rsidP="00E570A2">
                  <w:pPr>
                    <w:jc w:val="center"/>
                    <w:rPr>
                      <w:sz w:val="16"/>
                      <w:szCs w:val="20"/>
                    </w:rPr>
                  </w:pPr>
                </w:p>
              </w:tc>
            </w:tr>
            <w:tr w:rsidR="008C7039" w:rsidRPr="0031060E" w:rsidTr="008760AC">
              <w:trPr>
                <w:trHeight w:val="255"/>
              </w:trPr>
              <w:tc>
                <w:tcPr>
                  <w:tcW w:w="1446" w:type="dxa"/>
                  <w:shd w:val="clear" w:color="auto" w:fill="auto"/>
                  <w:vAlign w:val="center"/>
                  <w:hideMark/>
                </w:tcPr>
                <w:p w:rsidR="008C7039" w:rsidRPr="0031060E" w:rsidRDefault="008C7039" w:rsidP="00E570A2">
                  <w:pPr>
                    <w:jc w:val="center"/>
                    <w:rPr>
                      <w:sz w:val="16"/>
                      <w:szCs w:val="20"/>
                    </w:rPr>
                  </w:pPr>
                  <w:r>
                    <w:rPr>
                      <w:sz w:val="16"/>
                      <w:szCs w:val="20"/>
                    </w:rPr>
                    <w:t>СПС</w:t>
                  </w:r>
                </w:p>
              </w:tc>
              <w:tc>
                <w:tcPr>
                  <w:tcW w:w="851" w:type="dxa"/>
                  <w:shd w:val="clear" w:color="auto" w:fill="auto"/>
                  <w:vAlign w:val="center"/>
                </w:tcPr>
                <w:p w:rsidR="008C7039" w:rsidRPr="0031060E" w:rsidRDefault="008C7039" w:rsidP="00E570A2">
                  <w:pPr>
                    <w:jc w:val="center"/>
                    <w:rPr>
                      <w:sz w:val="16"/>
                      <w:szCs w:val="20"/>
                    </w:rPr>
                  </w:pPr>
                </w:p>
              </w:tc>
              <w:tc>
                <w:tcPr>
                  <w:tcW w:w="1920" w:type="dxa"/>
                  <w:shd w:val="clear" w:color="auto" w:fill="auto"/>
                  <w:vAlign w:val="center"/>
                </w:tcPr>
                <w:p w:rsidR="008C7039" w:rsidRPr="0031060E" w:rsidRDefault="008C7039" w:rsidP="00E570A2">
                  <w:pPr>
                    <w:jc w:val="center"/>
                    <w:rPr>
                      <w:sz w:val="16"/>
                      <w:szCs w:val="20"/>
                    </w:rPr>
                  </w:pPr>
                </w:p>
              </w:tc>
              <w:tc>
                <w:tcPr>
                  <w:tcW w:w="1516" w:type="dxa"/>
                  <w:shd w:val="clear" w:color="auto" w:fill="auto"/>
                  <w:vAlign w:val="center"/>
                </w:tcPr>
                <w:p w:rsidR="008C7039" w:rsidRPr="0031060E" w:rsidRDefault="008C7039" w:rsidP="00E570A2">
                  <w:pPr>
                    <w:jc w:val="center"/>
                    <w:rPr>
                      <w:sz w:val="16"/>
                      <w:szCs w:val="20"/>
                    </w:rPr>
                  </w:pPr>
                </w:p>
              </w:tc>
              <w:tc>
                <w:tcPr>
                  <w:tcW w:w="1701" w:type="dxa"/>
                  <w:shd w:val="clear" w:color="auto" w:fill="auto"/>
                  <w:vAlign w:val="center"/>
                </w:tcPr>
                <w:p w:rsidR="008C7039" w:rsidRPr="0031060E" w:rsidRDefault="008C7039" w:rsidP="00E570A2">
                  <w:pPr>
                    <w:jc w:val="center"/>
                    <w:rPr>
                      <w:sz w:val="16"/>
                      <w:szCs w:val="20"/>
                    </w:rPr>
                  </w:pPr>
                </w:p>
              </w:tc>
              <w:tc>
                <w:tcPr>
                  <w:tcW w:w="1842" w:type="dxa"/>
                  <w:shd w:val="clear" w:color="auto" w:fill="auto"/>
                  <w:vAlign w:val="center"/>
                </w:tcPr>
                <w:p w:rsidR="008C7039" w:rsidRPr="0031060E" w:rsidRDefault="008C7039" w:rsidP="00E570A2">
                  <w:pPr>
                    <w:jc w:val="center"/>
                    <w:rPr>
                      <w:sz w:val="16"/>
                      <w:szCs w:val="20"/>
                    </w:rPr>
                  </w:pPr>
                </w:p>
              </w:tc>
            </w:tr>
          </w:tbl>
          <w:p w:rsidR="0027529C" w:rsidRDefault="0027529C" w:rsidP="0027529C">
            <w:pPr>
              <w:shd w:val="clear" w:color="auto" w:fill="FFFFFF"/>
              <w:autoSpaceDE w:val="0"/>
              <w:autoSpaceDN w:val="0"/>
              <w:adjustRightInd w:val="0"/>
              <w:jc w:val="both"/>
              <w:rPr>
                <w:sz w:val="22"/>
                <w:szCs w:val="22"/>
              </w:rPr>
            </w:pPr>
            <w:r w:rsidRPr="002A71AE">
              <w:rPr>
                <w:sz w:val="22"/>
                <w:szCs w:val="22"/>
              </w:rPr>
              <w:t xml:space="preserve">Сумма вознаграждения составляет ____________ руб. </w:t>
            </w:r>
          </w:p>
          <w:p w:rsidR="0027529C" w:rsidRDefault="0027529C" w:rsidP="0020718B">
            <w:pPr>
              <w:rPr>
                <w:sz w:val="22"/>
                <w:szCs w:val="22"/>
              </w:rPr>
            </w:pPr>
          </w:p>
          <w:p w:rsidR="008760AC" w:rsidRDefault="008760AC" w:rsidP="0020718B">
            <w:pPr>
              <w:rPr>
                <w:sz w:val="22"/>
                <w:szCs w:val="22"/>
              </w:rPr>
            </w:pPr>
            <w:r w:rsidRPr="008760AC">
              <w:rPr>
                <w:sz w:val="22"/>
                <w:szCs w:val="22"/>
              </w:rPr>
              <w:lastRenderedPageBreak/>
              <w:t>1</w:t>
            </w:r>
            <w:r>
              <w:rPr>
                <w:sz w:val="22"/>
                <w:szCs w:val="22"/>
              </w:rPr>
              <w:t>.5. Заявок на предоставление услуг ВН, завершившихся заключением Абонентских договоров:</w:t>
            </w:r>
          </w:p>
          <w:tbl>
            <w:tblPr>
              <w:tblW w:w="6565" w:type="dxa"/>
              <w:tblLayout w:type="fixed"/>
              <w:tblLook w:val="04A0" w:firstRow="1" w:lastRow="0" w:firstColumn="1" w:lastColumn="0" w:noHBand="0" w:noVBand="1"/>
            </w:tblPr>
            <w:tblGrid>
              <w:gridCol w:w="913"/>
              <w:gridCol w:w="567"/>
              <w:gridCol w:w="992"/>
              <w:gridCol w:w="1418"/>
              <w:gridCol w:w="1276"/>
              <w:gridCol w:w="1399"/>
            </w:tblGrid>
            <w:tr w:rsidR="000E2640" w:rsidRPr="0031060E" w:rsidTr="000E2640">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E2640" w:rsidRPr="0031060E" w:rsidRDefault="000E2640" w:rsidP="008760AC">
                  <w:pPr>
                    <w:jc w:val="center"/>
                    <w:rPr>
                      <w:sz w:val="16"/>
                      <w:szCs w:val="20"/>
                    </w:rPr>
                  </w:pPr>
                  <w:r w:rsidRPr="0031060E">
                    <w:rPr>
                      <w:sz w:val="16"/>
                      <w:szCs w:val="20"/>
                    </w:rPr>
                    <w:t>Услуга</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0E2640" w:rsidRPr="0031060E" w:rsidRDefault="000E2640" w:rsidP="008760AC">
                  <w:pPr>
                    <w:jc w:val="center"/>
                    <w:rPr>
                      <w:sz w:val="16"/>
                      <w:szCs w:val="20"/>
                    </w:rPr>
                  </w:pPr>
                  <w:r w:rsidRPr="0031060E">
                    <w:rPr>
                      <w:sz w:val="16"/>
                      <w:szCs w:val="20"/>
                    </w:rPr>
                    <w:t>Период</w:t>
                  </w:r>
                </w:p>
              </w:tc>
              <w:tc>
                <w:tcPr>
                  <w:tcW w:w="992" w:type="dxa"/>
                  <w:tcBorders>
                    <w:top w:val="single" w:sz="4" w:space="0" w:color="000000"/>
                    <w:left w:val="nil"/>
                    <w:bottom w:val="single" w:sz="4" w:space="0" w:color="000000"/>
                    <w:right w:val="single" w:sz="4" w:space="0" w:color="auto"/>
                  </w:tcBorders>
                  <w:shd w:val="clear" w:color="auto" w:fill="auto"/>
                  <w:vAlign w:val="center"/>
                  <w:hideMark/>
                </w:tcPr>
                <w:p w:rsidR="000E2640" w:rsidRPr="0031060E" w:rsidRDefault="000E2640" w:rsidP="008760AC">
                  <w:pPr>
                    <w:jc w:val="center"/>
                    <w:rPr>
                      <w:sz w:val="16"/>
                      <w:szCs w:val="20"/>
                    </w:rPr>
                  </w:pPr>
                  <w:r>
                    <w:rPr>
                      <w:sz w:val="16"/>
                      <w:szCs w:val="20"/>
                    </w:rPr>
                    <w:t>Номер заявки МПЗ</w:t>
                  </w:r>
                </w:p>
              </w:tc>
              <w:tc>
                <w:tcPr>
                  <w:tcW w:w="1418" w:type="dxa"/>
                  <w:tcBorders>
                    <w:top w:val="single" w:sz="4" w:space="0" w:color="auto"/>
                    <w:left w:val="single" w:sz="4" w:space="0" w:color="auto"/>
                    <w:bottom w:val="single" w:sz="4" w:space="0" w:color="auto"/>
                    <w:right w:val="single" w:sz="4" w:space="0" w:color="auto"/>
                  </w:tcBorders>
                  <w:vAlign w:val="center"/>
                </w:tcPr>
                <w:p w:rsidR="000E2640" w:rsidRDefault="000E2640" w:rsidP="008760AC">
                  <w:pPr>
                    <w:jc w:val="center"/>
                    <w:rPr>
                      <w:sz w:val="16"/>
                      <w:szCs w:val="20"/>
                    </w:rPr>
                  </w:pPr>
                  <w:r>
                    <w:rPr>
                      <w:sz w:val="16"/>
                      <w:szCs w:val="20"/>
                    </w:rPr>
                    <w:t>Лицевой счет</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0E2640" w:rsidRPr="0031060E" w:rsidRDefault="000E2640" w:rsidP="008760AC">
                  <w:pPr>
                    <w:jc w:val="center"/>
                    <w:rPr>
                      <w:sz w:val="16"/>
                      <w:szCs w:val="20"/>
                    </w:rPr>
                  </w:pPr>
                  <w:r>
                    <w:rPr>
                      <w:sz w:val="16"/>
                      <w:szCs w:val="20"/>
                    </w:rPr>
                    <w:t>Адрес предоставления услуги</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rsidR="000E2640" w:rsidRPr="0031060E" w:rsidRDefault="000E2640" w:rsidP="008760AC">
                  <w:pPr>
                    <w:ind w:right="175"/>
                    <w:jc w:val="center"/>
                    <w:rPr>
                      <w:sz w:val="16"/>
                      <w:szCs w:val="20"/>
                    </w:rPr>
                  </w:pPr>
                  <w:r w:rsidRPr="0031060E">
                    <w:rPr>
                      <w:sz w:val="16"/>
                      <w:szCs w:val="20"/>
                    </w:rPr>
                    <w:t>Вознаграждение</w:t>
                  </w:r>
                  <w:r>
                    <w:rPr>
                      <w:sz w:val="16"/>
                      <w:szCs w:val="20"/>
                    </w:rPr>
                    <w:t xml:space="preserve"> итого</w:t>
                  </w:r>
                  <w:r w:rsidRPr="0031060E">
                    <w:rPr>
                      <w:sz w:val="16"/>
                      <w:szCs w:val="20"/>
                    </w:rPr>
                    <w:t>, руб.</w:t>
                  </w:r>
                  <w:r>
                    <w:rPr>
                      <w:sz w:val="16"/>
                      <w:szCs w:val="20"/>
                    </w:rPr>
                    <w:t xml:space="preserve"> (с НДС)</w:t>
                  </w:r>
                  <w:r w:rsidRPr="0031060E">
                    <w:rPr>
                      <w:sz w:val="16"/>
                      <w:szCs w:val="20"/>
                    </w:rPr>
                    <w:t xml:space="preserve"> </w:t>
                  </w:r>
                </w:p>
              </w:tc>
            </w:tr>
            <w:tr w:rsidR="000E2640" w:rsidRPr="0031060E" w:rsidTr="000E2640">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0E2640" w:rsidRPr="0031060E" w:rsidRDefault="000E2640" w:rsidP="008760AC">
                  <w:pPr>
                    <w:jc w:val="center"/>
                    <w:rPr>
                      <w:sz w:val="16"/>
                      <w:szCs w:val="20"/>
                    </w:rPr>
                  </w:pPr>
                  <w:r>
                    <w:rPr>
                      <w:sz w:val="16"/>
                      <w:szCs w:val="20"/>
                    </w:rPr>
                    <w:t>ВН</w:t>
                  </w:r>
                </w:p>
              </w:tc>
              <w:tc>
                <w:tcPr>
                  <w:tcW w:w="567" w:type="dxa"/>
                  <w:tcBorders>
                    <w:top w:val="nil"/>
                    <w:left w:val="nil"/>
                    <w:bottom w:val="single" w:sz="4" w:space="0" w:color="000000"/>
                    <w:right w:val="single" w:sz="4" w:space="0" w:color="000000"/>
                  </w:tcBorders>
                  <w:shd w:val="clear" w:color="auto" w:fill="auto"/>
                  <w:vAlign w:val="center"/>
                </w:tcPr>
                <w:p w:rsidR="000E2640" w:rsidRPr="0031060E" w:rsidRDefault="000E2640" w:rsidP="008760AC">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0E2640" w:rsidRPr="0031060E" w:rsidRDefault="000E2640" w:rsidP="008760AC">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0E2640" w:rsidRPr="0031060E" w:rsidRDefault="000E2640" w:rsidP="008760AC">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0E2640" w:rsidRPr="0031060E" w:rsidRDefault="000E2640" w:rsidP="008760AC">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0E2640" w:rsidRPr="0031060E" w:rsidRDefault="000E2640" w:rsidP="008760AC">
                  <w:pPr>
                    <w:jc w:val="center"/>
                    <w:rPr>
                      <w:sz w:val="16"/>
                      <w:szCs w:val="20"/>
                    </w:rPr>
                  </w:pPr>
                </w:p>
              </w:tc>
            </w:tr>
            <w:tr w:rsidR="000E2640" w:rsidRPr="0031060E" w:rsidTr="000E2640">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0E2640" w:rsidRPr="0031060E" w:rsidRDefault="000E2640" w:rsidP="008760AC">
                  <w:pPr>
                    <w:jc w:val="center"/>
                    <w:rPr>
                      <w:sz w:val="16"/>
                      <w:szCs w:val="20"/>
                    </w:rPr>
                  </w:pPr>
                  <w:r>
                    <w:rPr>
                      <w:sz w:val="16"/>
                      <w:szCs w:val="20"/>
                    </w:rPr>
                    <w:t>ВН</w:t>
                  </w:r>
                </w:p>
              </w:tc>
              <w:tc>
                <w:tcPr>
                  <w:tcW w:w="567" w:type="dxa"/>
                  <w:tcBorders>
                    <w:top w:val="nil"/>
                    <w:left w:val="nil"/>
                    <w:bottom w:val="single" w:sz="4" w:space="0" w:color="000000"/>
                    <w:right w:val="single" w:sz="4" w:space="0" w:color="000000"/>
                  </w:tcBorders>
                  <w:shd w:val="clear" w:color="auto" w:fill="auto"/>
                  <w:vAlign w:val="center"/>
                </w:tcPr>
                <w:p w:rsidR="000E2640" w:rsidRPr="0031060E" w:rsidRDefault="000E2640" w:rsidP="008760AC">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0E2640" w:rsidRPr="0031060E" w:rsidRDefault="000E2640" w:rsidP="008760AC">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0E2640" w:rsidRPr="0031060E" w:rsidRDefault="000E2640" w:rsidP="008760AC">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0E2640" w:rsidRPr="0031060E" w:rsidRDefault="000E2640" w:rsidP="008760AC">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0E2640" w:rsidRPr="0031060E" w:rsidRDefault="000E2640" w:rsidP="008760AC">
                  <w:pPr>
                    <w:jc w:val="center"/>
                    <w:rPr>
                      <w:sz w:val="16"/>
                      <w:szCs w:val="20"/>
                    </w:rPr>
                  </w:pPr>
                </w:p>
              </w:tc>
            </w:tr>
          </w:tbl>
          <w:p w:rsidR="000E2640" w:rsidRDefault="000E2640" w:rsidP="000E2640">
            <w:pPr>
              <w:shd w:val="clear" w:color="auto" w:fill="FFFFFF"/>
              <w:autoSpaceDE w:val="0"/>
              <w:autoSpaceDN w:val="0"/>
              <w:adjustRightInd w:val="0"/>
              <w:jc w:val="both"/>
              <w:rPr>
                <w:sz w:val="22"/>
                <w:szCs w:val="22"/>
              </w:rPr>
            </w:pPr>
            <w:r w:rsidRPr="002A71AE">
              <w:rPr>
                <w:sz w:val="22"/>
                <w:szCs w:val="22"/>
              </w:rPr>
              <w:t xml:space="preserve">Сумма вознаграждения составляет ____________ руб. </w:t>
            </w:r>
          </w:p>
          <w:p w:rsidR="0020718B" w:rsidRDefault="0020718B" w:rsidP="00C90B54">
            <w:pPr>
              <w:rPr>
                <w:sz w:val="22"/>
                <w:szCs w:val="22"/>
              </w:rPr>
            </w:pPr>
          </w:p>
          <w:p w:rsidR="000E2640" w:rsidRDefault="000E2640" w:rsidP="00C90B54">
            <w:pPr>
              <w:rPr>
                <w:sz w:val="22"/>
                <w:szCs w:val="22"/>
              </w:rPr>
            </w:pPr>
            <w:r>
              <w:rPr>
                <w:sz w:val="22"/>
                <w:szCs w:val="22"/>
              </w:rPr>
              <w:t>1.6. Заявок на п</w:t>
            </w:r>
            <w:r w:rsidR="00A974B0">
              <w:rPr>
                <w:sz w:val="22"/>
                <w:szCs w:val="22"/>
              </w:rPr>
              <w:t>редоставление услуг</w:t>
            </w:r>
            <w:r w:rsidR="00151AA2" w:rsidRPr="00151AA2">
              <w:rPr>
                <w:sz w:val="22"/>
                <w:szCs w:val="22"/>
              </w:rPr>
              <w:t xml:space="preserve"> </w:t>
            </w:r>
            <w:r w:rsidR="00A974B0">
              <w:rPr>
                <w:sz w:val="22"/>
                <w:szCs w:val="22"/>
              </w:rPr>
              <w:t>УК</w:t>
            </w:r>
            <w:r>
              <w:rPr>
                <w:sz w:val="22"/>
                <w:szCs w:val="22"/>
              </w:rPr>
              <w:t>, завершившихся заключением Абонентских договоров:</w:t>
            </w:r>
          </w:p>
          <w:tbl>
            <w:tblPr>
              <w:tblW w:w="6565" w:type="dxa"/>
              <w:tblLayout w:type="fixed"/>
              <w:tblLook w:val="04A0" w:firstRow="1" w:lastRow="0" w:firstColumn="1" w:lastColumn="0" w:noHBand="0" w:noVBand="1"/>
            </w:tblPr>
            <w:tblGrid>
              <w:gridCol w:w="913"/>
              <w:gridCol w:w="567"/>
              <w:gridCol w:w="992"/>
              <w:gridCol w:w="1418"/>
              <w:gridCol w:w="1276"/>
              <w:gridCol w:w="1399"/>
            </w:tblGrid>
            <w:tr w:rsidR="000E2640" w:rsidRPr="0031060E" w:rsidTr="00E5625B">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E2640" w:rsidRPr="0031060E" w:rsidRDefault="000E2640" w:rsidP="000E2640">
                  <w:pPr>
                    <w:jc w:val="center"/>
                    <w:rPr>
                      <w:sz w:val="16"/>
                      <w:szCs w:val="20"/>
                    </w:rPr>
                  </w:pPr>
                  <w:r w:rsidRPr="0031060E">
                    <w:rPr>
                      <w:sz w:val="16"/>
                      <w:szCs w:val="20"/>
                    </w:rPr>
                    <w:t>Услуга</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0E2640" w:rsidRPr="0031060E" w:rsidRDefault="000E2640" w:rsidP="000E2640">
                  <w:pPr>
                    <w:jc w:val="center"/>
                    <w:rPr>
                      <w:sz w:val="16"/>
                      <w:szCs w:val="20"/>
                    </w:rPr>
                  </w:pPr>
                  <w:r w:rsidRPr="0031060E">
                    <w:rPr>
                      <w:sz w:val="16"/>
                      <w:szCs w:val="20"/>
                    </w:rPr>
                    <w:t>Период</w:t>
                  </w:r>
                </w:p>
              </w:tc>
              <w:tc>
                <w:tcPr>
                  <w:tcW w:w="992" w:type="dxa"/>
                  <w:tcBorders>
                    <w:top w:val="single" w:sz="4" w:space="0" w:color="000000"/>
                    <w:left w:val="nil"/>
                    <w:bottom w:val="single" w:sz="4" w:space="0" w:color="000000"/>
                    <w:right w:val="single" w:sz="4" w:space="0" w:color="auto"/>
                  </w:tcBorders>
                  <w:shd w:val="clear" w:color="auto" w:fill="auto"/>
                  <w:vAlign w:val="center"/>
                  <w:hideMark/>
                </w:tcPr>
                <w:p w:rsidR="000E2640" w:rsidRPr="0031060E" w:rsidRDefault="000E2640" w:rsidP="000E2640">
                  <w:pPr>
                    <w:jc w:val="center"/>
                    <w:rPr>
                      <w:sz w:val="16"/>
                      <w:szCs w:val="20"/>
                    </w:rPr>
                  </w:pPr>
                  <w:r>
                    <w:rPr>
                      <w:sz w:val="16"/>
                      <w:szCs w:val="20"/>
                    </w:rPr>
                    <w:t>Номер заявки МПЗ</w:t>
                  </w:r>
                </w:p>
              </w:tc>
              <w:tc>
                <w:tcPr>
                  <w:tcW w:w="1418" w:type="dxa"/>
                  <w:tcBorders>
                    <w:top w:val="single" w:sz="4" w:space="0" w:color="auto"/>
                    <w:left w:val="single" w:sz="4" w:space="0" w:color="auto"/>
                    <w:bottom w:val="single" w:sz="4" w:space="0" w:color="auto"/>
                    <w:right w:val="single" w:sz="4" w:space="0" w:color="auto"/>
                  </w:tcBorders>
                  <w:vAlign w:val="center"/>
                </w:tcPr>
                <w:p w:rsidR="000E2640" w:rsidRDefault="000E2640" w:rsidP="000E2640">
                  <w:pPr>
                    <w:jc w:val="center"/>
                    <w:rPr>
                      <w:sz w:val="16"/>
                      <w:szCs w:val="20"/>
                    </w:rPr>
                  </w:pPr>
                  <w:r>
                    <w:rPr>
                      <w:sz w:val="16"/>
                      <w:szCs w:val="20"/>
                    </w:rPr>
                    <w:t>Лицевой счет</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0E2640" w:rsidRPr="0031060E" w:rsidRDefault="000E2640" w:rsidP="000E2640">
                  <w:pPr>
                    <w:jc w:val="center"/>
                    <w:rPr>
                      <w:sz w:val="16"/>
                      <w:szCs w:val="20"/>
                    </w:rPr>
                  </w:pPr>
                  <w:r>
                    <w:rPr>
                      <w:sz w:val="16"/>
                      <w:szCs w:val="20"/>
                    </w:rPr>
                    <w:t>Адрес предоставления услуги</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rsidR="000E2640" w:rsidRPr="0031060E" w:rsidRDefault="000E2640" w:rsidP="000E2640">
                  <w:pPr>
                    <w:ind w:right="175"/>
                    <w:jc w:val="center"/>
                    <w:rPr>
                      <w:sz w:val="16"/>
                      <w:szCs w:val="20"/>
                    </w:rPr>
                  </w:pPr>
                  <w:r w:rsidRPr="0031060E">
                    <w:rPr>
                      <w:sz w:val="16"/>
                      <w:szCs w:val="20"/>
                    </w:rPr>
                    <w:t>Вознаграждение</w:t>
                  </w:r>
                  <w:r>
                    <w:rPr>
                      <w:sz w:val="16"/>
                      <w:szCs w:val="20"/>
                    </w:rPr>
                    <w:t xml:space="preserve"> итого</w:t>
                  </w:r>
                  <w:r w:rsidRPr="0031060E">
                    <w:rPr>
                      <w:sz w:val="16"/>
                      <w:szCs w:val="20"/>
                    </w:rPr>
                    <w:t>, руб.</w:t>
                  </w:r>
                  <w:r>
                    <w:rPr>
                      <w:sz w:val="16"/>
                      <w:szCs w:val="20"/>
                    </w:rPr>
                    <w:t xml:space="preserve"> (с НДС)</w:t>
                  </w:r>
                  <w:r w:rsidRPr="0031060E">
                    <w:rPr>
                      <w:sz w:val="16"/>
                      <w:szCs w:val="20"/>
                    </w:rPr>
                    <w:t xml:space="preserve"> </w:t>
                  </w:r>
                </w:p>
              </w:tc>
            </w:tr>
            <w:tr w:rsidR="000E2640" w:rsidRPr="0031060E" w:rsidTr="00E5625B">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0E2640" w:rsidRPr="0031060E" w:rsidRDefault="000E2640" w:rsidP="000E2640">
                  <w:pPr>
                    <w:jc w:val="center"/>
                    <w:rPr>
                      <w:sz w:val="16"/>
                      <w:szCs w:val="20"/>
                    </w:rPr>
                  </w:pPr>
                  <w:r>
                    <w:rPr>
                      <w:sz w:val="16"/>
                      <w:szCs w:val="20"/>
                    </w:rPr>
                    <w:t>У</w:t>
                  </w:r>
                  <w:r w:rsidR="00A974B0">
                    <w:rPr>
                      <w:sz w:val="16"/>
                      <w:szCs w:val="20"/>
                    </w:rPr>
                    <w:t>К</w:t>
                  </w:r>
                </w:p>
              </w:tc>
              <w:tc>
                <w:tcPr>
                  <w:tcW w:w="567" w:type="dxa"/>
                  <w:tcBorders>
                    <w:top w:val="nil"/>
                    <w:left w:val="nil"/>
                    <w:bottom w:val="single" w:sz="4" w:space="0" w:color="000000"/>
                    <w:right w:val="single" w:sz="4" w:space="0" w:color="000000"/>
                  </w:tcBorders>
                  <w:shd w:val="clear" w:color="auto" w:fill="auto"/>
                  <w:vAlign w:val="center"/>
                </w:tcPr>
                <w:p w:rsidR="000E2640" w:rsidRPr="0031060E" w:rsidRDefault="000E2640" w:rsidP="000E2640">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0E2640" w:rsidRPr="0031060E" w:rsidRDefault="000E2640" w:rsidP="000E2640">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0E2640" w:rsidRPr="0031060E" w:rsidRDefault="000E2640" w:rsidP="000E2640">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0E2640" w:rsidRPr="0031060E" w:rsidRDefault="000E2640" w:rsidP="000E2640">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0E2640" w:rsidRPr="0031060E" w:rsidRDefault="000E2640" w:rsidP="000E2640">
                  <w:pPr>
                    <w:jc w:val="center"/>
                    <w:rPr>
                      <w:sz w:val="16"/>
                      <w:szCs w:val="20"/>
                    </w:rPr>
                  </w:pPr>
                </w:p>
              </w:tc>
            </w:tr>
            <w:tr w:rsidR="000E2640" w:rsidRPr="0031060E" w:rsidTr="00E5625B">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0E2640" w:rsidRPr="0031060E" w:rsidRDefault="000E2640" w:rsidP="000E2640">
                  <w:pPr>
                    <w:jc w:val="center"/>
                    <w:rPr>
                      <w:sz w:val="16"/>
                      <w:szCs w:val="20"/>
                    </w:rPr>
                  </w:pPr>
                  <w:r>
                    <w:rPr>
                      <w:sz w:val="16"/>
                      <w:szCs w:val="20"/>
                    </w:rPr>
                    <w:t>У</w:t>
                  </w:r>
                  <w:r w:rsidR="00A974B0">
                    <w:rPr>
                      <w:sz w:val="16"/>
                      <w:szCs w:val="20"/>
                    </w:rPr>
                    <w:t>К</w:t>
                  </w:r>
                </w:p>
              </w:tc>
              <w:tc>
                <w:tcPr>
                  <w:tcW w:w="567" w:type="dxa"/>
                  <w:tcBorders>
                    <w:top w:val="nil"/>
                    <w:left w:val="nil"/>
                    <w:bottom w:val="single" w:sz="4" w:space="0" w:color="000000"/>
                    <w:right w:val="single" w:sz="4" w:space="0" w:color="000000"/>
                  </w:tcBorders>
                  <w:shd w:val="clear" w:color="auto" w:fill="auto"/>
                  <w:vAlign w:val="center"/>
                </w:tcPr>
                <w:p w:rsidR="000E2640" w:rsidRPr="0031060E" w:rsidRDefault="000E2640" w:rsidP="000E2640">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0E2640" w:rsidRPr="0031060E" w:rsidRDefault="000E2640" w:rsidP="000E2640">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0E2640" w:rsidRPr="0031060E" w:rsidRDefault="000E2640" w:rsidP="000E2640">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0E2640" w:rsidRPr="0031060E" w:rsidRDefault="000E2640" w:rsidP="000E2640">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0E2640" w:rsidRPr="0031060E" w:rsidRDefault="000E2640" w:rsidP="000E2640">
                  <w:pPr>
                    <w:jc w:val="center"/>
                    <w:rPr>
                      <w:sz w:val="16"/>
                      <w:szCs w:val="20"/>
                    </w:rPr>
                  </w:pPr>
                </w:p>
              </w:tc>
            </w:tr>
          </w:tbl>
          <w:p w:rsidR="000E2640" w:rsidRDefault="000E2640" w:rsidP="000E2640">
            <w:pPr>
              <w:shd w:val="clear" w:color="auto" w:fill="FFFFFF"/>
              <w:autoSpaceDE w:val="0"/>
              <w:autoSpaceDN w:val="0"/>
              <w:adjustRightInd w:val="0"/>
              <w:jc w:val="both"/>
              <w:rPr>
                <w:sz w:val="22"/>
                <w:szCs w:val="22"/>
              </w:rPr>
            </w:pPr>
            <w:r w:rsidRPr="002A71AE">
              <w:rPr>
                <w:sz w:val="22"/>
                <w:szCs w:val="22"/>
              </w:rPr>
              <w:t xml:space="preserve">Сумма вознаграждения составляет ____________ руб. </w:t>
            </w:r>
          </w:p>
          <w:p w:rsidR="000E2640" w:rsidRDefault="000E2640" w:rsidP="00C90B54">
            <w:pPr>
              <w:rPr>
                <w:sz w:val="22"/>
                <w:szCs w:val="22"/>
              </w:rPr>
            </w:pPr>
          </w:p>
          <w:p w:rsidR="00A974B0" w:rsidRDefault="00151AA2" w:rsidP="00A974B0">
            <w:pPr>
              <w:rPr>
                <w:sz w:val="22"/>
                <w:szCs w:val="22"/>
              </w:rPr>
            </w:pPr>
            <w:r>
              <w:rPr>
                <w:sz w:val="22"/>
                <w:szCs w:val="22"/>
              </w:rPr>
              <w:t>1.</w:t>
            </w:r>
            <w:r w:rsidRPr="00151AA2">
              <w:rPr>
                <w:sz w:val="22"/>
                <w:szCs w:val="22"/>
              </w:rPr>
              <w:t>7</w:t>
            </w:r>
            <w:r w:rsidR="00A974B0">
              <w:rPr>
                <w:sz w:val="22"/>
                <w:szCs w:val="22"/>
              </w:rPr>
              <w:t xml:space="preserve">. Заявок на предоставление услуг </w:t>
            </w:r>
            <w:r w:rsidR="00A974B0">
              <w:rPr>
                <w:sz w:val="22"/>
                <w:szCs w:val="22"/>
                <w:lang w:val="en-US"/>
              </w:rPr>
              <w:t>WINK</w:t>
            </w:r>
            <w:r w:rsidR="00A974B0" w:rsidRPr="00A974B0">
              <w:rPr>
                <w:sz w:val="22"/>
                <w:szCs w:val="22"/>
              </w:rPr>
              <w:t>+</w:t>
            </w:r>
            <w:r w:rsidR="00A974B0">
              <w:rPr>
                <w:sz w:val="22"/>
                <w:szCs w:val="22"/>
              </w:rPr>
              <w:t>, завершившихся заключением Абонентских договоров:</w:t>
            </w:r>
          </w:p>
          <w:tbl>
            <w:tblPr>
              <w:tblW w:w="6565" w:type="dxa"/>
              <w:tblLayout w:type="fixed"/>
              <w:tblLook w:val="04A0" w:firstRow="1" w:lastRow="0" w:firstColumn="1" w:lastColumn="0" w:noHBand="0" w:noVBand="1"/>
            </w:tblPr>
            <w:tblGrid>
              <w:gridCol w:w="913"/>
              <w:gridCol w:w="567"/>
              <w:gridCol w:w="992"/>
              <w:gridCol w:w="1418"/>
              <w:gridCol w:w="1276"/>
              <w:gridCol w:w="1399"/>
            </w:tblGrid>
            <w:tr w:rsidR="00A974B0" w:rsidRPr="0031060E" w:rsidTr="008A4508">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974B0" w:rsidRPr="0031060E" w:rsidRDefault="00A974B0" w:rsidP="008A4508">
                  <w:pPr>
                    <w:jc w:val="center"/>
                    <w:rPr>
                      <w:sz w:val="16"/>
                      <w:szCs w:val="20"/>
                    </w:rPr>
                  </w:pPr>
                  <w:r w:rsidRPr="0031060E">
                    <w:rPr>
                      <w:sz w:val="16"/>
                      <w:szCs w:val="20"/>
                    </w:rPr>
                    <w:t>Услуга</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rsidR="00A974B0" w:rsidRPr="0031060E" w:rsidRDefault="00A974B0" w:rsidP="008A4508">
                  <w:pPr>
                    <w:jc w:val="center"/>
                    <w:rPr>
                      <w:sz w:val="16"/>
                      <w:szCs w:val="20"/>
                    </w:rPr>
                  </w:pPr>
                  <w:r w:rsidRPr="0031060E">
                    <w:rPr>
                      <w:sz w:val="16"/>
                      <w:szCs w:val="20"/>
                    </w:rPr>
                    <w:t>Период</w:t>
                  </w:r>
                </w:p>
              </w:tc>
              <w:tc>
                <w:tcPr>
                  <w:tcW w:w="992" w:type="dxa"/>
                  <w:tcBorders>
                    <w:top w:val="single" w:sz="4" w:space="0" w:color="000000"/>
                    <w:left w:val="nil"/>
                    <w:bottom w:val="single" w:sz="4" w:space="0" w:color="000000"/>
                    <w:right w:val="single" w:sz="4" w:space="0" w:color="auto"/>
                  </w:tcBorders>
                  <w:shd w:val="clear" w:color="auto" w:fill="auto"/>
                  <w:vAlign w:val="center"/>
                  <w:hideMark/>
                </w:tcPr>
                <w:p w:rsidR="00A974B0" w:rsidRPr="0031060E" w:rsidRDefault="00A974B0" w:rsidP="008A4508">
                  <w:pPr>
                    <w:jc w:val="center"/>
                    <w:rPr>
                      <w:sz w:val="16"/>
                      <w:szCs w:val="20"/>
                    </w:rPr>
                  </w:pPr>
                  <w:r>
                    <w:rPr>
                      <w:sz w:val="16"/>
                      <w:szCs w:val="20"/>
                    </w:rPr>
                    <w:t>Номер заявки МПЗ</w:t>
                  </w:r>
                </w:p>
              </w:tc>
              <w:tc>
                <w:tcPr>
                  <w:tcW w:w="1418" w:type="dxa"/>
                  <w:tcBorders>
                    <w:top w:val="single" w:sz="4" w:space="0" w:color="auto"/>
                    <w:left w:val="single" w:sz="4" w:space="0" w:color="auto"/>
                    <w:bottom w:val="single" w:sz="4" w:space="0" w:color="auto"/>
                    <w:right w:val="single" w:sz="4" w:space="0" w:color="auto"/>
                  </w:tcBorders>
                  <w:vAlign w:val="center"/>
                </w:tcPr>
                <w:p w:rsidR="00A974B0" w:rsidRDefault="00A974B0" w:rsidP="008A4508">
                  <w:pPr>
                    <w:jc w:val="center"/>
                    <w:rPr>
                      <w:sz w:val="16"/>
                      <w:szCs w:val="20"/>
                    </w:rPr>
                  </w:pPr>
                  <w:r>
                    <w:rPr>
                      <w:sz w:val="16"/>
                      <w:szCs w:val="20"/>
                    </w:rPr>
                    <w:t>Лицевой счет</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A974B0" w:rsidRPr="0031060E" w:rsidRDefault="00A974B0" w:rsidP="008A4508">
                  <w:pPr>
                    <w:jc w:val="center"/>
                    <w:rPr>
                      <w:sz w:val="16"/>
                      <w:szCs w:val="20"/>
                    </w:rPr>
                  </w:pPr>
                  <w:r>
                    <w:rPr>
                      <w:sz w:val="16"/>
                      <w:szCs w:val="20"/>
                    </w:rPr>
                    <w:t>Адрес предоставления услуги</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rsidR="00A974B0" w:rsidRPr="0031060E" w:rsidRDefault="00A974B0" w:rsidP="008A4508">
                  <w:pPr>
                    <w:ind w:right="175"/>
                    <w:jc w:val="center"/>
                    <w:rPr>
                      <w:sz w:val="16"/>
                      <w:szCs w:val="20"/>
                    </w:rPr>
                  </w:pPr>
                  <w:r w:rsidRPr="0031060E">
                    <w:rPr>
                      <w:sz w:val="16"/>
                      <w:szCs w:val="20"/>
                    </w:rPr>
                    <w:t>Вознаграждение</w:t>
                  </w:r>
                  <w:r>
                    <w:rPr>
                      <w:sz w:val="16"/>
                      <w:szCs w:val="20"/>
                    </w:rPr>
                    <w:t xml:space="preserve"> итого</w:t>
                  </w:r>
                  <w:r w:rsidRPr="0031060E">
                    <w:rPr>
                      <w:sz w:val="16"/>
                      <w:szCs w:val="20"/>
                    </w:rPr>
                    <w:t>, руб.</w:t>
                  </w:r>
                  <w:r>
                    <w:rPr>
                      <w:sz w:val="16"/>
                      <w:szCs w:val="20"/>
                    </w:rPr>
                    <w:t xml:space="preserve"> (с НДС)</w:t>
                  </w:r>
                  <w:r w:rsidRPr="0031060E">
                    <w:rPr>
                      <w:sz w:val="16"/>
                      <w:szCs w:val="20"/>
                    </w:rPr>
                    <w:t xml:space="preserve"> </w:t>
                  </w:r>
                </w:p>
              </w:tc>
            </w:tr>
            <w:tr w:rsidR="00A974B0" w:rsidRPr="0031060E" w:rsidTr="008A4508">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A974B0" w:rsidRPr="004175F8" w:rsidRDefault="00A974B0" w:rsidP="008A4508">
                  <w:pPr>
                    <w:jc w:val="center"/>
                    <w:rPr>
                      <w:sz w:val="16"/>
                      <w:szCs w:val="20"/>
                    </w:rPr>
                  </w:pPr>
                  <w:r>
                    <w:rPr>
                      <w:sz w:val="16"/>
                      <w:szCs w:val="20"/>
                      <w:lang w:val="en-US"/>
                    </w:rPr>
                    <w:t>WINK</w:t>
                  </w:r>
                  <w:r w:rsidRPr="004175F8">
                    <w:rPr>
                      <w:sz w:val="16"/>
                      <w:szCs w:val="20"/>
                    </w:rPr>
                    <w:t>+</w:t>
                  </w:r>
                </w:p>
              </w:tc>
              <w:tc>
                <w:tcPr>
                  <w:tcW w:w="567" w:type="dxa"/>
                  <w:tcBorders>
                    <w:top w:val="nil"/>
                    <w:left w:val="nil"/>
                    <w:bottom w:val="single" w:sz="4" w:space="0" w:color="000000"/>
                    <w:right w:val="single" w:sz="4" w:space="0" w:color="000000"/>
                  </w:tcBorders>
                  <w:shd w:val="clear" w:color="auto" w:fill="auto"/>
                  <w:vAlign w:val="center"/>
                </w:tcPr>
                <w:p w:rsidR="00A974B0" w:rsidRPr="0031060E" w:rsidRDefault="00A974B0" w:rsidP="008A4508">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A974B0" w:rsidRPr="0031060E" w:rsidRDefault="00A974B0" w:rsidP="008A4508">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A974B0" w:rsidRPr="0031060E" w:rsidRDefault="00A974B0" w:rsidP="008A4508">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A974B0" w:rsidRPr="0031060E" w:rsidRDefault="00A974B0" w:rsidP="008A4508">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A974B0" w:rsidRPr="0031060E" w:rsidRDefault="00A974B0" w:rsidP="008A4508">
                  <w:pPr>
                    <w:jc w:val="center"/>
                    <w:rPr>
                      <w:sz w:val="16"/>
                      <w:szCs w:val="20"/>
                    </w:rPr>
                  </w:pPr>
                </w:p>
              </w:tc>
            </w:tr>
            <w:tr w:rsidR="00A974B0" w:rsidRPr="0031060E" w:rsidTr="008A4508">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rsidR="00A974B0" w:rsidRPr="004175F8" w:rsidRDefault="00A974B0" w:rsidP="008A4508">
                  <w:pPr>
                    <w:jc w:val="center"/>
                    <w:rPr>
                      <w:sz w:val="16"/>
                      <w:szCs w:val="20"/>
                    </w:rPr>
                  </w:pPr>
                  <w:r>
                    <w:rPr>
                      <w:sz w:val="16"/>
                      <w:szCs w:val="20"/>
                      <w:lang w:val="en-US"/>
                    </w:rPr>
                    <w:t>WINK</w:t>
                  </w:r>
                  <w:r w:rsidRPr="004175F8">
                    <w:rPr>
                      <w:sz w:val="16"/>
                      <w:szCs w:val="20"/>
                    </w:rPr>
                    <w:t>+</w:t>
                  </w:r>
                </w:p>
              </w:tc>
              <w:tc>
                <w:tcPr>
                  <w:tcW w:w="567" w:type="dxa"/>
                  <w:tcBorders>
                    <w:top w:val="nil"/>
                    <w:left w:val="nil"/>
                    <w:bottom w:val="single" w:sz="4" w:space="0" w:color="000000"/>
                    <w:right w:val="single" w:sz="4" w:space="0" w:color="000000"/>
                  </w:tcBorders>
                  <w:shd w:val="clear" w:color="auto" w:fill="auto"/>
                  <w:vAlign w:val="center"/>
                </w:tcPr>
                <w:p w:rsidR="00A974B0" w:rsidRPr="0031060E" w:rsidRDefault="00A974B0" w:rsidP="008A4508">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A974B0" w:rsidRPr="0031060E" w:rsidRDefault="00A974B0" w:rsidP="008A4508">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rsidR="00A974B0" w:rsidRPr="0031060E" w:rsidRDefault="00A974B0" w:rsidP="008A4508">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rsidR="00A974B0" w:rsidRPr="0031060E" w:rsidRDefault="00A974B0" w:rsidP="008A4508">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rsidR="00A974B0" w:rsidRPr="0031060E" w:rsidRDefault="00A974B0" w:rsidP="008A4508">
                  <w:pPr>
                    <w:jc w:val="center"/>
                    <w:rPr>
                      <w:sz w:val="16"/>
                      <w:szCs w:val="20"/>
                    </w:rPr>
                  </w:pPr>
                </w:p>
              </w:tc>
            </w:tr>
          </w:tbl>
          <w:p w:rsidR="00A974B0" w:rsidRDefault="00A974B0" w:rsidP="00C90B54">
            <w:pPr>
              <w:rPr>
                <w:sz w:val="22"/>
                <w:szCs w:val="22"/>
              </w:rPr>
            </w:pPr>
            <w:r w:rsidRPr="002A71AE">
              <w:rPr>
                <w:sz w:val="22"/>
                <w:szCs w:val="22"/>
              </w:rPr>
              <w:t xml:space="preserve">Сумма вознаграждения составляет ____________ </w:t>
            </w:r>
            <w:proofErr w:type="spellStart"/>
            <w:r w:rsidRPr="002A71AE">
              <w:rPr>
                <w:sz w:val="22"/>
                <w:szCs w:val="22"/>
              </w:rPr>
              <w:t>руб</w:t>
            </w:r>
            <w:proofErr w:type="spellEnd"/>
          </w:p>
          <w:p w:rsidR="00151AA2" w:rsidRPr="00523FE0" w:rsidRDefault="00151AA2" w:rsidP="00C90B54">
            <w:pPr>
              <w:rPr>
                <w:sz w:val="22"/>
                <w:szCs w:val="22"/>
              </w:rPr>
            </w:pPr>
          </w:p>
          <w:p w:rsidR="0020718B" w:rsidRPr="00D05690" w:rsidRDefault="0020718B" w:rsidP="00C90B54">
            <w:pPr>
              <w:rPr>
                <w:sz w:val="22"/>
                <w:szCs w:val="22"/>
              </w:rPr>
            </w:pPr>
            <w:r w:rsidRPr="0020718B">
              <w:rPr>
                <w:sz w:val="22"/>
                <w:szCs w:val="22"/>
              </w:rPr>
              <w:t>2. Корректировки суммы вознаграждения в текущем отчетном периоде:</w:t>
            </w:r>
          </w:p>
        </w:tc>
        <w:tc>
          <w:tcPr>
            <w:tcW w:w="236" w:type="dxa"/>
            <w:tcBorders>
              <w:top w:val="nil"/>
              <w:left w:val="nil"/>
              <w:bottom w:val="nil"/>
              <w:right w:val="nil"/>
            </w:tcBorders>
            <w:shd w:val="clear" w:color="auto" w:fill="auto"/>
            <w:noWrap/>
            <w:vAlign w:val="bottom"/>
            <w:hideMark/>
          </w:tcPr>
          <w:p w:rsidR="00E45AFF" w:rsidRPr="00ED0C8C" w:rsidRDefault="00E45AFF" w:rsidP="00C90B54">
            <w:pPr>
              <w:rPr>
                <w:rFonts w:ascii="Arial" w:hAnsi="Arial" w:cs="Arial"/>
                <w:sz w:val="22"/>
                <w:szCs w:val="20"/>
              </w:rPr>
            </w:pPr>
          </w:p>
        </w:tc>
      </w:tr>
      <w:tr w:rsidR="00E45AFF" w:rsidRPr="007F3A80" w:rsidTr="0020718B">
        <w:trPr>
          <w:gridBefore w:val="1"/>
          <w:wBefore w:w="142" w:type="dxa"/>
          <w:trHeight w:val="255"/>
        </w:trPr>
        <w:tc>
          <w:tcPr>
            <w:tcW w:w="30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45AFF" w:rsidRPr="007F3A80" w:rsidRDefault="00E45AFF" w:rsidP="00C90B54">
            <w:pPr>
              <w:jc w:val="center"/>
              <w:rPr>
                <w:sz w:val="20"/>
                <w:szCs w:val="20"/>
              </w:rPr>
            </w:pPr>
            <w:r w:rsidRPr="007F3A80">
              <w:rPr>
                <w:sz w:val="20"/>
                <w:szCs w:val="20"/>
              </w:rPr>
              <w:lastRenderedPageBreak/>
              <w:t>№</w:t>
            </w:r>
          </w:p>
        </w:tc>
        <w:tc>
          <w:tcPr>
            <w:tcW w:w="3754" w:type="dxa"/>
            <w:gridSpan w:val="6"/>
            <w:tcBorders>
              <w:top w:val="single" w:sz="4" w:space="0" w:color="000000"/>
              <w:left w:val="nil"/>
              <w:bottom w:val="single" w:sz="4" w:space="0" w:color="000000"/>
              <w:right w:val="single" w:sz="4" w:space="0" w:color="000000"/>
            </w:tcBorders>
            <w:shd w:val="clear" w:color="auto" w:fill="auto"/>
            <w:vAlign w:val="center"/>
            <w:hideMark/>
          </w:tcPr>
          <w:p w:rsidR="00E45AFF" w:rsidRPr="007F3A80" w:rsidRDefault="00E45AFF" w:rsidP="00C90B54">
            <w:pPr>
              <w:jc w:val="center"/>
              <w:rPr>
                <w:sz w:val="20"/>
                <w:szCs w:val="20"/>
              </w:rPr>
            </w:pPr>
            <w:r w:rsidRPr="007F3A80">
              <w:rPr>
                <w:sz w:val="20"/>
                <w:szCs w:val="20"/>
              </w:rPr>
              <w:t>Причина корректировки</w:t>
            </w:r>
          </w:p>
        </w:tc>
        <w:tc>
          <w:tcPr>
            <w:tcW w:w="2502" w:type="dxa"/>
            <w:gridSpan w:val="2"/>
            <w:tcBorders>
              <w:top w:val="single" w:sz="4" w:space="0" w:color="000000"/>
              <w:left w:val="nil"/>
              <w:bottom w:val="single" w:sz="4" w:space="0" w:color="000000"/>
              <w:right w:val="single" w:sz="4" w:space="0" w:color="000000"/>
            </w:tcBorders>
            <w:shd w:val="clear" w:color="auto" w:fill="auto"/>
            <w:vAlign w:val="center"/>
            <w:hideMark/>
          </w:tcPr>
          <w:p w:rsidR="00E45AFF" w:rsidRPr="007F3A80" w:rsidRDefault="00E45AFF" w:rsidP="00050583">
            <w:pPr>
              <w:jc w:val="center"/>
              <w:rPr>
                <w:sz w:val="20"/>
                <w:szCs w:val="20"/>
              </w:rPr>
            </w:pPr>
            <w:r w:rsidRPr="007F3A80">
              <w:rPr>
                <w:sz w:val="20"/>
                <w:szCs w:val="20"/>
              </w:rPr>
              <w:t xml:space="preserve">Сумма, руб. </w:t>
            </w:r>
          </w:p>
        </w:tc>
        <w:tc>
          <w:tcPr>
            <w:tcW w:w="236" w:type="dxa"/>
            <w:tcBorders>
              <w:top w:val="nil"/>
              <w:left w:val="nil"/>
              <w:bottom w:val="nil"/>
              <w:right w:val="nil"/>
            </w:tcBorders>
            <w:shd w:val="clear" w:color="auto" w:fill="auto"/>
            <w:noWrap/>
            <w:vAlign w:val="bottom"/>
            <w:hideMark/>
          </w:tcPr>
          <w:p w:rsidR="00E45AFF" w:rsidRDefault="00E45AFF" w:rsidP="00C90B54">
            <w:pPr>
              <w:rPr>
                <w:rFonts w:ascii="Arial" w:hAnsi="Arial" w:cs="Arial"/>
                <w:sz w:val="20"/>
                <w:szCs w:val="20"/>
              </w:rPr>
            </w:pPr>
          </w:p>
          <w:p w:rsidR="00E45AFF" w:rsidRPr="007F3A80" w:rsidRDefault="00E45AFF" w:rsidP="00C90B54">
            <w:pPr>
              <w:rPr>
                <w:rFonts w:ascii="Arial" w:hAnsi="Arial" w:cs="Arial"/>
                <w:sz w:val="20"/>
                <w:szCs w:val="20"/>
              </w:rPr>
            </w:pPr>
          </w:p>
        </w:tc>
      </w:tr>
      <w:tr w:rsidR="00E45AFF" w:rsidRPr="007F3A80" w:rsidTr="0020718B">
        <w:trPr>
          <w:gridBefore w:val="1"/>
          <w:wBefore w:w="142" w:type="dxa"/>
          <w:trHeight w:val="170"/>
        </w:trPr>
        <w:tc>
          <w:tcPr>
            <w:tcW w:w="6853" w:type="dxa"/>
            <w:gridSpan w:val="9"/>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45AFF" w:rsidRPr="007F3A80" w:rsidRDefault="00E45AFF" w:rsidP="00C90B54">
            <w:pPr>
              <w:jc w:val="center"/>
              <w:rPr>
                <w:sz w:val="20"/>
                <w:szCs w:val="20"/>
              </w:rPr>
            </w:pPr>
            <w:r w:rsidRPr="007F3A80">
              <w:rPr>
                <w:sz w:val="20"/>
                <w:szCs w:val="20"/>
              </w:rPr>
              <w:t>Итого</w:t>
            </w:r>
          </w:p>
        </w:tc>
        <w:tc>
          <w:tcPr>
            <w:tcW w:w="2502" w:type="dxa"/>
            <w:gridSpan w:val="2"/>
            <w:tcBorders>
              <w:top w:val="single" w:sz="4" w:space="0" w:color="000000"/>
              <w:left w:val="nil"/>
              <w:bottom w:val="single" w:sz="4" w:space="0" w:color="000000"/>
              <w:right w:val="single" w:sz="4" w:space="0" w:color="000000"/>
            </w:tcBorders>
            <w:shd w:val="clear" w:color="auto" w:fill="auto"/>
            <w:vAlign w:val="center"/>
            <w:hideMark/>
          </w:tcPr>
          <w:p w:rsidR="00E45AFF" w:rsidRPr="007F3A80" w:rsidRDefault="00E45AFF" w:rsidP="00C90B54">
            <w:pPr>
              <w:jc w:val="center"/>
              <w:rPr>
                <w:sz w:val="20"/>
                <w:szCs w:val="20"/>
              </w:rPr>
            </w:pPr>
          </w:p>
        </w:tc>
        <w:tc>
          <w:tcPr>
            <w:tcW w:w="236" w:type="dxa"/>
            <w:tcBorders>
              <w:top w:val="nil"/>
              <w:left w:val="nil"/>
              <w:bottom w:val="nil"/>
              <w:right w:val="nil"/>
            </w:tcBorders>
            <w:shd w:val="clear" w:color="auto" w:fill="auto"/>
            <w:noWrap/>
            <w:vAlign w:val="bottom"/>
            <w:hideMark/>
          </w:tcPr>
          <w:p w:rsidR="00E45AFF" w:rsidRDefault="00E45AFF" w:rsidP="00C90B54">
            <w:pPr>
              <w:rPr>
                <w:rFonts w:ascii="Arial" w:hAnsi="Arial" w:cs="Arial"/>
                <w:sz w:val="20"/>
                <w:szCs w:val="20"/>
              </w:rPr>
            </w:pPr>
          </w:p>
          <w:p w:rsidR="00E45AFF" w:rsidRPr="007F3A80" w:rsidRDefault="00E45AFF" w:rsidP="00C90B54">
            <w:pPr>
              <w:rPr>
                <w:rFonts w:ascii="Arial" w:hAnsi="Arial" w:cs="Arial"/>
                <w:sz w:val="20"/>
                <w:szCs w:val="20"/>
              </w:rPr>
            </w:pPr>
          </w:p>
        </w:tc>
      </w:tr>
      <w:tr w:rsidR="00E45AFF" w:rsidRPr="007F3A80" w:rsidTr="0020718B">
        <w:trPr>
          <w:trHeight w:val="255"/>
        </w:trPr>
        <w:tc>
          <w:tcPr>
            <w:tcW w:w="1985" w:type="dxa"/>
            <w:gridSpan w:val="2"/>
            <w:tcBorders>
              <w:top w:val="nil"/>
              <w:left w:val="nil"/>
              <w:bottom w:val="nil"/>
              <w:right w:val="nil"/>
            </w:tcBorders>
            <w:shd w:val="clear" w:color="auto" w:fill="auto"/>
            <w:noWrap/>
            <w:vAlign w:val="bottom"/>
            <w:hideMark/>
          </w:tcPr>
          <w:p w:rsidR="00E45AFF" w:rsidRPr="007F3A80" w:rsidRDefault="00E45AFF" w:rsidP="00C90B54">
            <w:pPr>
              <w:rPr>
                <w:rFonts w:ascii="Arial" w:hAnsi="Arial" w:cs="Arial"/>
                <w:sz w:val="20"/>
                <w:szCs w:val="20"/>
              </w:rPr>
            </w:pPr>
          </w:p>
        </w:tc>
        <w:tc>
          <w:tcPr>
            <w:tcW w:w="1114" w:type="dxa"/>
            <w:tcBorders>
              <w:top w:val="nil"/>
              <w:left w:val="nil"/>
              <w:bottom w:val="nil"/>
              <w:right w:val="nil"/>
            </w:tcBorders>
            <w:shd w:val="clear" w:color="auto" w:fill="auto"/>
            <w:noWrap/>
            <w:vAlign w:val="bottom"/>
            <w:hideMark/>
          </w:tcPr>
          <w:p w:rsidR="00E45AFF" w:rsidRPr="007F3A80" w:rsidRDefault="00E45AFF" w:rsidP="00C90B54">
            <w:pPr>
              <w:rPr>
                <w:rFonts w:ascii="Arial" w:hAnsi="Arial" w:cs="Arial"/>
                <w:sz w:val="20"/>
                <w:szCs w:val="20"/>
              </w:rPr>
            </w:pPr>
          </w:p>
        </w:tc>
        <w:tc>
          <w:tcPr>
            <w:tcW w:w="1102" w:type="dxa"/>
            <w:gridSpan w:val="2"/>
            <w:tcBorders>
              <w:top w:val="nil"/>
              <w:left w:val="nil"/>
              <w:bottom w:val="nil"/>
              <w:right w:val="nil"/>
            </w:tcBorders>
            <w:shd w:val="clear" w:color="auto" w:fill="auto"/>
            <w:noWrap/>
            <w:vAlign w:val="bottom"/>
            <w:hideMark/>
          </w:tcPr>
          <w:p w:rsidR="00E45AFF" w:rsidRPr="007F3A80" w:rsidRDefault="00E45AFF" w:rsidP="00C90B54">
            <w:pPr>
              <w:rPr>
                <w:rFonts w:ascii="Arial" w:hAnsi="Arial" w:cs="Arial"/>
                <w:sz w:val="20"/>
                <w:szCs w:val="20"/>
              </w:rPr>
            </w:pPr>
          </w:p>
        </w:tc>
        <w:tc>
          <w:tcPr>
            <w:tcW w:w="1006" w:type="dxa"/>
            <w:tcBorders>
              <w:top w:val="nil"/>
              <w:left w:val="nil"/>
              <w:bottom w:val="nil"/>
              <w:right w:val="nil"/>
            </w:tcBorders>
            <w:shd w:val="clear" w:color="auto" w:fill="auto"/>
            <w:noWrap/>
            <w:vAlign w:val="bottom"/>
            <w:hideMark/>
          </w:tcPr>
          <w:p w:rsidR="00E45AFF" w:rsidRPr="007F3A80" w:rsidRDefault="00E45AFF" w:rsidP="00C90B54">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rsidR="00E45AFF" w:rsidRPr="007F3A80" w:rsidRDefault="00E45AFF" w:rsidP="00C90B54">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rsidR="00E45AFF" w:rsidRPr="007F3A80" w:rsidRDefault="00E45AFF" w:rsidP="00C90B54">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E45AFF" w:rsidRPr="007F3A80" w:rsidRDefault="00E45AFF" w:rsidP="00C90B54">
            <w:pPr>
              <w:rPr>
                <w:rFonts w:ascii="Arial" w:hAnsi="Arial" w:cs="Arial"/>
                <w:sz w:val="20"/>
                <w:szCs w:val="20"/>
              </w:rPr>
            </w:pPr>
          </w:p>
        </w:tc>
        <w:tc>
          <w:tcPr>
            <w:tcW w:w="2042" w:type="dxa"/>
            <w:gridSpan w:val="2"/>
            <w:tcBorders>
              <w:top w:val="nil"/>
              <w:left w:val="nil"/>
              <w:bottom w:val="nil"/>
              <w:right w:val="nil"/>
            </w:tcBorders>
            <w:shd w:val="clear" w:color="auto" w:fill="auto"/>
            <w:noWrap/>
            <w:vAlign w:val="bottom"/>
            <w:hideMark/>
          </w:tcPr>
          <w:p w:rsidR="00E45AFF" w:rsidRPr="007F3A80" w:rsidRDefault="00E45AFF" w:rsidP="00C90B54">
            <w:pPr>
              <w:rPr>
                <w:rFonts w:ascii="Arial" w:hAnsi="Arial" w:cs="Arial"/>
                <w:sz w:val="20"/>
                <w:szCs w:val="20"/>
              </w:rPr>
            </w:pPr>
          </w:p>
        </w:tc>
        <w:tc>
          <w:tcPr>
            <w:tcW w:w="602" w:type="dxa"/>
            <w:tcBorders>
              <w:top w:val="nil"/>
              <w:left w:val="nil"/>
              <w:bottom w:val="nil"/>
              <w:right w:val="nil"/>
            </w:tcBorders>
            <w:shd w:val="clear" w:color="auto" w:fill="auto"/>
            <w:noWrap/>
            <w:vAlign w:val="bottom"/>
            <w:hideMark/>
          </w:tcPr>
          <w:p w:rsidR="00E45AFF" w:rsidRPr="007F3A80" w:rsidRDefault="00E45AFF" w:rsidP="00C90B54">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E45AFF" w:rsidRPr="007F3A80" w:rsidRDefault="00E45AFF" w:rsidP="00C90B54">
            <w:pPr>
              <w:rPr>
                <w:rFonts w:ascii="Arial" w:hAnsi="Arial" w:cs="Arial"/>
                <w:sz w:val="20"/>
                <w:szCs w:val="20"/>
              </w:rPr>
            </w:pPr>
          </w:p>
        </w:tc>
      </w:tr>
    </w:tbl>
    <w:p w:rsidR="00E45AFF" w:rsidRPr="00D05690" w:rsidRDefault="00E45AFF" w:rsidP="00E45AFF">
      <w:pPr>
        <w:shd w:val="clear" w:color="auto" w:fill="FFFFFF"/>
        <w:autoSpaceDE w:val="0"/>
        <w:autoSpaceDN w:val="0"/>
        <w:adjustRightInd w:val="0"/>
        <w:ind w:firstLine="284"/>
        <w:jc w:val="both"/>
        <w:rPr>
          <w:sz w:val="22"/>
          <w:szCs w:val="22"/>
        </w:rPr>
      </w:pPr>
      <w:r>
        <w:rPr>
          <w:sz w:val="22"/>
          <w:szCs w:val="22"/>
        </w:rPr>
        <w:t>3</w:t>
      </w:r>
      <w:r w:rsidRPr="00D05690">
        <w:rPr>
          <w:sz w:val="22"/>
          <w:szCs w:val="22"/>
        </w:rPr>
        <w:t xml:space="preserve">. Сумма вознаграждения составляет ________ руб. </w:t>
      </w:r>
    </w:p>
    <w:p w:rsidR="00E45AFF" w:rsidRPr="00D05690" w:rsidRDefault="00E45AFF" w:rsidP="00E45AFF">
      <w:pPr>
        <w:ind w:firstLine="284"/>
        <w:rPr>
          <w:sz w:val="22"/>
          <w:szCs w:val="22"/>
        </w:rPr>
      </w:pPr>
    </w:p>
    <w:p w:rsidR="00E45AFF" w:rsidRPr="00D05690" w:rsidRDefault="00E45AFF" w:rsidP="00E45AFF">
      <w:pPr>
        <w:suppressAutoHyphens/>
        <w:jc w:val="both"/>
        <w:rPr>
          <w:b/>
          <w:sz w:val="22"/>
          <w:szCs w:val="22"/>
        </w:rPr>
      </w:pPr>
      <w:r w:rsidRPr="00D05690">
        <w:rPr>
          <w:b/>
          <w:sz w:val="22"/>
          <w:szCs w:val="22"/>
        </w:rPr>
        <w:t>Итого в отчетном периоде вознаграждение Агента составляет _______ (________) руб.</w:t>
      </w:r>
    </w:p>
    <w:p w:rsidR="00E45AFF" w:rsidRPr="00D05690" w:rsidRDefault="00E45AFF" w:rsidP="00E45AFF">
      <w:pPr>
        <w:suppressAutoHyphens/>
        <w:jc w:val="both"/>
        <w:rPr>
          <w:b/>
          <w:sz w:val="22"/>
          <w:szCs w:val="22"/>
        </w:rPr>
      </w:pPr>
    </w:p>
    <w:p w:rsidR="00E45AFF" w:rsidRPr="00D05690" w:rsidRDefault="00E45AFF" w:rsidP="00E45AFF">
      <w:pPr>
        <w:suppressAutoHyphens/>
        <w:jc w:val="both"/>
        <w:rPr>
          <w:b/>
          <w:bCs/>
          <w:sz w:val="22"/>
          <w:szCs w:val="22"/>
        </w:rPr>
      </w:pPr>
      <w:r w:rsidRPr="00D05690">
        <w:rPr>
          <w:b/>
          <w:bCs/>
          <w:sz w:val="22"/>
          <w:szCs w:val="22"/>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E45AFF" w:rsidRPr="00D05690" w:rsidRDefault="00E45AFF" w:rsidP="00E45AFF">
      <w:pPr>
        <w:suppressAutoHyphens/>
        <w:jc w:val="both"/>
        <w:rPr>
          <w:bCs/>
          <w:sz w:val="22"/>
          <w:szCs w:val="22"/>
        </w:rPr>
      </w:pPr>
    </w:p>
    <w:p w:rsidR="00E45AFF" w:rsidRPr="00D05690" w:rsidRDefault="00E45AFF" w:rsidP="00E45AFF">
      <w:pPr>
        <w:suppressAutoHyphens/>
        <w:jc w:val="both"/>
        <w:rPr>
          <w:bCs/>
          <w:sz w:val="22"/>
          <w:szCs w:val="22"/>
        </w:rPr>
      </w:pPr>
      <w:r w:rsidRPr="00D05690">
        <w:rPr>
          <w:bCs/>
          <w:sz w:val="22"/>
          <w:szCs w:val="22"/>
        </w:rPr>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p w:rsidR="00A81F3D" w:rsidRPr="0055272C" w:rsidRDefault="00A81F3D" w:rsidP="00201D3E">
      <w:pPr>
        <w:suppressAutoHyphens/>
        <w:jc w:val="both"/>
      </w:pPr>
    </w:p>
    <w:tbl>
      <w:tblPr>
        <w:tblW w:w="9570" w:type="dxa"/>
        <w:jc w:val="center"/>
        <w:tblLook w:val="01E0" w:firstRow="1" w:lastRow="1" w:firstColumn="1" w:lastColumn="1" w:noHBand="0" w:noVBand="0"/>
      </w:tblPr>
      <w:tblGrid>
        <w:gridCol w:w="4785"/>
        <w:gridCol w:w="4785"/>
      </w:tblGrid>
      <w:tr w:rsidR="00D5236F" w:rsidRPr="00087A31" w:rsidTr="00392A64">
        <w:trPr>
          <w:jc w:val="center"/>
        </w:trPr>
        <w:tc>
          <w:tcPr>
            <w:tcW w:w="4785" w:type="dxa"/>
          </w:tcPr>
          <w:p w:rsidR="00D5236F" w:rsidRPr="00087A31" w:rsidRDefault="00D5236F" w:rsidP="00392A64">
            <w:pPr>
              <w:pStyle w:val="34"/>
              <w:keepNext w:val="0"/>
              <w:tabs>
                <w:tab w:val="clear" w:pos="360"/>
              </w:tabs>
              <w:autoSpaceDE/>
              <w:autoSpaceDN/>
              <w:rPr>
                <w:sz w:val="24"/>
                <w:szCs w:val="24"/>
              </w:rPr>
            </w:pPr>
          </w:p>
        </w:tc>
        <w:tc>
          <w:tcPr>
            <w:tcW w:w="4785" w:type="dxa"/>
          </w:tcPr>
          <w:p w:rsidR="00D5236F" w:rsidRPr="00087A31" w:rsidRDefault="00D5236F" w:rsidP="00392A64">
            <w:pPr>
              <w:pStyle w:val="34"/>
              <w:keepNext w:val="0"/>
              <w:tabs>
                <w:tab w:val="clear" w:pos="360"/>
              </w:tabs>
              <w:autoSpaceDE/>
              <w:autoSpaceDN/>
              <w:rPr>
                <w:sz w:val="24"/>
                <w:szCs w:val="24"/>
              </w:rPr>
            </w:pPr>
          </w:p>
        </w:tc>
      </w:tr>
      <w:tr w:rsidR="00D5236F" w:rsidRPr="00453182" w:rsidTr="00392A64">
        <w:trPr>
          <w:jc w:val="center"/>
        </w:trPr>
        <w:tc>
          <w:tcPr>
            <w:tcW w:w="4785" w:type="dxa"/>
          </w:tcPr>
          <w:p w:rsidR="00D5236F" w:rsidRPr="00453182" w:rsidRDefault="00D5236F" w:rsidP="00392A64">
            <w:pPr>
              <w:pStyle w:val="34"/>
              <w:keepNext w:val="0"/>
              <w:tabs>
                <w:tab w:val="clear" w:pos="360"/>
              </w:tabs>
              <w:autoSpaceDE/>
              <w:autoSpaceDN/>
              <w:rPr>
                <w:b w:val="0"/>
                <w:bCs/>
                <w:sz w:val="24"/>
                <w:szCs w:val="24"/>
              </w:rPr>
            </w:pPr>
            <w:r w:rsidRPr="00453182">
              <w:rPr>
                <w:b w:val="0"/>
                <w:bCs/>
                <w:sz w:val="24"/>
                <w:szCs w:val="24"/>
              </w:rPr>
              <w:t>От</w:t>
            </w:r>
            <w:r>
              <w:rPr>
                <w:b w:val="0"/>
                <w:bCs/>
                <w:sz w:val="24"/>
                <w:szCs w:val="24"/>
              </w:rPr>
              <w:t xml:space="preserve"> </w:t>
            </w:r>
            <w:r w:rsidR="001658FD">
              <w:rPr>
                <w:b w:val="0"/>
                <w:bCs/>
                <w:sz w:val="24"/>
                <w:szCs w:val="24"/>
              </w:rPr>
              <w:t>Агент</w:t>
            </w:r>
            <w:r w:rsidR="003B51C5">
              <w:rPr>
                <w:b w:val="0"/>
                <w:bCs/>
                <w:sz w:val="24"/>
                <w:szCs w:val="24"/>
              </w:rPr>
              <w:t>а</w:t>
            </w:r>
            <w:r w:rsidRPr="00453182">
              <w:rPr>
                <w:b w:val="0"/>
                <w:bCs/>
                <w:sz w:val="24"/>
                <w:szCs w:val="24"/>
              </w:rPr>
              <w:t>:</w:t>
            </w:r>
          </w:p>
        </w:tc>
        <w:tc>
          <w:tcPr>
            <w:tcW w:w="4785" w:type="dxa"/>
          </w:tcPr>
          <w:p w:rsidR="00D5236F" w:rsidRPr="00453182" w:rsidRDefault="00D5236F" w:rsidP="00515EF6">
            <w:pPr>
              <w:pStyle w:val="34"/>
              <w:keepNext w:val="0"/>
              <w:tabs>
                <w:tab w:val="clear" w:pos="360"/>
              </w:tabs>
              <w:autoSpaceDE/>
              <w:autoSpaceDN/>
              <w:rPr>
                <w:b w:val="0"/>
                <w:bCs/>
                <w:sz w:val="24"/>
                <w:szCs w:val="24"/>
              </w:rPr>
            </w:pPr>
            <w:r w:rsidRPr="00453182">
              <w:rPr>
                <w:b w:val="0"/>
                <w:bCs/>
                <w:sz w:val="24"/>
                <w:szCs w:val="24"/>
              </w:rPr>
              <w:t xml:space="preserve">От </w:t>
            </w:r>
            <w:r w:rsidR="00515EF6">
              <w:rPr>
                <w:b w:val="0"/>
                <w:bCs/>
                <w:sz w:val="24"/>
                <w:szCs w:val="24"/>
              </w:rPr>
              <w:t>Принципала</w:t>
            </w:r>
            <w:r w:rsidRPr="00453182">
              <w:rPr>
                <w:b w:val="0"/>
                <w:bCs/>
                <w:sz w:val="24"/>
                <w:szCs w:val="24"/>
              </w:rPr>
              <w:t>:</w:t>
            </w:r>
          </w:p>
        </w:tc>
      </w:tr>
      <w:tr w:rsidR="00D5236F" w:rsidRPr="00453182" w:rsidTr="00392A64">
        <w:trPr>
          <w:jc w:val="center"/>
        </w:trPr>
        <w:tc>
          <w:tcPr>
            <w:tcW w:w="4785" w:type="dxa"/>
          </w:tcPr>
          <w:p w:rsidR="00D5236F" w:rsidRPr="00453182" w:rsidRDefault="00D5236F" w:rsidP="00392A64">
            <w:pPr>
              <w:pStyle w:val="34"/>
              <w:keepNext w:val="0"/>
              <w:tabs>
                <w:tab w:val="clear" w:pos="360"/>
              </w:tabs>
              <w:autoSpaceDE/>
              <w:autoSpaceDN/>
              <w:rPr>
                <w:b w:val="0"/>
                <w:bCs/>
                <w:sz w:val="24"/>
                <w:szCs w:val="24"/>
              </w:rPr>
            </w:pPr>
          </w:p>
          <w:p w:rsidR="00D5236F" w:rsidRPr="00453182" w:rsidRDefault="00D5236F" w:rsidP="00392A64">
            <w:pPr>
              <w:pStyle w:val="34"/>
              <w:keepNext w:val="0"/>
              <w:tabs>
                <w:tab w:val="clear" w:pos="360"/>
              </w:tabs>
              <w:autoSpaceDE/>
              <w:autoSpaceDN/>
              <w:rPr>
                <w:b w:val="0"/>
                <w:bCs/>
              </w:rPr>
            </w:pPr>
            <w:r w:rsidRPr="00453182">
              <w:rPr>
                <w:b w:val="0"/>
                <w:bCs/>
              </w:rPr>
              <w:t>_______________________ /Должность/</w:t>
            </w:r>
          </w:p>
          <w:p w:rsidR="00D5236F" w:rsidRPr="00453182" w:rsidRDefault="00D5236F" w:rsidP="00392A64">
            <w:pPr>
              <w:pStyle w:val="34"/>
              <w:keepNext w:val="0"/>
              <w:tabs>
                <w:tab w:val="clear" w:pos="360"/>
              </w:tabs>
              <w:autoSpaceDE/>
              <w:autoSpaceDN/>
              <w:rPr>
                <w:b w:val="0"/>
                <w:bCs/>
              </w:rPr>
            </w:pPr>
            <w:r w:rsidRPr="00453182">
              <w:rPr>
                <w:b w:val="0"/>
                <w:bCs/>
              </w:rPr>
              <w:t>_______________________ /Фамилия ИО/</w:t>
            </w:r>
          </w:p>
          <w:p w:rsidR="00D5236F" w:rsidRPr="00453182" w:rsidRDefault="00D5236F" w:rsidP="00392A64">
            <w:pPr>
              <w:pStyle w:val="34"/>
              <w:keepNext w:val="0"/>
              <w:tabs>
                <w:tab w:val="clear" w:pos="360"/>
              </w:tabs>
              <w:autoSpaceDE/>
              <w:autoSpaceDN/>
              <w:rPr>
                <w:b w:val="0"/>
                <w:bCs/>
              </w:rPr>
            </w:pPr>
            <w:r w:rsidRPr="00453182">
              <w:rPr>
                <w:b w:val="0"/>
                <w:bCs/>
              </w:rPr>
              <w:t xml:space="preserve">                         /Подпись/</w:t>
            </w:r>
          </w:p>
          <w:p w:rsidR="00D5236F" w:rsidRPr="00453182" w:rsidRDefault="00D5236F" w:rsidP="00392A64">
            <w:pPr>
              <w:pStyle w:val="34"/>
              <w:keepNext w:val="0"/>
              <w:tabs>
                <w:tab w:val="clear" w:pos="360"/>
              </w:tabs>
              <w:autoSpaceDE/>
              <w:autoSpaceDN/>
              <w:rPr>
                <w:b w:val="0"/>
                <w:bCs/>
              </w:rPr>
            </w:pPr>
          </w:p>
        </w:tc>
        <w:tc>
          <w:tcPr>
            <w:tcW w:w="4785" w:type="dxa"/>
          </w:tcPr>
          <w:p w:rsidR="00D5236F" w:rsidRPr="00453182" w:rsidRDefault="00D5236F" w:rsidP="00392A64">
            <w:pPr>
              <w:pStyle w:val="34"/>
              <w:keepNext w:val="0"/>
              <w:tabs>
                <w:tab w:val="clear" w:pos="360"/>
              </w:tabs>
              <w:autoSpaceDE/>
              <w:autoSpaceDN/>
              <w:rPr>
                <w:b w:val="0"/>
                <w:bCs/>
                <w:sz w:val="24"/>
                <w:szCs w:val="24"/>
              </w:rPr>
            </w:pPr>
          </w:p>
          <w:p w:rsidR="00D5236F" w:rsidRPr="00453182" w:rsidRDefault="00D5236F" w:rsidP="00392A64">
            <w:pPr>
              <w:pStyle w:val="34"/>
              <w:keepNext w:val="0"/>
              <w:tabs>
                <w:tab w:val="clear" w:pos="360"/>
              </w:tabs>
              <w:autoSpaceDE/>
              <w:autoSpaceDN/>
              <w:rPr>
                <w:b w:val="0"/>
                <w:bCs/>
              </w:rPr>
            </w:pPr>
            <w:r w:rsidRPr="00453182">
              <w:rPr>
                <w:b w:val="0"/>
                <w:bCs/>
              </w:rPr>
              <w:t>_______________________ /Должность/</w:t>
            </w:r>
          </w:p>
          <w:p w:rsidR="00D5236F" w:rsidRPr="00453182" w:rsidRDefault="00D5236F" w:rsidP="00392A64">
            <w:pPr>
              <w:pStyle w:val="34"/>
              <w:keepNext w:val="0"/>
              <w:tabs>
                <w:tab w:val="clear" w:pos="360"/>
              </w:tabs>
              <w:autoSpaceDE/>
              <w:autoSpaceDN/>
              <w:rPr>
                <w:b w:val="0"/>
                <w:bCs/>
              </w:rPr>
            </w:pPr>
            <w:r w:rsidRPr="00453182">
              <w:rPr>
                <w:b w:val="0"/>
                <w:bCs/>
              </w:rPr>
              <w:t>_______________________ /Фамилия ИО/</w:t>
            </w:r>
          </w:p>
          <w:p w:rsidR="00D5236F" w:rsidRPr="00453182" w:rsidRDefault="00D5236F" w:rsidP="00392A64">
            <w:pPr>
              <w:pStyle w:val="34"/>
              <w:keepNext w:val="0"/>
              <w:tabs>
                <w:tab w:val="clear" w:pos="360"/>
              </w:tabs>
              <w:autoSpaceDE/>
              <w:autoSpaceDN/>
              <w:rPr>
                <w:b w:val="0"/>
                <w:bCs/>
              </w:rPr>
            </w:pPr>
            <w:r w:rsidRPr="00453182">
              <w:rPr>
                <w:b w:val="0"/>
                <w:bCs/>
              </w:rPr>
              <w:t xml:space="preserve">                         /Подпись/</w:t>
            </w:r>
          </w:p>
          <w:p w:rsidR="00D5236F" w:rsidRPr="00453182" w:rsidRDefault="00D5236F" w:rsidP="00392A64">
            <w:pPr>
              <w:pStyle w:val="34"/>
              <w:keepNext w:val="0"/>
              <w:tabs>
                <w:tab w:val="clear" w:pos="360"/>
              </w:tabs>
              <w:autoSpaceDE/>
              <w:autoSpaceDN/>
              <w:rPr>
                <w:b w:val="0"/>
                <w:bCs/>
              </w:rPr>
            </w:pPr>
          </w:p>
        </w:tc>
      </w:tr>
    </w:tbl>
    <w:p w:rsidR="00D5236F" w:rsidRPr="00F334BE" w:rsidRDefault="00D5236F" w:rsidP="00201D3E">
      <w:pPr>
        <w:pStyle w:val="FR1"/>
        <w:pBdr>
          <w:bottom w:val="double" w:sz="6" w:space="1" w:color="auto"/>
        </w:pBdr>
        <w:suppressAutoHyphens/>
        <w:spacing w:before="120"/>
        <w:ind w:left="0"/>
        <w:jc w:val="left"/>
        <w:rPr>
          <w:rFonts w:ascii="Times New Roman" w:hAnsi="Times New Roman"/>
          <w:sz w:val="24"/>
        </w:rPr>
      </w:pPr>
    </w:p>
    <w:p w:rsidR="00201D3E" w:rsidRDefault="00201D3E" w:rsidP="00201D3E"/>
    <w:p w:rsidR="00201D3E" w:rsidRPr="00F334BE" w:rsidRDefault="00201D3E" w:rsidP="00201D3E">
      <w:r>
        <w:rPr>
          <w:b/>
          <w:bCs/>
        </w:rPr>
        <w:t>ТИПОВУЮ ФОРМУ ОТЧЕТА</w:t>
      </w:r>
      <w:r w:rsidRPr="00EF0E92">
        <w:rPr>
          <w:b/>
          <w:bCs/>
        </w:rPr>
        <w:t xml:space="preserve"> </w:t>
      </w:r>
      <w:r w:rsidR="00EF39CD">
        <w:rPr>
          <w:b/>
          <w:bCs/>
        </w:rPr>
        <w:t xml:space="preserve">АГЕНТА </w:t>
      </w:r>
      <w:r w:rsidRPr="00EF0E92">
        <w:rPr>
          <w:b/>
          <w:bCs/>
        </w:rPr>
        <w:t>УТВЕРЖДАЕМ:</w:t>
      </w:r>
    </w:p>
    <w:p w:rsidR="00583B24" w:rsidRPr="004175F8" w:rsidRDefault="00583B24" w:rsidP="000E2640">
      <w:pPr>
        <w:jc w:val="center"/>
        <w:rPr>
          <w:b/>
          <w:sz w:val="26"/>
          <w:szCs w:val="26"/>
        </w:rPr>
      </w:pPr>
    </w:p>
    <w:p w:rsidR="00583B24" w:rsidRPr="004175F8" w:rsidRDefault="00583B24" w:rsidP="000E2640">
      <w:pPr>
        <w:jc w:val="center"/>
        <w:rPr>
          <w:b/>
          <w:sz w:val="26"/>
          <w:szCs w:val="26"/>
        </w:rPr>
      </w:pPr>
    </w:p>
    <w:p w:rsidR="00583B24" w:rsidRPr="004175F8" w:rsidRDefault="00583B24" w:rsidP="000E2640">
      <w:pPr>
        <w:jc w:val="center"/>
        <w:rPr>
          <w:b/>
          <w:sz w:val="26"/>
          <w:szCs w:val="26"/>
        </w:rPr>
      </w:pPr>
    </w:p>
    <w:p w:rsidR="00583B24" w:rsidRPr="004175F8" w:rsidRDefault="00583B24" w:rsidP="000E2640">
      <w:pPr>
        <w:jc w:val="center"/>
        <w:rPr>
          <w:b/>
          <w:sz w:val="26"/>
          <w:szCs w:val="26"/>
        </w:rPr>
      </w:pPr>
    </w:p>
    <w:p w:rsidR="00583B24" w:rsidRPr="004175F8" w:rsidRDefault="00583B24" w:rsidP="000E2640">
      <w:pPr>
        <w:jc w:val="center"/>
        <w:rPr>
          <w:b/>
          <w:sz w:val="26"/>
          <w:szCs w:val="26"/>
        </w:rPr>
      </w:pPr>
    </w:p>
    <w:p w:rsidR="00201D3E" w:rsidRDefault="00201D3E" w:rsidP="000E2640">
      <w:pPr>
        <w:jc w:val="center"/>
        <w:rPr>
          <w:b/>
          <w:sz w:val="26"/>
          <w:szCs w:val="26"/>
        </w:rPr>
      </w:pPr>
      <w:r>
        <w:rPr>
          <w:b/>
          <w:sz w:val="26"/>
          <w:szCs w:val="26"/>
        </w:rPr>
        <w:t>Подписи С</w:t>
      </w:r>
      <w:r w:rsidRPr="00EF5FF7">
        <w:rPr>
          <w:b/>
          <w:sz w:val="26"/>
          <w:szCs w:val="26"/>
        </w:rPr>
        <w:t>торон</w:t>
      </w:r>
      <w:r>
        <w:rPr>
          <w:b/>
          <w:sz w:val="26"/>
          <w:szCs w:val="26"/>
        </w:rPr>
        <w:t>:</w:t>
      </w:r>
    </w:p>
    <w:p w:rsidR="00201D3E" w:rsidRDefault="00201D3E" w:rsidP="00A827AA">
      <w:pPr>
        <w:tabs>
          <w:tab w:val="left" w:pos="5245"/>
          <w:tab w:val="left" w:pos="5670"/>
        </w:tabs>
        <w:spacing w:after="200" w:line="276" w:lineRule="auto"/>
      </w:pPr>
    </w:p>
    <w:p w:rsidR="00430285" w:rsidRDefault="00430285" w:rsidP="00A827AA">
      <w:pPr>
        <w:tabs>
          <w:tab w:val="left" w:pos="5245"/>
          <w:tab w:val="left" w:pos="5670"/>
        </w:tabs>
        <w:spacing w:after="200" w:line="276" w:lineRule="auto"/>
      </w:pPr>
    </w:p>
    <w:p w:rsidR="00430285" w:rsidRDefault="00430285" w:rsidP="00A827AA">
      <w:pPr>
        <w:tabs>
          <w:tab w:val="left" w:pos="5245"/>
          <w:tab w:val="left" w:pos="5670"/>
        </w:tabs>
        <w:spacing w:after="200" w:line="276" w:lineRule="auto"/>
      </w:pPr>
    </w:p>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430285" w:rsidRDefault="00430285" w:rsidP="00A827AA">
      <w:pPr>
        <w:tabs>
          <w:tab w:val="left" w:pos="5245"/>
          <w:tab w:val="left" w:pos="5670"/>
        </w:tabs>
        <w:spacing w:after="200" w:line="276" w:lineRule="auto"/>
        <w:sectPr w:rsidR="00430285" w:rsidSect="000D2445">
          <w:footerReference w:type="even" r:id="rId15"/>
          <w:footerReference w:type="default" r:id="rId16"/>
          <w:pgSz w:w="11906" w:h="16838" w:code="9"/>
          <w:pgMar w:top="1134" w:right="567" w:bottom="1134" w:left="1701" w:header="709" w:footer="709" w:gutter="0"/>
          <w:pgNumType w:start="1"/>
          <w:cols w:space="708"/>
          <w:titlePg/>
          <w:docGrid w:linePitch="360"/>
        </w:sectPr>
      </w:pPr>
    </w:p>
    <w:p w:rsidR="00355DFD" w:rsidRDefault="00355DFD" w:rsidP="00355DFD">
      <w:pPr>
        <w:spacing w:after="200" w:line="276" w:lineRule="auto"/>
        <w:rPr>
          <w:b/>
        </w:rPr>
        <w:sectPr w:rsidR="00355DFD" w:rsidSect="00CE4F5E">
          <w:type w:val="continuous"/>
          <w:pgSz w:w="11906" w:h="16838" w:code="9"/>
          <w:pgMar w:top="1134" w:right="567" w:bottom="1134" w:left="1701" w:header="709" w:footer="709" w:gutter="0"/>
          <w:pgNumType w:start="1"/>
          <w:cols w:space="708"/>
          <w:titlePg/>
          <w:docGrid w:linePitch="360"/>
        </w:sectPr>
      </w:pPr>
    </w:p>
    <w:tbl>
      <w:tblPr>
        <w:tblW w:w="0" w:type="auto"/>
        <w:tblInd w:w="6237" w:type="dxa"/>
        <w:tblLook w:val="01E0" w:firstRow="1" w:lastRow="1" w:firstColumn="1" w:lastColumn="1" w:noHBand="0" w:noVBand="0"/>
      </w:tblPr>
      <w:tblGrid>
        <w:gridCol w:w="3401"/>
      </w:tblGrid>
      <w:tr w:rsidR="00CD000C" w:rsidRPr="00903E49" w:rsidTr="00F17172">
        <w:trPr>
          <w:trHeight w:val="346"/>
        </w:trPr>
        <w:tc>
          <w:tcPr>
            <w:tcW w:w="3401" w:type="dxa"/>
          </w:tcPr>
          <w:p w:rsidR="00CD000C" w:rsidRPr="00903E49" w:rsidRDefault="00CD000C" w:rsidP="003C2744">
            <w:pPr>
              <w:jc w:val="both"/>
              <w:rPr>
                <w:bCs/>
              </w:rPr>
            </w:pPr>
            <w:r>
              <w:rPr>
                <w:bCs/>
              </w:rPr>
              <w:lastRenderedPageBreak/>
              <w:t>Приложение №</w:t>
            </w:r>
            <w:r w:rsidR="00515EF6">
              <w:rPr>
                <w:bCs/>
              </w:rPr>
              <w:t>8</w:t>
            </w:r>
          </w:p>
        </w:tc>
      </w:tr>
      <w:tr w:rsidR="00CD000C" w:rsidRPr="00903E49" w:rsidTr="00F17172">
        <w:trPr>
          <w:trHeight w:val="346"/>
        </w:trPr>
        <w:tc>
          <w:tcPr>
            <w:tcW w:w="3401" w:type="dxa"/>
          </w:tcPr>
          <w:p w:rsidR="00CD000C" w:rsidRPr="00903E49" w:rsidRDefault="00CD000C" w:rsidP="003C2744">
            <w:pPr>
              <w:jc w:val="both"/>
              <w:rPr>
                <w:bCs/>
              </w:rPr>
            </w:pPr>
            <w:r w:rsidRPr="00903E49">
              <w:rPr>
                <w:bCs/>
              </w:rPr>
              <w:t>к Агентскому договору</w:t>
            </w:r>
          </w:p>
          <w:p w:rsidR="00411C71" w:rsidRPr="00411C71" w:rsidRDefault="000C7F81" w:rsidP="003C2744">
            <w:pPr>
              <w:jc w:val="both"/>
              <w:rPr>
                <w:bCs/>
              </w:rPr>
            </w:pPr>
            <w:r w:rsidRPr="003C1F15">
              <w:rPr>
                <w:bCs/>
              </w:rPr>
              <w:t xml:space="preserve">№ </w:t>
            </w:r>
          </w:p>
          <w:p w:rsidR="00CD000C" w:rsidRPr="00903E49" w:rsidRDefault="003C2744" w:rsidP="003C2744">
            <w:pPr>
              <w:jc w:val="both"/>
              <w:rPr>
                <w:bCs/>
              </w:rPr>
            </w:pPr>
            <w:r>
              <w:rPr>
                <w:bCs/>
              </w:rPr>
              <w:t>о</w:t>
            </w:r>
            <w:r w:rsidR="00411C71" w:rsidRPr="00411C71">
              <w:rPr>
                <w:bCs/>
              </w:rPr>
              <w:t>т</w:t>
            </w:r>
            <w:r w:rsidR="006A2C77">
              <w:rPr>
                <w:bCs/>
              </w:rPr>
              <w:t xml:space="preserve"> ________________</w:t>
            </w:r>
            <w:r w:rsidR="00583B24">
              <w:rPr>
                <w:bCs/>
              </w:rPr>
              <w:t xml:space="preserve"> 2020</w:t>
            </w:r>
            <w:r w:rsidR="003C0B94">
              <w:rPr>
                <w:bCs/>
              </w:rPr>
              <w:t xml:space="preserve"> </w:t>
            </w:r>
            <w:r w:rsidR="000C7F81" w:rsidRPr="003C1F15">
              <w:rPr>
                <w:bCs/>
              </w:rPr>
              <w:t>г.</w:t>
            </w:r>
          </w:p>
        </w:tc>
      </w:tr>
    </w:tbl>
    <w:p w:rsidR="00D0500C" w:rsidRPr="00422F1C" w:rsidRDefault="00D0500C" w:rsidP="00A75870"/>
    <w:p w:rsidR="00D0500C" w:rsidRDefault="00D0500C" w:rsidP="00A75870"/>
    <w:p w:rsidR="00583B24" w:rsidRPr="00F31FCD" w:rsidRDefault="00583B24" w:rsidP="00583B24">
      <w:pPr>
        <w:pStyle w:val="1"/>
      </w:pPr>
      <w:r w:rsidRPr="00F31FCD">
        <w:t>КОНТАКТНЫЕ ЛИЦА СТОРОН</w:t>
      </w:r>
    </w:p>
    <w:p w:rsidR="00583B24" w:rsidRPr="00353FC9" w:rsidRDefault="00583B24" w:rsidP="00583B24">
      <w:pPr>
        <w:autoSpaceDE w:val="0"/>
        <w:autoSpaceDN w:val="0"/>
        <w:rPr>
          <w:b/>
          <w:sz w:val="22"/>
          <w:szCs w:val="22"/>
        </w:rPr>
      </w:pPr>
    </w:p>
    <w:p w:rsidR="00583B24" w:rsidRPr="00D0500C" w:rsidRDefault="00583B24" w:rsidP="00583B24">
      <w:pPr>
        <w:numPr>
          <w:ilvl w:val="0"/>
          <w:numId w:val="12"/>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rsidR="00583B24" w:rsidRPr="00D0500C" w:rsidRDefault="00583B24" w:rsidP="00583B24">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666"/>
        <w:gridCol w:w="3274"/>
      </w:tblGrid>
      <w:tr w:rsidR="00583B24" w:rsidRPr="00D0500C" w:rsidTr="008A4508">
        <w:tc>
          <w:tcPr>
            <w:tcW w:w="3708" w:type="dxa"/>
            <w:tcBorders>
              <w:top w:val="single" w:sz="4" w:space="0" w:color="auto"/>
              <w:left w:val="single" w:sz="4" w:space="0" w:color="auto"/>
              <w:bottom w:val="single" w:sz="4" w:space="0" w:color="auto"/>
              <w:right w:val="single" w:sz="4" w:space="0" w:color="auto"/>
            </w:tcBorders>
          </w:tcPr>
          <w:p w:rsidR="00583B24" w:rsidRPr="00D0500C" w:rsidRDefault="00583B24" w:rsidP="008A4508">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666" w:type="dxa"/>
            <w:tcBorders>
              <w:top w:val="single" w:sz="4" w:space="0" w:color="auto"/>
              <w:left w:val="single" w:sz="4" w:space="0" w:color="auto"/>
              <w:bottom w:val="single" w:sz="4" w:space="0" w:color="auto"/>
              <w:right w:val="single" w:sz="4" w:space="0" w:color="auto"/>
            </w:tcBorders>
          </w:tcPr>
          <w:p w:rsidR="00583B24" w:rsidRPr="00D0500C" w:rsidRDefault="00583B24" w:rsidP="008A4508">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274" w:type="dxa"/>
            <w:tcBorders>
              <w:top w:val="single" w:sz="4" w:space="0" w:color="auto"/>
              <w:left w:val="single" w:sz="4" w:space="0" w:color="auto"/>
              <w:bottom w:val="single" w:sz="4" w:space="0" w:color="auto"/>
              <w:right w:val="single" w:sz="4" w:space="0" w:color="auto"/>
            </w:tcBorders>
          </w:tcPr>
          <w:p w:rsidR="00583B24" w:rsidRPr="00D0500C" w:rsidRDefault="00583B24" w:rsidP="008A4508">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583B24" w:rsidRPr="008C1288" w:rsidTr="008A4508">
        <w:tc>
          <w:tcPr>
            <w:tcW w:w="3708" w:type="dxa"/>
            <w:tcBorders>
              <w:top w:val="single" w:sz="4" w:space="0" w:color="auto"/>
              <w:left w:val="single" w:sz="4" w:space="0" w:color="auto"/>
              <w:bottom w:val="single" w:sz="4" w:space="0" w:color="auto"/>
              <w:right w:val="single" w:sz="4" w:space="0" w:color="auto"/>
            </w:tcBorders>
          </w:tcPr>
          <w:p w:rsidR="00583B24" w:rsidRPr="00D0500C" w:rsidRDefault="00583B24" w:rsidP="008A4508">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666" w:type="dxa"/>
            <w:tcBorders>
              <w:top w:val="single" w:sz="4" w:space="0" w:color="auto"/>
              <w:left w:val="single" w:sz="4" w:space="0" w:color="auto"/>
              <w:bottom w:val="single" w:sz="4" w:space="0" w:color="auto"/>
              <w:right w:val="single" w:sz="4" w:space="0" w:color="auto"/>
            </w:tcBorders>
          </w:tcPr>
          <w:p w:rsidR="00583B24" w:rsidRPr="00D0500C" w:rsidRDefault="00583B24" w:rsidP="008A4508">
            <w:pPr>
              <w:pStyle w:val="ae"/>
              <w:rPr>
                <w:rFonts w:ascii="Times New Roman" w:hAnsi="Times New Roman" w:cs="Times New Roman"/>
                <w:bCs/>
                <w:sz w:val="22"/>
                <w:szCs w:val="22"/>
              </w:rPr>
            </w:pPr>
          </w:p>
        </w:tc>
        <w:tc>
          <w:tcPr>
            <w:tcW w:w="3274" w:type="dxa"/>
            <w:tcBorders>
              <w:top w:val="single" w:sz="4" w:space="0" w:color="auto"/>
              <w:left w:val="single" w:sz="4" w:space="0" w:color="auto"/>
              <w:bottom w:val="single" w:sz="4" w:space="0" w:color="auto"/>
              <w:right w:val="single" w:sz="4" w:space="0" w:color="auto"/>
            </w:tcBorders>
          </w:tcPr>
          <w:p w:rsidR="00583B24" w:rsidRPr="007D3F59" w:rsidRDefault="00583B24" w:rsidP="008A4508">
            <w:pPr>
              <w:pStyle w:val="ae"/>
              <w:rPr>
                <w:rFonts w:ascii="Times New Roman" w:hAnsi="Times New Roman" w:cs="Times New Roman"/>
                <w:bCs/>
                <w:sz w:val="22"/>
                <w:szCs w:val="22"/>
                <w:lang w:val="en-US"/>
              </w:rPr>
            </w:pPr>
          </w:p>
        </w:tc>
      </w:tr>
      <w:tr w:rsidR="00583B24" w:rsidRPr="008C1288" w:rsidTr="008A4508">
        <w:tc>
          <w:tcPr>
            <w:tcW w:w="3708" w:type="dxa"/>
            <w:tcBorders>
              <w:top w:val="single" w:sz="4" w:space="0" w:color="auto"/>
              <w:left w:val="single" w:sz="4" w:space="0" w:color="auto"/>
              <w:bottom w:val="single" w:sz="4" w:space="0" w:color="auto"/>
              <w:right w:val="single" w:sz="4" w:space="0" w:color="auto"/>
            </w:tcBorders>
          </w:tcPr>
          <w:p w:rsidR="00583B24" w:rsidRPr="00D0500C" w:rsidRDefault="00583B24" w:rsidP="008A4508">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Pr>
                <w:rFonts w:ascii="Times New Roman" w:hAnsi="Times New Roman" w:cs="Times New Roman"/>
                <w:bCs/>
                <w:sz w:val="22"/>
                <w:szCs w:val="22"/>
              </w:rPr>
              <w:t>го взаимодействия</w:t>
            </w:r>
          </w:p>
        </w:tc>
        <w:tc>
          <w:tcPr>
            <w:tcW w:w="2666" w:type="dxa"/>
            <w:tcBorders>
              <w:top w:val="single" w:sz="4" w:space="0" w:color="auto"/>
              <w:left w:val="single" w:sz="4" w:space="0" w:color="auto"/>
              <w:bottom w:val="single" w:sz="4" w:space="0" w:color="auto"/>
              <w:right w:val="single" w:sz="4" w:space="0" w:color="auto"/>
            </w:tcBorders>
          </w:tcPr>
          <w:p w:rsidR="00583B24" w:rsidRPr="00D0500C" w:rsidRDefault="00583B24" w:rsidP="008A4508">
            <w:pPr>
              <w:pStyle w:val="ae"/>
              <w:rPr>
                <w:rFonts w:ascii="Times New Roman" w:hAnsi="Times New Roman" w:cs="Times New Roman"/>
                <w:bCs/>
                <w:sz w:val="22"/>
                <w:szCs w:val="22"/>
              </w:rPr>
            </w:pPr>
          </w:p>
        </w:tc>
        <w:tc>
          <w:tcPr>
            <w:tcW w:w="3274" w:type="dxa"/>
            <w:tcBorders>
              <w:top w:val="single" w:sz="4" w:space="0" w:color="auto"/>
              <w:left w:val="single" w:sz="4" w:space="0" w:color="auto"/>
              <w:bottom w:val="single" w:sz="4" w:space="0" w:color="auto"/>
              <w:right w:val="single" w:sz="4" w:space="0" w:color="auto"/>
            </w:tcBorders>
          </w:tcPr>
          <w:p w:rsidR="00583B24" w:rsidRPr="00F80435" w:rsidRDefault="00583B24" w:rsidP="008A4508">
            <w:pPr>
              <w:pStyle w:val="ae"/>
              <w:rPr>
                <w:rFonts w:ascii="Times New Roman" w:hAnsi="Times New Roman" w:cs="Times New Roman"/>
                <w:bCs/>
                <w:sz w:val="22"/>
                <w:szCs w:val="22"/>
              </w:rPr>
            </w:pPr>
          </w:p>
        </w:tc>
      </w:tr>
      <w:tr w:rsidR="00583B24" w:rsidRPr="008C1288" w:rsidTr="008A4508">
        <w:tc>
          <w:tcPr>
            <w:tcW w:w="3708" w:type="dxa"/>
            <w:tcBorders>
              <w:top w:val="single" w:sz="4" w:space="0" w:color="auto"/>
              <w:left w:val="single" w:sz="4" w:space="0" w:color="auto"/>
              <w:bottom w:val="single" w:sz="4" w:space="0" w:color="auto"/>
              <w:right w:val="single" w:sz="4" w:space="0" w:color="auto"/>
            </w:tcBorders>
          </w:tcPr>
          <w:p w:rsidR="00583B24" w:rsidRPr="00D0500C" w:rsidRDefault="00583B24" w:rsidP="008A4508">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Pr>
                <w:rFonts w:ascii="Times New Roman" w:hAnsi="Times New Roman" w:cs="Times New Roman"/>
                <w:bCs/>
                <w:sz w:val="22"/>
                <w:szCs w:val="22"/>
              </w:rPr>
              <w:t>ение вопросов по взаиморасчетам</w:t>
            </w:r>
          </w:p>
        </w:tc>
        <w:tc>
          <w:tcPr>
            <w:tcW w:w="2666" w:type="dxa"/>
            <w:tcBorders>
              <w:top w:val="single" w:sz="4" w:space="0" w:color="auto"/>
              <w:left w:val="single" w:sz="4" w:space="0" w:color="auto"/>
              <w:bottom w:val="single" w:sz="4" w:space="0" w:color="auto"/>
              <w:right w:val="single" w:sz="4" w:space="0" w:color="auto"/>
            </w:tcBorders>
          </w:tcPr>
          <w:p w:rsidR="00583B24" w:rsidRPr="00D0500C" w:rsidRDefault="00583B24" w:rsidP="008A4508">
            <w:pPr>
              <w:pStyle w:val="ae"/>
              <w:rPr>
                <w:rFonts w:ascii="Times New Roman" w:hAnsi="Times New Roman" w:cs="Times New Roman"/>
                <w:bCs/>
                <w:sz w:val="22"/>
                <w:szCs w:val="22"/>
              </w:rPr>
            </w:pPr>
          </w:p>
        </w:tc>
        <w:tc>
          <w:tcPr>
            <w:tcW w:w="3274" w:type="dxa"/>
            <w:tcBorders>
              <w:top w:val="single" w:sz="4" w:space="0" w:color="auto"/>
              <w:left w:val="single" w:sz="4" w:space="0" w:color="auto"/>
              <w:bottom w:val="single" w:sz="4" w:space="0" w:color="auto"/>
              <w:right w:val="single" w:sz="4" w:space="0" w:color="auto"/>
            </w:tcBorders>
          </w:tcPr>
          <w:p w:rsidR="00583B24" w:rsidRPr="00DA5910" w:rsidRDefault="00583B24" w:rsidP="008A4508">
            <w:pPr>
              <w:pStyle w:val="ae"/>
              <w:rPr>
                <w:rFonts w:ascii="Times New Roman" w:hAnsi="Times New Roman" w:cs="Times New Roman"/>
                <w:bCs/>
                <w:sz w:val="22"/>
                <w:szCs w:val="22"/>
                <w:lang w:val="en-US"/>
              </w:rPr>
            </w:pPr>
          </w:p>
        </w:tc>
      </w:tr>
    </w:tbl>
    <w:p w:rsidR="00583B24" w:rsidRPr="002D55D1" w:rsidRDefault="00583B24" w:rsidP="00583B24">
      <w:pPr>
        <w:autoSpaceDE w:val="0"/>
        <w:autoSpaceDN w:val="0"/>
        <w:spacing w:after="120"/>
        <w:ind w:left="360"/>
        <w:rPr>
          <w:sz w:val="22"/>
          <w:szCs w:val="22"/>
          <w:lang w:val="en-US"/>
        </w:rPr>
      </w:pPr>
    </w:p>
    <w:p w:rsidR="00583B24" w:rsidRDefault="00583B24" w:rsidP="00583B24">
      <w:pPr>
        <w:numPr>
          <w:ilvl w:val="0"/>
          <w:numId w:val="12"/>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rsidR="00583B24" w:rsidRDefault="00583B24" w:rsidP="00583B24">
      <w:pPr>
        <w:autoSpaceDE w:val="0"/>
        <w:autoSpaceDN w:val="0"/>
        <w:rPr>
          <w:bCs/>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3686"/>
        <w:gridCol w:w="2565"/>
      </w:tblGrid>
      <w:tr w:rsidR="00151AA2" w:rsidRPr="00D0500C" w:rsidTr="00E96A79">
        <w:tc>
          <w:tcPr>
            <w:tcW w:w="3397" w:type="dxa"/>
            <w:tcBorders>
              <w:top w:val="single" w:sz="4" w:space="0" w:color="auto"/>
              <w:left w:val="single" w:sz="4" w:space="0" w:color="auto"/>
              <w:bottom w:val="single" w:sz="4" w:space="0" w:color="auto"/>
              <w:right w:val="single" w:sz="4" w:space="0" w:color="auto"/>
            </w:tcBorders>
          </w:tcPr>
          <w:p w:rsidR="00151AA2" w:rsidRPr="00D0500C" w:rsidRDefault="00151AA2" w:rsidP="00E96A79">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3686" w:type="dxa"/>
            <w:tcBorders>
              <w:top w:val="single" w:sz="4" w:space="0" w:color="auto"/>
              <w:left w:val="single" w:sz="4" w:space="0" w:color="auto"/>
              <w:bottom w:val="single" w:sz="4" w:space="0" w:color="auto"/>
              <w:right w:val="single" w:sz="4" w:space="0" w:color="auto"/>
            </w:tcBorders>
          </w:tcPr>
          <w:p w:rsidR="00151AA2" w:rsidRPr="00D0500C" w:rsidRDefault="00151AA2" w:rsidP="00E96A79">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2565" w:type="dxa"/>
            <w:tcBorders>
              <w:top w:val="single" w:sz="4" w:space="0" w:color="auto"/>
              <w:left w:val="single" w:sz="4" w:space="0" w:color="auto"/>
              <w:bottom w:val="single" w:sz="4" w:space="0" w:color="auto"/>
              <w:right w:val="single" w:sz="4" w:space="0" w:color="auto"/>
            </w:tcBorders>
          </w:tcPr>
          <w:p w:rsidR="00151AA2" w:rsidRPr="00D0500C" w:rsidRDefault="00151AA2" w:rsidP="00E96A79">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151AA2" w:rsidRPr="00DA5910" w:rsidTr="00E96A79">
        <w:tc>
          <w:tcPr>
            <w:tcW w:w="3397" w:type="dxa"/>
            <w:tcBorders>
              <w:top w:val="single" w:sz="4" w:space="0" w:color="auto"/>
              <w:left w:val="single" w:sz="4" w:space="0" w:color="auto"/>
              <w:bottom w:val="single" w:sz="4" w:space="0" w:color="auto"/>
              <w:right w:val="single" w:sz="4" w:space="0" w:color="auto"/>
            </w:tcBorders>
          </w:tcPr>
          <w:p w:rsidR="00151AA2" w:rsidRPr="00D0500C" w:rsidRDefault="00151AA2" w:rsidP="00E96A79">
            <w:pPr>
              <w:pStyle w:val="OaenoCaeeaiey"/>
              <w:jc w:val="left"/>
              <w:rPr>
                <w:bCs/>
                <w:sz w:val="22"/>
                <w:szCs w:val="22"/>
              </w:rPr>
            </w:pPr>
            <w:r w:rsidRPr="00D0500C">
              <w:rPr>
                <w:bCs/>
                <w:sz w:val="22"/>
                <w:szCs w:val="22"/>
              </w:rPr>
              <w:t>1. Сопровождение договора</w:t>
            </w:r>
          </w:p>
        </w:tc>
        <w:tc>
          <w:tcPr>
            <w:tcW w:w="3686" w:type="dxa"/>
            <w:tcBorders>
              <w:top w:val="single" w:sz="4" w:space="0" w:color="auto"/>
              <w:left w:val="single" w:sz="4" w:space="0" w:color="auto"/>
              <w:bottom w:val="single" w:sz="4" w:space="0" w:color="auto"/>
              <w:right w:val="single" w:sz="4" w:space="0" w:color="auto"/>
            </w:tcBorders>
          </w:tcPr>
          <w:p w:rsidR="00151AA2" w:rsidRPr="000774B7" w:rsidRDefault="00151AA2" w:rsidP="00E96A79">
            <w:pPr>
              <w:pStyle w:val="OaenoCaeeaiey"/>
              <w:jc w:val="left"/>
              <w:rPr>
                <w:bCs/>
                <w:sz w:val="22"/>
                <w:szCs w:val="22"/>
              </w:rPr>
            </w:pPr>
          </w:p>
        </w:tc>
        <w:tc>
          <w:tcPr>
            <w:tcW w:w="2565" w:type="dxa"/>
            <w:tcBorders>
              <w:top w:val="single" w:sz="4" w:space="0" w:color="auto"/>
              <w:left w:val="single" w:sz="4" w:space="0" w:color="auto"/>
              <w:bottom w:val="single" w:sz="4" w:space="0" w:color="auto"/>
              <w:right w:val="single" w:sz="4" w:space="0" w:color="auto"/>
            </w:tcBorders>
          </w:tcPr>
          <w:p w:rsidR="00151AA2" w:rsidRPr="00DA5910" w:rsidRDefault="00151AA2" w:rsidP="00E96A79">
            <w:pPr>
              <w:pStyle w:val="OaenoCaeeaiey"/>
              <w:rPr>
                <w:bCs/>
                <w:sz w:val="22"/>
                <w:szCs w:val="22"/>
              </w:rPr>
            </w:pPr>
          </w:p>
        </w:tc>
      </w:tr>
      <w:tr w:rsidR="00D97C5A" w:rsidRPr="00A466F5" w:rsidTr="00E96A79">
        <w:tc>
          <w:tcPr>
            <w:tcW w:w="3397" w:type="dxa"/>
            <w:tcBorders>
              <w:top w:val="single" w:sz="4" w:space="0" w:color="auto"/>
              <w:left w:val="single" w:sz="4" w:space="0" w:color="auto"/>
              <w:bottom w:val="single" w:sz="4" w:space="0" w:color="auto"/>
              <w:right w:val="single" w:sz="4" w:space="0" w:color="auto"/>
            </w:tcBorders>
          </w:tcPr>
          <w:p w:rsidR="00D97C5A" w:rsidRPr="00D0500C" w:rsidRDefault="00D97C5A" w:rsidP="00E96A79">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3686" w:type="dxa"/>
            <w:tcBorders>
              <w:top w:val="single" w:sz="4" w:space="0" w:color="auto"/>
              <w:left w:val="single" w:sz="4" w:space="0" w:color="auto"/>
              <w:bottom w:val="single" w:sz="4" w:space="0" w:color="auto"/>
              <w:right w:val="single" w:sz="4" w:space="0" w:color="auto"/>
            </w:tcBorders>
          </w:tcPr>
          <w:p w:rsidR="00D97C5A" w:rsidRPr="000774B7" w:rsidRDefault="00D97C5A" w:rsidP="003B6C7B">
            <w:pPr>
              <w:pStyle w:val="OaenoCaeeaiey"/>
              <w:jc w:val="left"/>
              <w:rPr>
                <w:bCs/>
                <w:sz w:val="22"/>
                <w:szCs w:val="22"/>
              </w:rPr>
            </w:pPr>
          </w:p>
        </w:tc>
        <w:tc>
          <w:tcPr>
            <w:tcW w:w="2565" w:type="dxa"/>
            <w:tcBorders>
              <w:top w:val="single" w:sz="4" w:space="0" w:color="auto"/>
              <w:left w:val="single" w:sz="4" w:space="0" w:color="auto"/>
              <w:bottom w:val="single" w:sz="4" w:space="0" w:color="auto"/>
              <w:right w:val="single" w:sz="4" w:space="0" w:color="auto"/>
            </w:tcBorders>
          </w:tcPr>
          <w:p w:rsidR="00D97C5A" w:rsidRPr="00DA5910" w:rsidRDefault="00D97C5A" w:rsidP="003B6C7B">
            <w:pPr>
              <w:pStyle w:val="OaenoCaeeaiey"/>
              <w:rPr>
                <w:bCs/>
                <w:sz w:val="22"/>
                <w:szCs w:val="22"/>
              </w:rPr>
            </w:pPr>
          </w:p>
        </w:tc>
      </w:tr>
      <w:tr w:rsidR="00D97C5A" w:rsidRPr="00A466F5" w:rsidTr="00E96A79">
        <w:tc>
          <w:tcPr>
            <w:tcW w:w="3397" w:type="dxa"/>
            <w:tcBorders>
              <w:top w:val="single" w:sz="4" w:space="0" w:color="auto"/>
              <w:left w:val="single" w:sz="4" w:space="0" w:color="auto"/>
              <w:bottom w:val="single" w:sz="4" w:space="0" w:color="auto"/>
              <w:right w:val="single" w:sz="4" w:space="0" w:color="auto"/>
            </w:tcBorders>
          </w:tcPr>
          <w:p w:rsidR="00D97C5A" w:rsidRPr="00D0500C" w:rsidRDefault="00D97C5A" w:rsidP="00E96A79">
            <w:pPr>
              <w:pStyle w:val="OaenoCaeeaiey"/>
              <w:jc w:val="left"/>
              <w:rPr>
                <w:bCs/>
                <w:sz w:val="22"/>
                <w:szCs w:val="22"/>
              </w:rPr>
            </w:pPr>
            <w:r w:rsidRPr="00D0500C">
              <w:rPr>
                <w:bCs/>
                <w:sz w:val="22"/>
                <w:szCs w:val="22"/>
              </w:rPr>
              <w:t>3. Решение вопросов по взаиморасчетам</w:t>
            </w:r>
          </w:p>
        </w:tc>
        <w:tc>
          <w:tcPr>
            <w:tcW w:w="3686" w:type="dxa"/>
            <w:tcBorders>
              <w:top w:val="single" w:sz="4" w:space="0" w:color="auto"/>
              <w:left w:val="single" w:sz="4" w:space="0" w:color="auto"/>
              <w:bottom w:val="single" w:sz="4" w:space="0" w:color="auto"/>
              <w:right w:val="single" w:sz="4" w:space="0" w:color="auto"/>
            </w:tcBorders>
          </w:tcPr>
          <w:p w:rsidR="00D97C5A" w:rsidRPr="000774B7" w:rsidRDefault="00D97C5A" w:rsidP="003B6C7B">
            <w:pPr>
              <w:pStyle w:val="OaenoCaeeaiey"/>
              <w:jc w:val="left"/>
              <w:rPr>
                <w:bCs/>
                <w:sz w:val="22"/>
                <w:szCs w:val="22"/>
              </w:rPr>
            </w:pPr>
          </w:p>
        </w:tc>
        <w:tc>
          <w:tcPr>
            <w:tcW w:w="2565" w:type="dxa"/>
            <w:tcBorders>
              <w:top w:val="single" w:sz="4" w:space="0" w:color="auto"/>
              <w:left w:val="single" w:sz="4" w:space="0" w:color="auto"/>
              <w:bottom w:val="single" w:sz="4" w:space="0" w:color="auto"/>
              <w:right w:val="single" w:sz="4" w:space="0" w:color="auto"/>
            </w:tcBorders>
          </w:tcPr>
          <w:p w:rsidR="006A2C77" w:rsidRPr="00DA5910" w:rsidRDefault="006A2C77" w:rsidP="006A2C77">
            <w:pPr>
              <w:pStyle w:val="OaenoCaeeaiey"/>
              <w:rPr>
                <w:bCs/>
                <w:sz w:val="22"/>
                <w:szCs w:val="22"/>
              </w:rPr>
            </w:pPr>
          </w:p>
          <w:p w:rsidR="00D97C5A" w:rsidRPr="00DA5910" w:rsidRDefault="00D97C5A" w:rsidP="003B6C7B">
            <w:pPr>
              <w:pStyle w:val="OaenoCaeeaiey"/>
              <w:rPr>
                <w:bCs/>
                <w:sz w:val="22"/>
                <w:szCs w:val="22"/>
              </w:rPr>
            </w:pPr>
          </w:p>
        </w:tc>
      </w:tr>
    </w:tbl>
    <w:p w:rsidR="00583B24" w:rsidRDefault="00583B24" w:rsidP="00583B24">
      <w:pPr>
        <w:autoSpaceDE w:val="0"/>
        <w:autoSpaceDN w:val="0"/>
        <w:rPr>
          <w:bCs/>
          <w:sz w:val="22"/>
          <w:szCs w:val="22"/>
        </w:rPr>
      </w:pPr>
    </w:p>
    <w:p w:rsidR="00583B24" w:rsidRPr="00D0500C" w:rsidRDefault="00583B24" w:rsidP="00583B24">
      <w:pPr>
        <w:autoSpaceDE w:val="0"/>
        <w:autoSpaceDN w:val="0"/>
        <w:rPr>
          <w:bCs/>
          <w:sz w:val="22"/>
          <w:szCs w:val="22"/>
        </w:rPr>
      </w:pPr>
    </w:p>
    <w:p w:rsidR="00583B24" w:rsidRPr="00D0500C" w:rsidRDefault="00583B24" w:rsidP="00583B24">
      <w:pPr>
        <w:autoSpaceDE w:val="0"/>
        <w:autoSpaceDN w:val="0"/>
        <w:ind w:left="720"/>
        <w:rPr>
          <w:sz w:val="22"/>
          <w:szCs w:val="22"/>
        </w:rPr>
      </w:pPr>
    </w:p>
    <w:p w:rsidR="00583B24" w:rsidRPr="009F3CB0" w:rsidRDefault="00583B24" w:rsidP="00583B24"/>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583B24" w:rsidRDefault="00583B24" w:rsidP="00A75870"/>
    <w:p w:rsidR="009D3C85" w:rsidRDefault="009D3C85" w:rsidP="00A75870"/>
    <w:p w:rsidR="006358A4" w:rsidRDefault="006358A4" w:rsidP="00430911">
      <w:pPr>
        <w:sectPr w:rsidR="006358A4" w:rsidSect="006C4235">
          <w:footerReference w:type="even" r:id="rId17"/>
          <w:footerReference w:type="default" r:id="rId18"/>
          <w:pgSz w:w="11906" w:h="16838" w:code="9"/>
          <w:pgMar w:top="1134" w:right="567" w:bottom="1134" w:left="1701" w:header="709" w:footer="709" w:gutter="0"/>
          <w:cols w:space="708"/>
          <w:titlePg/>
          <w:docGrid w:linePitch="360"/>
        </w:sectPr>
      </w:pPr>
    </w:p>
    <w:tbl>
      <w:tblPr>
        <w:tblW w:w="0" w:type="auto"/>
        <w:tblInd w:w="6408" w:type="dxa"/>
        <w:tblLook w:val="01E0" w:firstRow="1" w:lastRow="1" w:firstColumn="1" w:lastColumn="1" w:noHBand="0" w:noVBand="0"/>
      </w:tblPr>
      <w:tblGrid>
        <w:gridCol w:w="3446"/>
      </w:tblGrid>
      <w:tr w:rsidR="000774B7" w:rsidRPr="005F0210" w:rsidTr="001714A8">
        <w:trPr>
          <w:trHeight w:val="346"/>
        </w:trPr>
        <w:tc>
          <w:tcPr>
            <w:tcW w:w="3446" w:type="dxa"/>
          </w:tcPr>
          <w:p w:rsidR="000774B7" w:rsidRPr="005F0210" w:rsidRDefault="000774B7" w:rsidP="003C2744">
            <w:pPr>
              <w:rPr>
                <w:bCs/>
              </w:rPr>
            </w:pPr>
            <w:r w:rsidRPr="005F0210">
              <w:rPr>
                <w:bCs/>
              </w:rPr>
              <w:lastRenderedPageBreak/>
              <w:t>Приложение №</w:t>
            </w:r>
            <w:r>
              <w:rPr>
                <w:bCs/>
              </w:rPr>
              <w:t>9</w:t>
            </w:r>
          </w:p>
        </w:tc>
      </w:tr>
      <w:tr w:rsidR="000774B7" w:rsidRPr="005F0210" w:rsidTr="001714A8">
        <w:trPr>
          <w:trHeight w:val="346"/>
        </w:trPr>
        <w:tc>
          <w:tcPr>
            <w:tcW w:w="3446" w:type="dxa"/>
          </w:tcPr>
          <w:p w:rsidR="003C2744" w:rsidRDefault="003C2744" w:rsidP="003C2744">
            <w:pPr>
              <w:rPr>
                <w:bCs/>
              </w:rPr>
            </w:pPr>
            <w:r>
              <w:rPr>
                <w:bCs/>
              </w:rPr>
              <w:t>к Агентскому договор</w:t>
            </w:r>
          </w:p>
          <w:p w:rsidR="000D5B6D" w:rsidRDefault="000C7F81" w:rsidP="000D5B6D">
            <w:pPr>
              <w:rPr>
                <w:bCs/>
              </w:rPr>
            </w:pPr>
            <w:r w:rsidRPr="003C1F15">
              <w:rPr>
                <w:bCs/>
              </w:rPr>
              <w:t xml:space="preserve">№ </w:t>
            </w:r>
          </w:p>
          <w:p w:rsidR="000774B7" w:rsidRPr="005F0210" w:rsidRDefault="00411C71" w:rsidP="000D5B6D">
            <w:pPr>
              <w:rPr>
                <w:bCs/>
              </w:rPr>
            </w:pPr>
            <w:r w:rsidRPr="00411C71">
              <w:rPr>
                <w:bCs/>
              </w:rPr>
              <w:t xml:space="preserve">от </w:t>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r>
            <w:r w:rsidR="006A2C77">
              <w:rPr>
                <w:bCs/>
              </w:rPr>
              <w:softHyphen/>
              <w:t>______________</w:t>
            </w:r>
            <w:r w:rsidR="00583B24">
              <w:rPr>
                <w:bCs/>
              </w:rPr>
              <w:t xml:space="preserve"> 2020 </w:t>
            </w:r>
            <w:r w:rsidR="000C7F81" w:rsidRPr="003C1F15">
              <w:rPr>
                <w:bCs/>
              </w:rPr>
              <w:t>г</w:t>
            </w:r>
            <w:r w:rsidR="000774B7" w:rsidRPr="005F0210">
              <w:rPr>
                <w:bCs/>
              </w:rPr>
              <w:t>.</w:t>
            </w:r>
          </w:p>
        </w:tc>
      </w:tr>
    </w:tbl>
    <w:p w:rsidR="00515EF6" w:rsidRPr="005F0210" w:rsidRDefault="00515EF6" w:rsidP="00515EF6">
      <w:pPr>
        <w:jc w:val="center"/>
        <w:rPr>
          <w:b/>
        </w:rPr>
      </w:pPr>
    </w:p>
    <w:p w:rsidR="00515EF6" w:rsidRPr="005F0210" w:rsidRDefault="00515EF6" w:rsidP="00515EF6">
      <w:pPr>
        <w:keepNext/>
        <w:jc w:val="center"/>
        <w:outlineLvl w:val="0"/>
        <w:rPr>
          <w:b/>
          <w:bCs/>
        </w:rPr>
      </w:pPr>
      <w:r w:rsidRPr="005F0210">
        <w:rPr>
          <w:b/>
          <w:bCs/>
        </w:rPr>
        <w:t>Инструкция по Заключению Абонентских договоров</w:t>
      </w:r>
    </w:p>
    <w:p w:rsidR="00515EF6" w:rsidRPr="005F0210" w:rsidRDefault="00515EF6" w:rsidP="00515EF6">
      <w:pPr>
        <w:jc w:val="center"/>
        <w:rPr>
          <w:b/>
        </w:rPr>
      </w:pPr>
    </w:p>
    <w:p w:rsidR="00515EF6" w:rsidRPr="005F0210" w:rsidRDefault="00515EF6" w:rsidP="00515EF6">
      <w:pPr>
        <w:jc w:val="both"/>
        <w:rPr>
          <w:b/>
          <w:bCs/>
        </w:rPr>
      </w:pPr>
      <w:r w:rsidRPr="005F0210">
        <w:rPr>
          <w:b/>
          <w:bCs/>
        </w:rPr>
        <w:t>1. Порядок заключения Абонентских договоров Агентом</w:t>
      </w:r>
    </w:p>
    <w:p w:rsidR="00515EF6" w:rsidRPr="005F0210" w:rsidRDefault="00515EF6" w:rsidP="00515EF6">
      <w:pPr>
        <w:jc w:val="both"/>
      </w:pPr>
      <w:r w:rsidRPr="005F0210">
        <w:t xml:space="preserve">1.1. При заключении Абонентских договоров необходимо соблюдать следующие </w:t>
      </w:r>
      <w:r w:rsidRPr="005F0210">
        <w:rPr>
          <w:b/>
          <w:bCs/>
        </w:rPr>
        <w:t>основные требования</w:t>
      </w:r>
      <w:r w:rsidRPr="005F0210">
        <w:t>:</w:t>
      </w:r>
    </w:p>
    <w:p w:rsidR="00515EF6" w:rsidRPr="005F0210" w:rsidRDefault="00515EF6" w:rsidP="00515EF6">
      <w:pPr>
        <w:numPr>
          <w:ilvl w:val="0"/>
          <w:numId w:val="26"/>
        </w:numPr>
        <w:jc w:val="both"/>
      </w:pPr>
      <w:r w:rsidRPr="005F0210">
        <w:t>при заключении договора с Клиентом обязательно его личное присутствие или присутствие лица, письменно уполномоченного Клиентом на заключение Абонентского договора (на основании доверенности), а также наличие у него документов предусмотренных настоящей инструкцией;</w:t>
      </w:r>
    </w:p>
    <w:p w:rsidR="00515EF6" w:rsidRPr="005F0210" w:rsidRDefault="00515EF6" w:rsidP="00515EF6">
      <w:pPr>
        <w:numPr>
          <w:ilvl w:val="0"/>
          <w:numId w:val="26"/>
        </w:numPr>
        <w:jc w:val="both"/>
      </w:pPr>
      <w:r w:rsidRPr="005F0210">
        <w:t xml:space="preserve">документы для заключения Абонентских договоров предъявляются Клиентом в оригинале. В случаях отсутствия оригиналов документов и (или) в случаях, предусмотренных действующим законодательством РФ (доверенность, </w:t>
      </w:r>
      <w:proofErr w:type="spellStart"/>
      <w:r w:rsidRPr="005F0210">
        <w:t>выдавае</w:t>
      </w:r>
      <w:r w:rsidR="000D5B6D">
        <w:t>сентября</w:t>
      </w:r>
      <w:proofErr w:type="spellEnd"/>
      <w:r w:rsidRPr="005F0210">
        <w:t xml:space="preserve"> в порядке передоверия и т.п.), копии документов и (или) оригиналы документы должны быть нотариально заверенными.</w:t>
      </w:r>
    </w:p>
    <w:p w:rsidR="00515EF6" w:rsidRPr="005F0210" w:rsidRDefault="00515EF6" w:rsidP="00515EF6">
      <w:pPr>
        <w:jc w:val="both"/>
      </w:pPr>
    </w:p>
    <w:p w:rsidR="00515EF6" w:rsidRPr="005F0210" w:rsidRDefault="00515EF6" w:rsidP="00515EF6">
      <w:pPr>
        <w:jc w:val="both"/>
      </w:pPr>
      <w:r w:rsidRPr="005F0210">
        <w:t xml:space="preserve">1.2. Для заключения Абонентского договора физическим лицом необходимы </w:t>
      </w:r>
      <w:r w:rsidRPr="005F0210">
        <w:rPr>
          <w:b/>
          <w:bCs/>
        </w:rPr>
        <w:t>следующие документы</w:t>
      </w:r>
      <w:r w:rsidRPr="005F0210">
        <w:t>:</w:t>
      </w:r>
      <w:r w:rsidRPr="005F0210">
        <w:rPr>
          <w:sz w:val="22"/>
          <w:szCs w:val="22"/>
        </w:rPr>
        <w:t xml:space="preserve"> </w:t>
      </w:r>
      <w:r w:rsidRPr="005F0210">
        <w:t>(с предоставлением и/или оформлением их копии):</w:t>
      </w:r>
    </w:p>
    <w:p w:rsidR="00515EF6" w:rsidRPr="005F0210" w:rsidRDefault="00515EF6" w:rsidP="00515EF6">
      <w:pPr>
        <w:numPr>
          <w:ilvl w:val="0"/>
          <w:numId w:val="37"/>
        </w:numPr>
        <w:jc w:val="both"/>
      </w:pPr>
      <w:r w:rsidRPr="005F0210">
        <w:t>паспорт гражданина РФ. В случае если в паспорте отсутствует штамп с указанием постоянного места жительства, дополнительно требуется справка компетентного органа, подтверждающая место постоянного проживания лица. Копия справки приобщается к экземпляру Абонентского договора;</w:t>
      </w:r>
    </w:p>
    <w:p w:rsidR="00515EF6" w:rsidRPr="005F0210" w:rsidRDefault="00515EF6" w:rsidP="00515EF6">
      <w:pPr>
        <w:numPr>
          <w:ilvl w:val="0"/>
          <w:numId w:val="25"/>
        </w:numPr>
        <w:jc w:val="both"/>
      </w:pPr>
      <w:r w:rsidRPr="005F0210">
        <w:t>временное удостоверение личности, выданное компетентным подразделением органов внутренних дел (предъявляется при утрате, обмене паспорта гражданина РФ);</w:t>
      </w:r>
    </w:p>
    <w:p w:rsidR="00515EF6" w:rsidRPr="005F0210" w:rsidRDefault="00515EF6" w:rsidP="00515EF6">
      <w:pPr>
        <w:numPr>
          <w:ilvl w:val="0"/>
          <w:numId w:val="25"/>
        </w:numPr>
        <w:jc w:val="both"/>
      </w:pPr>
      <w:r w:rsidRPr="005F0210">
        <w:t>удостоверение, выданное органом Федеральной миграционной службы РФ (предъявляется беженцами, вынужденными переселенцами взамен паспорта гражданина РФ);</w:t>
      </w:r>
    </w:p>
    <w:p w:rsidR="00515EF6" w:rsidRPr="005F0210" w:rsidRDefault="00515EF6" w:rsidP="00515EF6">
      <w:pPr>
        <w:numPr>
          <w:ilvl w:val="0"/>
          <w:numId w:val="25"/>
        </w:numPr>
        <w:jc w:val="both"/>
      </w:pPr>
      <w:r w:rsidRPr="005F0210">
        <w:t>национальные паспорта иных государств или виды на жительство, зарегистрированные в органах внутренних дел (предъявляются иностранными гражданами и лицами без гражданства РФ);</w:t>
      </w:r>
    </w:p>
    <w:p w:rsidR="00515EF6" w:rsidRPr="005F0210" w:rsidRDefault="00515EF6" w:rsidP="00515EF6">
      <w:pPr>
        <w:numPr>
          <w:ilvl w:val="0"/>
          <w:numId w:val="25"/>
        </w:numPr>
        <w:jc w:val="both"/>
      </w:pPr>
      <w:r w:rsidRPr="005F0210">
        <w:t>справка воинской части, подтверждающей место постоянного проживания военнослужащего (дополнительно к иным документам, предусмотренным настоящим пунктом, при заключении Абонентского договора с действительным военнослужащим).</w:t>
      </w:r>
    </w:p>
    <w:p w:rsidR="00515EF6" w:rsidRPr="005F0210" w:rsidRDefault="00515EF6" w:rsidP="00515EF6">
      <w:pPr>
        <w:jc w:val="both"/>
      </w:pPr>
      <w:r w:rsidRPr="005F0210">
        <w:t>1.3. В соответствии с действующим законодательством Абонентский договор не заключается с физическими лицами:</w:t>
      </w:r>
    </w:p>
    <w:p w:rsidR="00515EF6" w:rsidRPr="005F0210" w:rsidRDefault="00515EF6" w:rsidP="00515EF6">
      <w:pPr>
        <w:pStyle w:val="aff5"/>
        <w:numPr>
          <w:ilvl w:val="0"/>
          <w:numId w:val="44"/>
        </w:numPr>
        <w:ind w:left="709" w:hanging="283"/>
        <w:contextualSpacing/>
        <w:jc w:val="both"/>
      </w:pPr>
      <w:r w:rsidRPr="005F0210">
        <w:t>не достигшими 18-ти лет, за исключением случаев, предусмотренных действующим законодательством Российской Федерации;</w:t>
      </w:r>
    </w:p>
    <w:p w:rsidR="00515EF6" w:rsidRPr="005F0210" w:rsidRDefault="00515EF6" w:rsidP="00515EF6">
      <w:pPr>
        <w:pStyle w:val="aff5"/>
        <w:numPr>
          <w:ilvl w:val="0"/>
          <w:numId w:val="44"/>
        </w:numPr>
        <w:ind w:left="709" w:hanging="283"/>
        <w:contextualSpacing/>
        <w:jc w:val="both"/>
        <w:rPr>
          <w:lang w:val="en-US"/>
        </w:rPr>
      </w:pPr>
      <w:r w:rsidRPr="005F0210">
        <w:t>признанными ограниченно</w:t>
      </w:r>
      <w:r w:rsidRPr="005F0210">
        <w:rPr>
          <w:lang w:val="en-US"/>
        </w:rPr>
        <w:t xml:space="preserve"> </w:t>
      </w:r>
      <w:r w:rsidRPr="005F0210">
        <w:t>дееспособными</w:t>
      </w:r>
      <w:r w:rsidRPr="005F0210">
        <w:rPr>
          <w:lang w:val="en-US"/>
        </w:rPr>
        <w:t>;</w:t>
      </w:r>
    </w:p>
    <w:p w:rsidR="00515EF6" w:rsidRPr="005F0210" w:rsidRDefault="00515EF6" w:rsidP="00515EF6">
      <w:pPr>
        <w:pStyle w:val="aff5"/>
        <w:numPr>
          <w:ilvl w:val="0"/>
          <w:numId w:val="44"/>
        </w:numPr>
        <w:ind w:left="709" w:hanging="283"/>
        <w:contextualSpacing/>
        <w:jc w:val="both"/>
        <w:rPr>
          <w:lang w:val="en-US"/>
        </w:rPr>
      </w:pPr>
      <w:r w:rsidRPr="005F0210">
        <w:t>признанными недееспособными</w:t>
      </w:r>
      <w:r w:rsidRPr="005F0210">
        <w:rPr>
          <w:lang w:val="en-US"/>
        </w:rPr>
        <w:t>.</w:t>
      </w:r>
    </w:p>
    <w:p w:rsidR="00515EF6" w:rsidRPr="005F0210" w:rsidRDefault="00515EF6" w:rsidP="00515EF6">
      <w:pPr>
        <w:ind w:left="360"/>
        <w:jc w:val="both"/>
        <w:rPr>
          <w:lang w:val="en-US"/>
        </w:rPr>
      </w:pPr>
    </w:p>
    <w:p w:rsidR="00922C0E" w:rsidRPr="005F0210" w:rsidRDefault="00515EF6" w:rsidP="00515EF6">
      <w:pPr>
        <w:jc w:val="both"/>
      </w:pPr>
      <w:r w:rsidRPr="005F0210">
        <w:t>1.3.1. В случаях, предусмотренных действующим законодательством</w:t>
      </w:r>
      <w:r>
        <w:t>,</w:t>
      </w:r>
      <w:r w:rsidRPr="005F0210">
        <w:t xml:space="preserve"> Абонентский договор может быть заключен несовершеннолетним в возрасте от 14 до 18 лет:</w:t>
      </w:r>
    </w:p>
    <w:p w:rsidR="00515EF6" w:rsidRPr="005F0210" w:rsidRDefault="00515EF6" w:rsidP="00515EF6">
      <w:pPr>
        <w:numPr>
          <w:ilvl w:val="0"/>
          <w:numId w:val="28"/>
        </w:numPr>
        <w:jc w:val="both"/>
      </w:pPr>
      <w:r w:rsidRPr="005F0210">
        <w:t>при наличии письменного согласия законных представителей (родителя, усыновителя или попечителя) заверенного нотариально;</w:t>
      </w:r>
    </w:p>
    <w:p w:rsidR="000E6AA6" w:rsidRDefault="000E6AA6" w:rsidP="000E6AA6">
      <w:pPr>
        <w:jc w:val="both"/>
      </w:pPr>
      <w:r>
        <w:t>1.3.2. Несовершеннолетний в возрасте от 16 до 18 лет также может заключить Абонентский договор В ОТСУТСТВИЕ согласия законных представителей в следующих случаях:</w:t>
      </w:r>
    </w:p>
    <w:p w:rsidR="000E6AA6" w:rsidRDefault="000E6AA6" w:rsidP="000E6AA6">
      <w:pPr>
        <w:jc w:val="both"/>
      </w:pPr>
      <w:r>
        <w:t>- вступление в брак – при наличии свидетельства о заключении брака;</w:t>
      </w:r>
    </w:p>
    <w:p w:rsidR="000E6AA6" w:rsidRDefault="000E6AA6" w:rsidP="000E6AA6">
      <w:pPr>
        <w:jc w:val="both"/>
        <w:rPr>
          <w:b/>
          <w:bCs/>
        </w:rPr>
      </w:pPr>
      <w:r>
        <w:lastRenderedPageBreak/>
        <w:t>- эмансипация – при наличии решения органа опеки и попечительства или решения суда о признании несовершеннолетнего полностью дееспособным (эмансипированным)</w:t>
      </w:r>
      <w:r w:rsidR="00515EF6" w:rsidRPr="005F0210">
        <w:br/>
      </w:r>
    </w:p>
    <w:p w:rsidR="00515EF6" w:rsidRPr="005F0210" w:rsidRDefault="00515EF6" w:rsidP="000E6AA6">
      <w:pPr>
        <w:jc w:val="both"/>
        <w:rPr>
          <w:b/>
          <w:bCs/>
        </w:rPr>
      </w:pPr>
      <w:r w:rsidRPr="005F0210">
        <w:rPr>
          <w:b/>
          <w:bCs/>
        </w:rPr>
        <w:t>2. Основные требования к документам</w:t>
      </w:r>
    </w:p>
    <w:p w:rsidR="00515EF6" w:rsidRPr="005F0210" w:rsidRDefault="00515EF6" w:rsidP="00515EF6">
      <w:pPr>
        <w:jc w:val="both"/>
      </w:pPr>
      <w:r w:rsidRPr="005F0210">
        <w:t>2.1. Паспорт:</w:t>
      </w:r>
    </w:p>
    <w:p w:rsidR="00515EF6" w:rsidRPr="005F0210" w:rsidRDefault="00515EF6" w:rsidP="00515EF6">
      <w:pPr>
        <w:jc w:val="both"/>
      </w:pPr>
      <w:r w:rsidRPr="005F0210">
        <w:t>Паспорт гражданина РФ должен соответствовать требованиям действующего законодательства РФ (паспорт гражданина РФ образца 1976 г. недействителен).</w:t>
      </w:r>
    </w:p>
    <w:p w:rsidR="00515EF6" w:rsidRPr="005F0210" w:rsidRDefault="00515EF6" w:rsidP="00515EF6">
      <w:pPr>
        <w:jc w:val="both"/>
      </w:pPr>
      <w:r w:rsidRPr="005F0210">
        <w:t>Срок действия паспорта гражданина РФ:</w:t>
      </w:r>
    </w:p>
    <w:p w:rsidR="00515EF6" w:rsidRPr="005F0210" w:rsidRDefault="00515EF6" w:rsidP="00515EF6">
      <w:pPr>
        <w:numPr>
          <w:ilvl w:val="0"/>
          <w:numId w:val="39"/>
        </w:numPr>
        <w:jc w:val="both"/>
      </w:pPr>
      <w:r w:rsidRPr="005F0210">
        <w:t>с 14 лет - до достижения 20-тилетнего возраста;</w:t>
      </w:r>
    </w:p>
    <w:p w:rsidR="00515EF6" w:rsidRPr="005F0210" w:rsidRDefault="00515EF6" w:rsidP="00515EF6">
      <w:pPr>
        <w:numPr>
          <w:ilvl w:val="0"/>
          <w:numId w:val="39"/>
        </w:numPr>
        <w:jc w:val="both"/>
      </w:pPr>
      <w:r w:rsidRPr="005F0210">
        <w:t>с 20 лет - до достижения 45-тилетнего возраста;</w:t>
      </w:r>
    </w:p>
    <w:p w:rsidR="00515EF6" w:rsidRPr="005F0210" w:rsidRDefault="00515EF6" w:rsidP="00515EF6">
      <w:pPr>
        <w:numPr>
          <w:ilvl w:val="0"/>
          <w:numId w:val="39"/>
        </w:numPr>
        <w:jc w:val="both"/>
        <w:rPr>
          <w:lang w:val="en-US"/>
        </w:rPr>
      </w:pPr>
      <w:r w:rsidRPr="005F0210">
        <w:t>с</w:t>
      </w:r>
      <w:r w:rsidRPr="005F0210">
        <w:rPr>
          <w:lang w:val="en-US"/>
        </w:rPr>
        <w:t xml:space="preserve"> 45 </w:t>
      </w:r>
      <w:r w:rsidRPr="005F0210">
        <w:t>лет</w:t>
      </w:r>
      <w:r w:rsidRPr="005F0210">
        <w:rPr>
          <w:lang w:val="en-US"/>
        </w:rPr>
        <w:t xml:space="preserve"> – </w:t>
      </w:r>
      <w:r w:rsidRPr="005F0210">
        <w:t>бессрочно</w:t>
      </w:r>
      <w:r w:rsidRPr="005F0210">
        <w:rPr>
          <w:lang w:val="en-US"/>
        </w:rPr>
        <w:t>.</w:t>
      </w:r>
    </w:p>
    <w:p w:rsidR="00515EF6" w:rsidRPr="005F0210" w:rsidRDefault="00515EF6" w:rsidP="00515EF6">
      <w:pPr>
        <w:jc w:val="both"/>
      </w:pPr>
      <w:r w:rsidRPr="005F0210">
        <w:t>По достижении гражданином 20-тилетнего и 45-тилетнего возраста паспорт подлежит замене. Просроченный паспорт недействителен. В период обмена паспорта выдается временное удостоверение личности.</w:t>
      </w:r>
    </w:p>
    <w:p w:rsidR="00515EF6" w:rsidRPr="005F0210" w:rsidRDefault="00515EF6" w:rsidP="00515EF6">
      <w:pPr>
        <w:jc w:val="both"/>
      </w:pPr>
    </w:p>
    <w:p w:rsidR="00515EF6" w:rsidRPr="005F0210" w:rsidRDefault="00515EF6" w:rsidP="00515EF6">
      <w:pPr>
        <w:jc w:val="both"/>
      </w:pPr>
      <w:r w:rsidRPr="005F0210">
        <w:t>2.2. Доверенность:</w:t>
      </w:r>
    </w:p>
    <w:p w:rsidR="00515EF6" w:rsidRPr="005F0210" w:rsidRDefault="00515EF6" w:rsidP="00515EF6">
      <w:pPr>
        <w:jc w:val="both"/>
      </w:pPr>
      <w:r w:rsidRPr="005F0210">
        <w:t>2.2.1. В соответствии с требованиями Гражданского кодекса РФ доверенность выдается доверителем на совершение определенных действий доверенным лицом.</w:t>
      </w:r>
    </w:p>
    <w:p w:rsidR="00515EF6" w:rsidRPr="005F0210" w:rsidRDefault="00515EF6" w:rsidP="00515EF6">
      <w:pPr>
        <w:jc w:val="both"/>
      </w:pPr>
      <w:r w:rsidRPr="005F0210">
        <w:t>Если срок доверенности не указан, она сохраняет силу в течение года со дня ее совершения. Доверенность, в которой не указана дата ее совершения, недействительна.</w:t>
      </w:r>
    </w:p>
    <w:p w:rsidR="00515EF6" w:rsidRPr="005F0210" w:rsidRDefault="00515EF6" w:rsidP="00515EF6">
      <w:pPr>
        <w:jc w:val="both"/>
      </w:pPr>
      <w:r w:rsidRPr="005F0210">
        <w:t>Доверенность на заключение и подписание Абонентского договора выдается в произвольной форме с соблюдением требований действующего законодательства РФ.</w:t>
      </w:r>
    </w:p>
    <w:p w:rsidR="00515EF6" w:rsidRPr="005F0210" w:rsidRDefault="00515EF6" w:rsidP="00515EF6">
      <w:pPr>
        <w:jc w:val="both"/>
      </w:pPr>
    </w:p>
    <w:p w:rsidR="00515EF6" w:rsidRPr="005F0210" w:rsidRDefault="00515EF6" w:rsidP="00515EF6">
      <w:pPr>
        <w:jc w:val="both"/>
      </w:pPr>
      <w:r w:rsidRPr="005F0210">
        <w:t>2.2.2. Доверенность обязательно должна содержать:</w:t>
      </w:r>
    </w:p>
    <w:p w:rsidR="00515EF6" w:rsidRPr="005F0210" w:rsidRDefault="00515EF6" w:rsidP="00515EF6">
      <w:pPr>
        <w:jc w:val="both"/>
      </w:pPr>
      <w:r w:rsidRPr="005F0210">
        <w:t>а) От физического лица:</w:t>
      </w:r>
    </w:p>
    <w:p w:rsidR="00515EF6" w:rsidRPr="005F0210" w:rsidRDefault="00515EF6" w:rsidP="00515EF6">
      <w:pPr>
        <w:numPr>
          <w:ilvl w:val="0"/>
          <w:numId w:val="40"/>
        </w:numPr>
        <w:jc w:val="both"/>
      </w:pPr>
      <w:r w:rsidRPr="005F0210">
        <w:t>фамилия, имя, отчество, паспортные данные, место жительства доверителя;</w:t>
      </w:r>
    </w:p>
    <w:p w:rsidR="00515EF6" w:rsidRPr="005F0210" w:rsidRDefault="00515EF6" w:rsidP="00515EF6">
      <w:pPr>
        <w:numPr>
          <w:ilvl w:val="0"/>
          <w:numId w:val="40"/>
        </w:numPr>
        <w:jc w:val="both"/>
      </w:pPr>
      <w:r w:rsidRPr="005F0210">
        <w:t>фамилия, имя, отчество, паспортные данные, место жительства поверенного; действия, которые доверяются совершать доверенному лицу;</w:t>
      </w:r>
    </w:p>
    <w:p w:rsidR="00515EF6" w:rsidRPr="005F0210" w:rsidRDefault="00515EF6" w:rsidP="00515EF6">
      <w:pPr>
        <w:numPr>
          <w:ilvl w:val="0"/>
          <w:numId w:val="40"/>
        </w:numPr>
        <w:jc w:val="both"/>
        <w:rPr>
          <w:lang w:val="en-US"/>
        </w:rPr>
      </w:pPr>
      <w:r w:rsidRPr="005F0210">
        <w:t>подпись доверителя</w:t>
      </w:r>
      <w:r w:rsidRPr="005F0210">
        <w:rPr>
          <w:lang w:val="en-US"/>
        </w:rPr>
        <w:t>;</w:t>
      </w:r>
    </w:p>
    <w:p w:rsidR="00515EF6" w:rsidRPr="005F0210" w:rsidRDefault="00515EF6" w:rsidP="00515EF6">
      <w:pPr>
        <w:numPr>
          <w:ilvl w:val="0"/>
          <w:numId w:val="40"/>
        </w:numPr>
        <w:jc w:val="both"/>
      </w:pPr>
      <w:r w:rsidRPr="005F0210">
        <w:t>заверяющая надпись нотариуса и печать.</w:t>
      </w:r>
    </w:p>
    <w:p w:rsidR="00515EF6" w:rsidRPr="005F0210" w:rsidRDefault="00515EF6" w:rsidP="00515EF6">
      <w:pPr>
        <w:jc w:val="both"/>
      </w:pPr>
      <w:r w:rsidRPr="005F0210">
        <w:t xml:space="preserve">Доверенность, </w:t>
      </w:r>
      <w:proofErr w:type="spellStart"/>
      <w:r w:rsidRPr="005F0210">
        <w:t>выдавае</w:t>
      </w:r>
      <w:r w:rsidR="000D5B6D">
        <w:t>сентября</w:t>
      </w:r>
      <w:proofErr w:type="spellEnd"/>
      <w:r w:rsidRPr="005F0210">
        <w:t xml:space="preserve"> физическим лицом, должна быть удостоверена нотариусом.</w:t>
      </w:r>
    </w:p>
    <w:p w:rsidR="00515EF6" w:rsidRPr="005F0210" w:rsidRDefault="00515EF6" w:rsidP="00515EF6">
      <w:pPr>
        <w:jc w:val="both"/>
      </w:pPr>
      <w:r w:rsidRPr="005F0210">
        <w:br/>
        <w:t>2.2.3. К нотариально удостоверенным доверенностям приравниваются:</w:t>
      </w:r>
    </w:p>
    <w:p w:rsidR="00515EF6" w:rsidRPr="005F0210" w:rsidRDefault="00515EF6" w:rsidP="00515EF6">
      <w:pPr>
        <w:numPr>
          <w:ilvl w:val="0"/>
          <w:numId w:val="41"/>
        </w:numPr>
        <w:jc w:val="both"/>
      </w:pPr>
      <w:r w:rsidRPr="005F0210">
        <w:t>доверенности, выдаваемые военнослужащими и другими лицами, находящихся на излечении в госпиталях, санаториях и других лечебных учреждениях, удостоверенные начальником такого учреждения, его заместителем по медицинской части, старшим или дежурным врачом;</w:t>
      </w:r>
    </w:p>
    <w:p w:rsidR="00515EF6" w:rsidRPr="005F0210" w:rsidRDefault="00515EF6" w:rsidP="00515EF6">
      <w:pPr>
        <w:numPr>
          <w:ilvl w:val="0"/>
          <w:numId w:val="41"/>
        </w:numPr>
        <w:jc w:val="both"/>
      </w:pPr>
      <w:r w:rsidRPr="005F0210">
        <w:t>доверенности, выдаваемые военнослужащими,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этой части, соединения, учреждения или заведения;</w:t>
      </w:r>
    </w:p>
    <w:p w:rsidR="00515EF6" w:rsidRPr="005F0210" w:rsidRDefault="00515EF6" w:rsidP="00515EF6">
      <w:pPr>
        <w:numPr>
          <w:ilvl w:val="0"/>
          <w:numId w:val="41"/>
        </w:numPr>
        <w:jc w:val="both"/>
      </w:pPr>
      <w:r w:rsidRPr="005F0210">
        <w:t>доверенности лиц, находящихся в местах лишения свободы, удостоверенные начальником соответствующего места лишения свободы;</w:t>
      </w:r>
    </w:p>
    <w:p w:rsidR="00515EF6" w:rsidRPr="005F0210" w:rsidRDefault="00515EF6" w:rsidP="00515EF6">
      <w:pPr>
        <w:numPr>
          <w:ilvl w:val="0"/>
          <w:numId w:val="41"/>
        </w:numPr>
        <w:jc w:val="both"/>
      </w:pPr>
      <w:r w:rsidRPr="005F0210">
        <w:t>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515EF6" w:rsidRPr="005F0210" w:rsidRDefault="00515EF6" w:rsidP="00515EF6">
      <w:pPr>
        <w:ind w:left="360"/>
        <w:jc w:val="both"/>
      </w:pPr>
      <w:r w:rsidRPr="005F0210">
        <w:t>Такая доверенность должна содержать: надпись: «Заверена мною _____________ (должность и место работы)», дату и печать организации.</w:t>
      </w:r>
    </w:p>
    <w:p w:rsidR="00515EF6" w:rsidRPr="005F0210" w:rsidRDefault="00515EF6" w:rsidP="00515EF6">
      <w:pPr>
        <w:jc w:val="both"/>
      </w:pPr>
    </w:p>
    <w:p w:rsidR="00515EF6" w:rsidRPr="005F0210" w:rsidRDefault="00515EF6" w:rsidP="00515EF6">
      <w:pPr>
        <w:jc w:val="both"/>
        <w:rPr>
          <w:b/>
          <w:bCs/>
        </w:rPr>
      </w:pPr>
      <w:r w:rsidRPr="005F0210">
        <w:rPr>
          <w:b/>
          <w:bCs/>
        </w:rPr>
        <w:lastRenderedPageBreak/>
        <w:t>3. Порядок заполнения формуляра Абонентского договора</w:t>
      </w:r>
    </w:p>
    <w:p w:rsidR="00515EF6" w:rsidRPr="005F0210" w:rsidRDefault="00515EF6" w:rsidP="00515EF6">
      <w:pPr>
        <w:jc w:val="both"/>
      </w:pPr>
      <w:r w:rsidRPr="005F0210">
        <w:t>3.1. Заполнение формуляра Абонентского договор производится разборчиво, печатными буквами, без исправлений.</w:t>
      </w:r>
    </w:p>
    <w:p w:rsidR="00515EF6" w:rsidRPr="005F0210" w:rsidRDefault="00515EF6" w:rsidP="00515EF6">
      <w:pPr>
        <w:jc w:val="both"/>
      </w:pPr>
      <w:r w:rsidRPr="005F0210">
        <w:t>В договоре обязательно указывается:</w:t>
      </w:r>
    </w:p>
    <w:p w:rsidR="00515EF6" w:rsidRPr="005F0210" w:rsidRDefault="00515EF6" w:rsidP="00515EF6">
      <w:pPr>
        <w:numPr>
          <w:ilvl w:val="0"/>
          <w:numId w:val="42"/>
        </w:numPr>
        <w:jc w:val="both"/>
      </w:pPr>
      <w:r w:rsidRPr="005F0210">
        <w:t>Ф.И.О. (полностью);</w:t>
      </w:r>
    </w:p>
    <w:p w:rsidR="00515EF6" w:rsidRPr="005F0210" w:rsidRDefault="00515EF6" w:rsidP="00515EF6">
      <w:pPr>
        <w:numPr>
          <w:ilvl w:val="0"/>
          <w:numId w:val="42"/>
        </w:numPr>
        <w:jc w:val="both"/>
      </w:pPr>
      <w:r w:rsidRPr="005F0210">
        <w:t>дата и место рождения (для Клиента - физического лица);</w:t>
      </w:r>
    </w:p>
    <w:p w:rsidR="00515EF6" w:rsidRPr="005F0210" w:rsidRDefault="00515EF6" w:rsidP="00515EF6">
      <w:pPr>
        <w:numPr>
          <w:ilvl w:val="0"/>
          <w:numId w:val="42"/>
        </w:numPr>
        <w:jc w:val="both"/>
      </w:pPr>
      <w:r w:rsidRPr="005F0210">
        <w:t>данные документа, удостоверяющего личность Клиента или представителя клиента серия, номер, кем и когда выдан);</w:t>
      </w:r>
    </w:p>
    <w:p w:rsidR="00515EF6" w:rsidRPr="005F0210" w:rsidRDefault="00515EF6" w:rsidP="00515EF6">
      <w:pPr>
        <w:numPr>
          <w:ilvl w:val="0"/>
          <w:numId w:val="42"/>
        </w:numPr>
        <w:jc w:val="both"/>
      </w:pPr>
      <w:r w:rsidRPr="005F0210">
        <w:t>адрес места жительства, места нахождения по которому зарегистрирован Клиент;</w:t>
      </w:r>
    </w:p>
    <w:p w:rsidR="00515EF6" w:rsidRPr="005F0210" w:rsidRDefault="00515EF6" w:rsidP="00515EF6">
      <w:pPr>
        <w:numPr>
          <w:ilvl w:val="0"/>
          <w:numId w:val="42"/>
        </w:numPr>
        <w:jc w:val="both"/>
      </w:pPr>
      <w:r w:rsidRPr="005F0210">
        <w:t>выбранный тарифный план;</w:t>
      </w:r>
    </w:p>
    <w:p w:rsidR="00515EF6" w:rsidRPr="005F0210" w:rsidRDefault="00515EF6" w:rsidP="00515EF6">
      <w:pPr>
        <w:numPr>
          <w:ilvl w:val="0"/>
          <w:numId w:val="42"/>
        </w:numPr>
        <w:jc w:val="both"/>
      </w:pPr>
      <w:r w:rsidRPr="005F0210">
        <w:t>выбранные Услуги связи;</w:t>
      </w:r>
    </w:p>
    <w:p w:rsidR="00515EF6" w:rsidRPr="005F0210" w:rsidRDefault="00515EF6" w:rsidP="00515EF6">
      <w:pPr>
        <w:numPr>
          <w:ilvl w:val="0"/>
          <w:numId w:val="42"/>
        </w:numPr>
        <w:jc w:val="both"/>
      </w:pPr>
      <w:r w:rsidRPr="005F0210">
        <w:t>технология подключения;</w:t>
      </w:r>
    </w:p>
    <w:p w:rsidR="00515EF6" w:rsidRPr="005F0210" w:rsidRDefault="00515EF6" w:rsidP="00515EF6">
      <w:pPr>
        <w:numPr>
          <w:ilvl w:val="0"/>
          <w:numId w:val="42"/>
        </w:numPr>
        <w:jc w:val="both"/>
      </w:pPr>
      <w:r w:rsidRPr="005F0210">
        <w:t>текущая дата;</w:t>
      </w:r>
    </w:p>
    <w:p w:rsidR="00515EF6" w:rsidRPr="005F0210" w:rsidRDefault="00515EF6" w:rsidP="00515EF6">
      <w:pPr>
        <w:numPr>
          <w:ilvl w:val="0"/>
          <w:numId w:val="42"/>
        </w:numPr>
        <w:jc w:val="both"/>
      </w:pPr>
      <w:r w:rsidRPr="005F0210">
        <w:t>подпись Клиента или представителя Клиента;</w:t>
      </w:r>
    </w:p>
    <w:p w:rsidR="00515EF6" w:rsidRPr="005F0210" w:rsidRDefault="00515EF6" w:rsidP="00515EF6">
      <w:pPr>
        <w:numPr>
          <w:ilvl w:val="0"/>
          <w:numId w:val="42"/>
        </w:numPr>
        <w:jc w:val="both"/>
      </w:pPr>
      <w:r w:rsidRPr="005F0210">
        <w:t>наименование Агента (в случае заключения Абонентского договора от имени Принципала Агентом);</w:t>
      </w:r>
    </w:p>
    <w:p w:rsidR="00515EF6" w:rsidRPr="005F0210" w:rsidRDefault="00515EF6" w:rsidP="00515EF6">
      <w:pPr>
        <w:numPr>
          <w:ilvl w:val="0"/>
          <w:numId w:val="42"/>
        </w:numPr>
        <w:jc w:val="both"/>
      </w:pPr>
      <w:r w:rsidRPr="005F0210">
        <w:t>адрес подключения.</w:t>
      </w:r>
    </w:p>
    <w:p w:rsidR="00515EF6" w:rsidRPr="005F0210" w:rsidRDefault="00515EF6" w:rsidP="00515EF6">
      <w:pPr>
        <w:jc w:val="both"/>
      </w:pPr>
      <w:r w:rsidRPr="005F0210">
        <w:t>По возможности в договоре указываются данные Клиента: контактный телефон, факс, е-</w:t>
      </w:r>
      <w:r w:rsidRPr="005F0210">
        <w:rPr>
          <w:lang w:val="en-US"/>
        </w:rPr>
        <w:t>mail</w:t>
      </w:r>
      <w:r w:rsidRPr="005F0210">
        <w:t>.</w:t>
      </w:r>
    </w:p>
    <w:p w:rsidR="00515EF6" w:rsidRPr="005F0210" w:rsidRDefault="00515EF6" w:rsidP="00515EF6">
      <w:pPr>
        <w:jc w:val="both"/>
      </w:pPr>
    </w:p>
    <w:p w:rsidR="00515EF6" w:rsidRPr="005F0210" w:rsidRDefault="00515EF6" w:rsidP="00515EF6">
      <w:pPr>
        <w:jc w:val="both"/>
      </w:pPr>
      <w:r w:rsidRPr="005F0210">
        <w:t>3.2.В формуляре договора в обязательном порядке заполняются все предполагаемые к заполнению графы. Один экземпляр Абонентского договора, подписанный Клиентом, передается Принципалу, экземпляр Клиента остается у Клиента. Допускается заполнение договора персоналом Агента, за исключением подписи Клиента.</w:t>
      </w:r>
    </w:p>
    <w:p w:rsidR="00515EF6" w:rsidRPr="005F0210" w:rsidRDefault="00515EF6" w:rsidP="00515EF6">
      <w:pPr>
        <w:jc w:val="both"/>
      </w:pPr>
    </w:p>
    <w:p w:rsidR="00515EF6" w:rsidRPr="005F0210" w:rsidRDefault="00515EF6" w:rsidP="00515EF6">
      <w:pPr>
        <w:jc w:val="both"/>
      </w:pPr>
      <w:r w:rsidRPr="005F0210">
        <w:t>3.3. Агент обязан переда</w:t>
      </w:r>
      <w:r w:rsidR="00024311">
        <w:t xml:space="preserve">вать </w:t>
      </w:r>
      <w:r w:rsidRPr="005F0210">
        <w:t xml:space="preserve">оригиналы Абонентских договоров Принципалу </w:t>
      </w:r>
      <w:r w:rsidR="003C1FB7">
        <w:t xml:space="preserve">не </w:t>
      </w:r>
      <w:proofErr w:type="gramStart"/>
      <w:r w:rsidR="003C1FB7">
        <w:t xml:space="preserve">позднее </w:t>
      </w:r>
      <w:r w:rsidR="00024311">
        <w:t xml:space="preserve"> 14</w:t>
      </w:r>
      <w:proofErr w:type="gramEnd"/>
      <w:r w:rsidR="00024311">
        <w:t xml:space="preserve"> (четырнадцати) дней </w:t>
      </w:r>
      <w:r w:rsidR="003C1FB7">
        <w:t>с момент заключения</w:t>
      </w:r>
      <w:r w:rsidR="00024311">
        <w:t xml:space="preserve"> </w:t>
      </w:r>
      <w:r w:rsidRPr="005F0210">
        <w:t xml:space="preserve">по </w:t>
      </w:r>
      <w:r w:rsidR="00024311">
        <w:t>форме Приложения № 7</w:t>
      </w:r>
    </w:p>
    <w:p w:rsidR="00515EF6" w:rsidRPr="005F0210" w:rsidRDefault="00515EF6" w:rsidP="00515EF6">
      <w:pPr>
        <w:jc w:val="both"/>
      </w:pPr>
      <w:r w:rsidRPr="005F0210">
        <w:t xml:space="preserve">3.4. В случае нарушения сроков передачи оригиналов Абонентских договоров, либо их полного не предоставления Принципалу, установить Агенту штрафные санкции в размере 5000 рублей за каждый выявленный случай.  </w:t>
      </w:r>
    </w:p>
    <w:p w:rsidR="00515EF6" w:rsidRPr="005F0210" w:rsidRDefault="00515EF6" w:rsidP="00515EF6">
      <w:pPr>
        <w:jc w:val="both"/>
        <w:rPr>
          <w:b/>
          <w:bCs/>
        </w:rPr>
      </w:pPr>
      <w:r w:rsidRPr="005F0210">
        <w:br/>
      </w:r>
      <w:r w:rsidRPr="005F0210">
        <w:rPr>
          <w:b/>
          <w:bCs/>
        </w:rPr>
        <w:t>4. Прочие положения</w:t>
      </w:r>
    </w:p>
    <w:p w:rsidR="00515EF6" w:rsidRPr="005F0210" w:rsidRDefault="00515EF6" w:rsidP="00515EF6">
      <w:pPr>
        <w:jc w:val="both"/>
      </w:pPr>
      <w:r w:rsidRPr="005F0210">
        <w:t>4.1. Любые действия Агента, связанные с внесением изменений в Абонентский договор в рамках поручения Принципала, производятся на основании письменного заявления Клиента.</w:t>
      </w:r>
    </w:p>
    <w:p w:rsidR="00515EF6" w:rsidRPr="005F0210" w:rsidRDefault="00515EF6" w:rsidP="00515EF6">
      <w:pPr>
        <w:jc w:val="both"/>
      </w:pPr>
      <w:r w:rsidRPr="005F0210">
        <w:t>4.2. В Заявлении обязательно указывается:</w:t>
      </w:r>
    </w:p>
    <w:p w:rsidR="00515EF6" w:rsidRPr="005F0210" w:rsidRDefault="00515EF6" w:rsidP="00515EF6">
      <w:pPr>
        <w:numPr>
          <w:ilvl w:val="0"/>
          <w:numId w:val="43"/>
        </w:numPr>
        <w:jc w:val="both"/>
      </w:pPr>
      <w:r w:rsidRPr="005F0210">
        <w:t>ФИО Клиента;</w:t>
      </w:r>
    </w:p>
    <w:p w:rsidR="00515EF6" w:rsidRPr="005F0210" w:rsidRDefault="00515EF6" w:rsidP="00515EF6">
      <w:pPr>
        <w:numPr>
          <w:ilvl w:val="0"/>
          <w:numId w:val="43"/>
        </w:numPr>
        <w:jc w:val="both"/>
      </w:pPr>
      <w:r w:rsidRPr="005F0210">
        <w:t>данные документа, удостоверяющего личность Клиента или представителя Клиента (дата выдачи, серия, номер, кем выдан);</w:t>
      </w:r>
    </w:p>
    <w:p w:rsidR="00515EF6" w:rsidRPr="005F0210" w:rsidRDefault="00515EF6" w:rsidP="00515EF6">
      <w:pPr>
        <w:numPr>
          <w:ilvl w:val="0"/>
          <w:numId w:val="43"/>
        </w:numPr>
        <w:jc w:val="both"/>
      </w:pPr>
      <w:r w:rsidRPr="005F0210">
        <w:t>адрес места жительства или места нахождения, по которому зарегистрирован Клиент;</w:t>
      </w:r>
    </w:p>
    <w:p w:rsidR="00515EF6" w:rsidRPr="005F0210" w:rsidRDefault="00515EF6" w:rsidP="00515EF6">
      <w:pPr>
        <w:numPr>
          <w:ilvl w:val="0"/>
          <w:numId w:val="43"/>
        </w:numPr>
        <w:jc w:val="both"/>
      </w:pPr>
      <w:r w:rsidRPr="005F0210">
        <w:t>суть заявляемых требований об изменении Абонентского договора (смена абонентского номера, изменение перечня Услуг связи и (или) тарифного плана и т.п.);</w:t>
      </w:r>
    </w:p>
    <w:p w:rsidR="00515EF6" w:rsidRPr="005F0210" w:rsidRDefault="00515EF6" w:rsidP="00515EF6">
      <w:pPr>
        <w:numPr>
          <w:ilvl w:val="0"/>
          <w:numId w:val="43"/>
        </w:numPr>
        <w:jc w:val="both"/>
      </w:pPr>
      <w:r w:rsidRPr="005F0210">
        <w:t>текущая дата оформления Заявления;</w:t>
      </w:r>
    </w:p>
    <w:p w:rsidR="00515EF6" w:rsidRPr="005F0210" w:rsidRDefault="00515EF6" w:rsidP="00515EF6">
      <w:pPr>
        <w:numPr>
          <w:ilvl w:val="0"/>
          <w:numId w:val="43"/>
        </w:numPr>
        <w:jc w:val="both"/>
      </w:pPr>
      <w:r w:rsidRPr="005F0210">
        <w:t>подпись Клиента, представителя Клиента;</w:t>
      </w:r>
    </w:p>
    <w:p w:rsidR="00515EF6" w:rsidRPr="00151AA2" w:rsidRDefault="00515EF6" w:rsidP="00430911">
      <w:pPr>
        <w:numPr>
          <w:ilvl w:val="0"/>
          <w:numId w:val="43"/>
        </w:numPr>
        <w:jc w:val="both"/>
      </w:pPr>
      <w:r w:rsidRPr="005F0210">
        <w:t>при наличии: контактный телефон, при наличии - факс, е-</w:t>
      </w:r>
      <w:r w:rsidRPr="005F0210">
        <w:rPr>
          <w:lang w:val="en-US"/>
        </w:rPr>
        <w:t>mail</w:t>
      </w:r>
      <w:r w:rsidRPr="005F0210">
        <w:t>.</w:t>
      </w:r>
    </w:p>
    <w:p w:rsidR="009D3C85" w:rsidRDefault="009D3C85" w:rsidP="00430911"/>
    <w:p w:rsidR="009D3C85" w:rsidRPr="00F80435" w:rsidRDefault="009D3C85" w:rsidP="00430911"/>
    <w:p w:rsidR="00151AA2" w:rsidRPr="00F80435" w:rsidRDefault="00151AA2" w:rsidP="00430911"/>
    <w:p w:rsidR="00151AA2" w:rsidRPr="00F80435" w:rsidRDefault="00151AA2" w:rsidP="00430911"/>
    <w:p w:rsidR="00151AA2" w:rsidRPr="00F80435" w:rsidRDefault="00151AA2" w:rsidP="00430911"/>
    <w:p w:rsidR="00151AA2" w:rsidRPr="00F80435" w:rsidRDefault="00151AA2" w:rsidP="00430911"/>
    <w:p w:rsidR="00151AA2" w:rsidRPr="00F80435" w:rsidRDefault="00151AA2" w:rsidP="00430911"/>
    <w:p w:rsidR="00151AA2" w:rsidRPr="00F80435" w:rsidRDefault="00151AA2" w:rsidP="00430911"/>
    <w:p w:rsidR="00151AA2" w:rsidRPr="00F80435" w:rsidRDefault="00151AA2" w:rsidP="00430911"/>
    <w:p w:rsidR="00151AA2" w:rsidRPr="00F80435" w:rsidRDefault="00151AA2" w:rsidP="00430911"/>
    <w:p w:rsidR="00151AA2" w:rsidRPr="00F80435" w:rsidRDefault="00151AA2" w:rsidP="00430911"/>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BE1BB9" w:rsidRDefault="00BE1BB9" w:rsidP="00430911">
      <w:pPr>
        <w:rPr>
          <w:lang w:val="en-US"/>
        </w:rPr>
      </w:pPr>
    </w:p>
    <w:p w:rsidR="00BE1BB9" w:rsidRDefault="00BE1BB9" w:rsidP="00430911">
      <w:pPr>
        <w:rPr>
          <w:lang w:val="en-US"/>
        </w:rPr>
      </w:pPr>
    </w:p>
    <w:p w:rsidR="00BE1BB9" w:rsidRDefault="00BE1BB9" w:rsidP="00430911">
      <w:pPr>
        <w:rPr>
          <w:lang w:val="en-US"/>
        </w:rPr>
      </w:pPr>
    </w:p>
    <w:p w:rsidR="00BE1BB9" w:rsidRDefault="00BE1BB9" w:rsidP="00430911">
      <w:pPr>
        <w:rPr>
          <w:lang w:val="en-US"/>
        </w:rPr>
      </w:pPr>
    </w:p>
    <w:p w:rsidR="00BE1BB9" w:rsidRDefault="00BE1BB9" w:rsidP="00430911">
      <w:pPr>
        <w:rPr>
          <w:lang w:val="en-US"/>
        </w:rPr>
      </w:pPr>
    </w:p>
    <w:p w:rsidR="00BE1BB9" w:rsidRDefault="00BE1BB9" w:rsidP="00430911">
      <w:pPr>
        <w:rPr>
          <w:lang w:val="en-US"/>
        </w:rPr>
      </w:pPr>
    </w:p>
    <w:p w:rsidR="00BE1BB9" w:rsidRDefault="00BE1BB9" w:rsidP="00430911">
      <w:pPr>
        <w:rPr>
          <w:lang w:val="en-US"/>
        </w:rPr>
      </w:pPr>
    </w:p>
    <w:p w:rsidR="00BE1BB9" w:rsidRDefault="00BE1BB9" w:rsidP="00430911">
      <w:pPr>
        <w:rPr>
          <w:lang w:val="en-US"/>
        </w:rPr>
      </w:pPr>
    </w:p>
    <w:p w:rsidR="00BE1BB9" w:rsidRDefault="00BE1BB9" w:rsidP="00430911">
      <w:pPr>
        <w:rPr>
          <w:lang w:val="en-US"/>
        </w:rPr>
      </w:pPr>
      <w:bookmarkStart w:id="8" w:name="_GoBack"/>
      <w:bookmarkEnd w:id="8"/>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Default="00151AA2" w:rsidP="00430911">
      <w:pPr>
        <w:rPr>
          <w:lang w:val="en-US"/>
        </w:rPr>
      </w:pPr>
    </w:p>
    <w:p w:rsidR="00151AA2" w:rsidRPr="00151AA2" w:rsidRDefault="00151AA2" w:rsidP="00430911">
      <w:pPr>
        <w:rPr>
          <w:lang w:val="en-US"/>
        </w:rPr>
      </w:pPr>
    </w:p>
    <w:p w:rsidR="004236BB" w:rsidRDefault="004236BB" w:rsidP="00430911"/>
    <w:tbl>
      <w:tblPr>
        <w:tblW w:w="0" w:type="auto"/>
        <w:tblInd w:w="6408" w:type="dxa"/>
        <w:tblLook w:val="01E0" w:firstRow="1" w:lastRow="1" w:firstColumn="1" w:lastColumn="1" w:noHBand="0" w:noVBand="0"/>
      </w:tblPr>
      <w:tblGrid>
        <w:gridCol w:w="3446"/>
      </w:tblGrid>
      <w:tr w:rsidR="000774B7" w:rsidRPr="005F0210" w:rsidTr="00090E81">
        <w:trPr>
          <w:trHeight w:val="346"/>
        </w:trPr>
        <w:tc>
          <w:tcPr>
            <w:tcW w:w="3446" w:type="dxa"/>
          </w:tcPr>
          <w:p w:rsidR="00090E81" w:rsidRPr="00E85113" w:rsidRDefault="00090E81" w:rsidP="001714A8">
            <w:pPr>
              <w:jc w:val="right"/>
              <w:rPr>
                <w:bCs/>
              </w:rPr>
            </w:pPr>
          </w:p>
          <w:p w:rsidR="000774B7" w:rsidRPr="005F0210" w:rsidRDefault="000774B7" w:rsidP="003C2744">
            <w:pPr>
              <w:rPr>
                <w:bCs/>
              </w:rPr>
            </w:pPr>
            <w:r w:rsidRPr="005F0210">
              <w:rPr>
                <w:bCs/>
              </w:rPr>
              <w:lastRenderedPageBreak/>
              <w:t>Приложение №</w:t>
            </w:r>
            <w:r>
              <w:rPr>
                <w:bCs/>
              </w:rPr>
              <w:t>10</w:t>
            </w:r>
          </w:p>
        </w:tc>
      </w:tr>
      <w:tr w:rsidR="000774B7" w:rsidRPr="005F0210" w:rsidTr="00090E81">
        <w:trPr>
          <w:trHeight w:val="346"/>
        </w:trPr>
        <w:tc>
          <w:tcPr>
            <w:tcW w:w="3446" w:type="dxa"/>
          </w:tcPr>
          <w:p w:rsidR="003C2744" w:rsidRDefault="000774B7" w:rsidP="003C2744">
            <w:pPr>
              <w:rPr>
                <w:bCs/>
              </w:rPr>
            </w:pPr>
            <w:r w:rsidRPr="005F0210">
              <w:rPr>
                <w:bCs/>
              </w:rPr>
              <w:lastRenderedPageBreak/>
              <w:t>к Агентскому договору</w:t>
            </w:r>
          </w:p>
          <w:p w:rsidR="00D97C5A" w:rsidRDefault="000C7F81" w:rsidP="00D97C5A">
            <w:pPr>
              <w:rPr>
                <w:bCs/>
              </w:rPr>
            </w:pPr>
            <w:r w:rsidRPr="003C1F15">
              <w:rPr>
                <w:bCs/>
              </w:rPr>
              <w:t xml:space="preserve">№ </w:t>
            </w:r>
          </w:p>
          <w:p w:rsidR="000774B7" w:rsidRPr="005F0210" w:rsidRDefault="003C2744" w:rsidP="00D97C5A">
            <w:pPr>
              <w:rPr>
                <w:bCs/>
              </w:rPr>
            </w:pPr>
            <w:r>
              <w:rPr>
                <w:bCs/>
              </w:rPr>
              <w:t>о</w:t>
            </w:r>
            <w:r w:rsidR="00411C71" w:rsidRPr="00411C71">
              <w:rPr>
                <w:bCs/>
              </w:rPr>
              <w:t>т</w:t>
            </w:r>
            <w:r w:rsidR="006A2C77">
              <w:rPr>
                <w:bCs/>
              </w:rPr>
              <w:t xml:space="preserve"> ______________</w:t>
            </w:r>
            <w:r w:rsidR="00583B24">
              <w:rPr>
                <w:bCs/>
              </w:rPr>
              <w:t xml:space="preserve"> 2020г.</w:t>
            </w:r>
            <w:r w:rsidR="00411C71" w:rsidRPr="00411C71">
              <w:rPr>
                <w:bCs/>
              </w:rPr>
              <w:t xml:space="preserve"> </w:t>
            </w:r>
            <w:r w:rsidR="00342901">
              <w:rPr>
                <w:bCs/>
              </w:rPr>
              <w:t xml:space="preserve">                    </w:t>
            </w:r>
          </w:p>
        </w:tc>
      </w:tr>
    </w:tbl>
    <w:p w:rsidR="004236BB" w:rsidRDefault="004236BB" w:rsidP="00430911"/>
    <w:p w:rsidR="004236BB" w:rsidRDefault="004236BB" w:rsidP="00430911"/>
    <w:p w:rsidR="004236BB" w:rsidRPr="00EF51FF" w:rsidRDefault="00EF51FF" w:rsidP="004236BB">
      <w:pPr>
        <w:keepNext/>
        <w:jc w:val="center"/>
        <w:outlineLvl w:val="0"/>
        <w:rPr>
          <w:b/>
          <w:bCs/>
        </w:rPr>
      </w:pPr>
      <w:r>
        <w:rPr>
          <w:b/>
          <w:bCs/>
        </w:rPr>
        <w:t xml:space="preserve">Порядок учета </w:t>
      </w:r>
      <w:r>
        <w:rPr>
          <w:b/>
          <w:bCs/>
          <w:lang w:val="en-US"/>
        </w:rPr>
        <w:t>Sim</w:t>
      </w:r>
      <w:r w:rsidRPr="00E85113">
        <w:rPr>
          <w:b/>
          <w:bCs/>
        </w:rPr>
        <w:t>-</w:t>
      </w:r>
      <w:r>
        <w:rPr>
          <w:b/>
          <w:bCs/>
        </w:rPr>
        <w:t>карт</w:t>
      </w:r>
    </w:p>
    <w:p w:rsidR="004236BB" w:rsidRPr="005F0210" w:rsidRDefault="004236BB" w:rsidP="004236BB">
      <w:pPr>
        <w:ind w:left="540"/>
        <w:jc w:val="center"/>
        <w:rPr>
          <w:b/>
        </w:rPr>
      </w:pPr>
    </w:p>
    <w:p w:rsidR="004236BB" w:rsidRPr="005F0210" w:rsidRDefault="004236BB" w:rsidP="004236BB">
      <w:pPr>
        <w:ind w:left="540"/>
        <w:jc w:val="center"/>
        <w:rPr>
          <w:b/>
        </w:rPr>
      </w:pPr>
    </w:p>
    <w:p w:rsidR="004236BB" w:rsidRPr="005F0210" w:rsidRDefault="004236BB" w:rsidP="004236BB">
      <w:pPr>
        <w:jc w:val="both"/>
        <w:rPr>
          <w:b/>
        </w:rPr>
      </w:pPr>
    </w:p>
    <w:p w:rsidR="004236BB" w:rsidRDefault="004236BB" w:rsidP="003A002A">
      <w:pPr>
        <w:pStyle w:val="aff5"/>
        <w:numPr>
          <w:ilvl w:val="1"/>
          <w:numId w:val="37"/>
        </w:numPr>
        <w:tabs>
          <w:tab w:val="clear" w:pos="1440"/>
          <w:tab w:val="num" w:pos="0"/>
        </w:tabs>
        <w:ind w:left="567" w:hanging="567"/>
        <w:contextualSpacing/>
        <w:jc w:val="both"/>
      </w:pPr>
      <w:r w:rsidRPr="005F0210">
        <w:t xml:space="preserve">Принципал передает Агенту </w:t>
      </w:r>
      <w:proofErr w:type="spellStart"/>
      <w:r w:rsidR="00AC1315" w:rsidRPr="00AC1315">
        <w:t>Sim</w:t>
      </w:r>
      <w:proofErr w:type="spellEnd"/>
      <w:r w:rsidR="00AC1315" w:rsidRPr="00AC1315">
        <w:t>-карт</w:t>
      </w:r>
      <w:r w:rsidR="00AC1315">
        <w:t>ы</w:t>
      </w:r>
      <w:r w:rsidRPr="005F0210">
        <w:t xml:space="preserve"> с оформлением Акта приема-передачи </w:t>
      </w:r>
      <w:proofErr w:type="spellStart"/>
      <w:r w:rsidR="00AC1315" w:rsidRPr="00AC1315">
        <w:t>Sim</w:t>
      </w:r>
      <w:proofErr w:type="spellEnd"/>
      <w:r w:rsidR="00AC1315" w:rsidRPr="00AC1315">
        <w:t>-карт</w:t>
      </w:r>
      <w:r w:rsidRPr="005F0210">
        <w:t xml:space="preserve"> (Приложение №1</w:t>
      </w:r>
      <w:r>
        <w:t>1</w:t>
      </w:r>
      <w:r w:rsidRPr="005F0210">
        <w:t xml:space="preserve"> к настоящему Договору).</w:t>
      </w:r>
    </w:p>
    <w:p w:rsidR="00F70BDB" w:rsidRPr="005F0210" w:rsidRDefault="00F70BDB" w:rsidP="00F70BDB">
      <w:pPr>
        <w:pStyle w:val="aff5"/>
        <w:ind w:left="426"/>
        <w:contextualSpacing/>
        <w:jc w:val="both"/>
      </w:pPr>
    </w:p>
    <w:p w:rsidR="004236BB" w:rsidRPr="005F0210" w:rsidRDefault="004236BB" w:rsidP="004236BB">
      <w:pPr>
        <w:pStyle w:val="aff5"/>
        <w:numPr>
          <w:ilvl w:val="1"/>
          <w:numId w:val="37"/>
        </w:numPr>
        <w:tabs>
          <w:tab w:val="clear" w:pos="1440"/>
        </w:tabs>
        <w:ind w:left="567" w:hanging="567"/>
        <w:contextualSpacing/>
        <w:jc w:val="both"/>
      </w:pPr>
      <w:r w:rsidRPr="005F0210">
        <w:t xml:space="preserve">По итогам Отчетного периода Агент составляет Отчет о движении </w:t>
      </w:r>
      <w:proofErr w:type="spellStart"/>
      <w:r w:rsidR="00AC1315" w:rsidRPr="00AC1315">
        <w:t>Sim</w:t>
      </w:r>
      <w:proofErr w:type="spellEnd"/>
      <w:r w:rsidR="00AC1315" w:rsidRPr="00AC1315">
        <w:t>-карт</w:t>
      </w:r>
      <w:r w:rsidRPr="005F0210">
        <w:t xml:space="preserve"> (Приложение №1</w:t>
      </w:r>
      <w:r w:rsidR="007C5B00">
        <w:t>2</w:t>
      </w:r>
      <w:r w:rsidRPr="005F0210">
        <w:t xml:space="preserve"> к настоящему Договору). Количество </w:t>
      </w:r>
      <w:proofErr w:type="spellStart"/>
      <w:r w:rsidR="00AC1315" w:rsidRPr="00AC1315">
        <w:t>Sim</w:t>
      </w:r>
      <w:proofErr w:type="spellEnd"/>
      <w:r w:rsidR="00AC1315" w:rsidRPr="00AC1315">
        <w:t>-карт</w:t>
      </w:r>
      <w:r w:rsidR="00AC1315">
        <w:t>ы</w:t>
      </w:r>
      <w:r w:rsidRPr="005F0210">
        <w:t>, находящ</w:t>
      </w:r>
      <w:r w:rsidR="003A002A">
        <w:t>ихся</w:t>
      </w:r>
      <w:r w:rsidRPr="005F0210">
        <w:t xml:space="preserve"> у Агента, уменьшается на основании утвержденного Отчета.</w:t>
      </w:r>
    </w:p>
    <w:p w:rsidR="004236BB" w:rsidRPr="005F0210" w:rsidRDefault="004236BB" w:rsidP="004236BB">
      <w:pPr>
        <w:ind w:left="708"/>
      </w:pPr>
    </w:p>
    <w:p w:rsidR="004236BB" w:rsidRPr="005F0210" w:rsidRDefault="004236BB" w:rsidP="004236BB">
      <w:pPr>
        <w:pStyle w:val="aff5"/>
        <w:numPr>
          <w:ilvl w:val="1"/>
          <w:numId w:val="37"/>
        </w:numPr>
        <w:tabs>
          <w:tab w:val="clear" w:pos="1440"/>
          <w:tab w:val="num" w:pos="567"/>
        </w:tabs>
        <w:ind w:left="567" w:hanging="567"/>
        <w:contextualSpacing/>
        <w:jc w:val="both"/>
      </w:pPr>
      <w:r w:rsidRPr="005F0210">
        <w:t xml:space="preserve">Возврат </w:t>
      </w:r>
      <w:proofErr w:type="spellStart"/>
      <w:r w:rsidR="00AC1315" w:rsidRPr="00AC1315">
        <w:t>Sim</w:t>
      </w:r>
      <w:proofErr w:type="spellEnd"/>
      <w:r w:rsidR="00AC1315" w:rsidRPr="00AC1315">
        <w:t>-карт</w:t>
      </w:r>
      <w:r w:rsidRPr="005F0210">
        <w:t xml:space="preserve"> (остатков/брака) производится в соответствии с Актом приема-передачи </w:t>
      </w:r>
      <w:proofErr w:type="spellStart"/>
      <w:r w:rsidR="00AC1315" w:rsidRPr="00AC1315">
        <w:t>Sim</w:t>
      </w:r>
      <w:proofErr w:type="spellEnd"/>
      <w:r w:rsidR="00AC1315" w:rsidRPr="00AC1315">
        <w:t>-карт</w:t>
      </w:r>
      <w:r w:rsidR="00AC1315">
        <w:t>ы</w:t>
      </w:r>
      <w:r w:rsidRPr="005F0210">
        <w:t xml:space="preserve"> (приложение №1</w:t>
      </w:r>
      <w:r>
        <w:t>1</w:t>
      </w:r>
      <w:r w:rsidRPr="005F0210">
        <w:t>).</w:t>
      </w:r>
    </w:p>
    <w:p w:rsidR="004236BB" w:rsidRDefault="004236BB" w:rsidP="004236BB">
      <w:pPr>
        <w:ind w:left="360"/>
        <w:jc w:val="both"/>
      </w:pPr>
    </w:p>
    <w:p w:rsidR="009D3C85" w:rsidRDefault="009D3C85" w:rsidP="004236BB">
      <w:pPr>
        <w:ind w:left="360"/>
        <w:jc w:val="both"/>
      </w:pPr>
    </w:p>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9D3C85" w:rsidRPr="005F0210" w:rsidRDefault="009D3C85" w:rsidP="004236BB">
      <w:pPr>
        <w:ind w:left="360"/>
        <w:jc w:val="both"/>
      </w:pPr>
    </w:p>
    <w:p w:rsidR="004236BB" w:rsidRDefault="004236BB" w:rsidP="00430911"/>
    <w:p w:rsidR="004236BB" w:rsidRDefault="004236BB" w:rsidP="00430911"/>
    <w:p w:rsidR="004236BB" w:rsidRDefault="004236BB" w:rsidP="00430911"/>
    <w:p w:rsidR="004236BB" w:rsidRDefault="004236BB" w:rsidP="00430911"/>
    <w:p w:rsidR="004236BB" w:rsidRDefault="004236BB" w:rsidP="00430911"/>
    <w:p w:rsidR="004236BB" w:rsidRDefault="004236BB" w:rsidP="00430911"/>
    <w:p w:rsidR="004236BB" w:rsidRDefault="004236BB" w:rsidP="00430911"/>
    <w:p w:rsidR="004236BB" w:rsidRDefault="004236BB" w:rsidP="00430911"/>
    <w:p w:rsidR="004236BB" w:rsidRDefault="004236BB" w:rsidP="00430911"/>
    <w:p w:rsidR="004236BB" w:rsidRDefault="004236BB" w:rsidP="00430911"/>
    <w:p w:rsidR="004236BB" w:rsidRDefault="004236BB" w:rsidP="00430911"/>
    <w:p w:rsidR="00F70BDB" w:rsidRDefault="00F70BDB" w:rsidP="00430911"/>
    <w:p w:rsidR="00F70BDB" w:rsidRDefault="00F70BDB" w:rsidP="00430911"/>
    <w:p w:rsidR="00F70BDB" w:rsidRDefault="00F70BDB" w:rsidP="00430911"/>
    <w:p w:rsidR="00F70BDB" w:rsidRDefault="00F70BDB" w:rsidP="00430911"/>
    <w:p w:rsidR="004236BB" w:rsidRDefault="004236BB" w:rsidP="00430911"/>
    <w:p w:rsidR="004236BB" w:rsidRDefault="004236BB" w:rsidP="00430911"/>
    <w:p w:rsidR="004236BB" w:rsidRDefault="004236BB" w:rsidP="00430911"/>
    <w:p w:rsidR="00C26003" w:rsidRDefault="00C26003" w:rsidP="00430911"/>
    <w:p w:rsidR="00C26003" w:rsidRDefault="00C26003" w:rsidP="00430911"/>
    <w:p w:rsidR="00C26003" w:rsidRPr="00E85113" w:rsidRDefault="00C26003" w:rsidP="00430911"/>
    <w:p w:rsidR="00CF3A90" w:rsidRPr="00E85113" w:rsidRDefault="00CF3A90" w:rsidP="00430911"/>
    <w:tbl>
      <w:tblPr>
        <w:tblpPr w:leftFromText="180" w:rightFromText="180" w:vertAnchor="text" w:horzAnchor="margin" w:tblpXSpec="right" w:tblpY="-757"/>
        <w:tblW w:w="0" w:type="auto"/>
        <w:tblLook w:val="01E0" w:firstRow="1" w:lastRow="1" w:firstColumn="1" w:lastColumn="1" w:noHBand="0" w:noVBand="0"/>
      </w:tblPr>
      <w:tblGrid>
        <w:gridCol w:w="3446"/>
      </w:tblGrid>
      <w:tr w:rsidR="00C26003" w:rsidRPr="005F0210" w:rsidTr="001714A8">
        <w:trPr>
          <w:trHeight w:val="346"/>
        </w:trPr>
        <w:tc>
          <w:tcPr>
            <w:tcW w:w="3446" w:type="dxa"/>
          </w:tcPr>
          <w:p w:rsidR="00C26003" w:rsidRPr="005F0210" w:rsidRDefault="00C26003" w:rsidP="003C2744">
            <w:pPr>
              <w:rPr>
                <w:bCs/>
              </w:rPr>
            </w:pPr>
            <w:r w:rsidRPr="005F0210">
              <w:rPr>
                <w:bCs/>
              </w:rPr>
              <w:t>Приложение №1</w:t>
            </w:r>
            <w:r>
              <w:rPr>
                <w:bCs/>
              </w:rPr>
              <w:t>1</w:t>
            </w:r>
          </w:p>
        </w:tc>
      </w:tr>
      <w:tr w:rsidR="00C26003" w:rsidRPr="005F0210" w:rsidTr="001714A8">
        <w:tc>
          <w:tcPr>
            <w:tcW w:w="3446" w:type="dxa"/>
          </w:tcPr>
          <w:p w:rsidR="003C2744" w:rsidRDefault="00C26003" w:rsidP="003C2744">
            <w:pPr>
              <w:rPr>
                <w:bCs/>
              </w:rPr>
            </w:pPr>
            <w:r w:rsidRPr="005F0210">
              <w:rPr>
                <w:bCs/>
              </w:rPr>
              <w:t>к Агентскому договору</w:t>
            </w:r>
          </w:p>
          <w:p w:rsidR="000D5B6D" w:rsidRDefault="000C7F81" w:rsidP="000D5B6D">
            <w:pPr>
              <w:rPr>
                <w:bCs/>
              </w:rPr>
            </w:pPr>
            <w:r w:rsidRPr="003C1F15">
              <w:rPr>
                <w:bCs/>
              </w:rPr>
              <w:t xml:space="preserve">№ </w:t>
            </w:r>
          </w:p>
          <w:p w:rsidR="00C26003" w:rsidRPr="005F0210" w:rsidRDefault="00411C71" w:rsidP="000D5B6D">
            <w:pPr>
              <w:rPr>
                <w:b/>
              </w:rPr>
            </w:pPr>
            <w:proofErr w:type="gramStart"/>
            <w:r w:rsidRPr="00411C71">
              <w:rPr>
                <w:bCs/>
              </w:rPr>
              <w:t xml:space="preserve">от </w:t>
            </w:r>
            <w:r w:rsidR="00342901">
              <w:rPr>
                <w:bCs/>
              </w:rPr>
              <w:t xml:space="preserve"> </w:t>
            </w:r>
            <w:r w:rsidR="006A2C77">
              <w:rPr>
                <w:bCs/>
              </w:rPr>
              <w:t>_</w:t>
            </w:r>
            <w:proofErr w:type="gramEnd"/>
            <w:r w:rsidR="006A2C77">
              <w:rPr>
                <w:bCs/>
              </w:rPr>
              <w:t>____________</w:t>
            </w:r>
            <w:r w:rsidR="00583B24">
              <w:rPr>
                <w:bCs/>
              </w:rPr>
              <w:t xml:space="preserve"> 2020г.</w:t>
            </w:r>
            <w:r w:rsidR="00342901">
              <w:rPr>
                <w:bCs/>
              </w:rPr>
              <w:t xml:space="preserve">                     </w:t>
            </w:r>
          </w:p>
        </w:tc>
      </w:tr>
    </w:tbl>
    <w:p w:rsidR="004236BB" w:rsidRPr="005F0210" w:rsidRDefault="004236BB" w:rsidP="004236BB">
      <w:pPr>
        <w:jc w:val="center"/>
        <w:rPr>
          <w:b/>
          <w:sz w:val="23"/>
          <w:szCs w:val="23"/>
        </w:rPr>
      </w:pPr>
    </w:p>
    <w:p w:rsidR="004236BB" w:rsidRPr="005F0210" w:rsidRDefault="004236BB" w:rsidP="004236BB">
      <w:pPr>
        <w:rPr>
          <w:b/>
          <w:sz w:val="23"/>
          <w:szCs w:val="23"/>
        </w:rPr>
      </w:pPr>
    </w:p>
    <w:p w:rsidR="004236BB" w:rsidRPr="005F0210" w:rsidRDefault="004236BB" w:rsidP="004236BB">
      <w:pPr>
        <w:keepNext/>
        <w:jc w:val="center"/>
        <w:outlineLvl w:val="0"/>
        <w:rPr>
          <w:b/>
          <w:bCs/>
          <w:sz w:val="23"/>
          <w:szCs w:val="23"/>
        </w:rPr>
      </w:pPr>
    </w:p>
    <w:p w:rsidR="004236BB" w:rsidRPr="00CF3A90" w:rsidRDefault="004236BB" w:rsidP="004236BB">
      <w:pPr>
        <w:keepNext/>
        <w:jc w:val="center"/>
        <w:outlineLvl w:val="0"/>
        <w:rPr>
          <w:b/>
          <w:bCs/>
          <w:sz w:val="22"/>
          <w:szCs w:val="23"/>
        </w:rPr>
      </w:pPr>
      <w:r w:rsidRPr="00CF3A90">
        <w:rPr>
          <w:b/>
          <w:bCs/>
          <w:sz w:val="22"/>
          <w:szCs w:val="23"/>
        </w:rPr>
        <w:t xml:space="preserve">А. Форма Акта приема-передачи </w:t>
      </w:r>
      <w:r w:rsidR="00703D9C" w:rsidRPr="00CF3A90">
        <w:rPr>
          <w:b/>
          <w:sz w:val="20"/>
          <w:szCs w:val="22"/>
          <w:lang w:val="en-US"/>
        </w:rPr>
        <w:t>Sim</w:t>
      </w:r>
      <w:r w:rsidR="00703D9C" w:rsidRPr="00CF3A90">
        <w:rPr>
          <w:b/>
          <w:sz w:val="20"/>
          <w:szCs w:val="22"/>
        </w:rPr>
        <w:t>-карт</w:t>
      </w:r>
    </w:p>
    <w:p w:rsidR="004236BB" w:rsidRPr="00CF3A90" w:rsidRDefault="004236BB" w:rsidP="004236BB">
      <w:pPr>
        <w:jc w:val="center"/>
        <w:rPr>
          <w:i/>
          <w:color w:val="0000FF"/>
          <w:sz w:val="22"/>
          <w:szCs w:val="23"/>
        </w:rPr>
      </w:pPr>
      <w:r w:rsidRPr="00CF3A90">
        <w:rPr>
          <w:i/>
          <w:color w:val="0000FF"/>
          <w:sz w:val="22"/>
          <w:szCs w:val="23"/>
        </w:rPr>
        <w:t xml:space="preserve">(прием </w:t>
      </w:r>
      <w:r w:rsidR="00703D9C" w:rsidRPr="00CF3A90">
        <w:rPr>
          <w:i/>
          <w:color w:val="0000FF"/>
          <w:sz w:val="22"/>
          <w:szCs w:val="23"/>
          <w:lang w:val="en-US"/>
        </w:rPr>
        <w:t>Sim</w:t>
      </w:r>
      <w:r w:rsidR="00703D9C" w:rsidRPr="00CF3A90">
        <w:rPr>
          <w:i/>
          <w:color w:val="0000FF"/>
          <w:sz w:val="22"/>
          <w:szCs w:val="23"/>
        </w:rPr>
        <w:t>-карт</w:t>
      </w:r>
      <w:r w:rsidRPr="00CF3A90">
        <w:rPr>
          <w:i/>
          <w:color w:val="0000FF"/>
          <w:sz w:val="22"/>
          <w:szCs w:val="23"/>
        </w:rPr>
        <w:t>)</w:t>
      </w:r>
    </w:p>
    <w:p w:rsidR="004236BB" w:rsidRPr="00CF3A90" w:rsidRDefault="004236BB" w:rsidP="004236BB">
      <w:pPr>
        <w:jc w:val="center"/>
        <w:rPr>
          <w:i/>
          <w:color w:val="0000FF"/>
          <w:sz w:val="22"/>
          <w:szCs w:val="23"/>
        </w:rPr>
      </w:pPr>
    </w:p>
    <w:p w:rsidR="004236BB" w:rsidRPr="00CF3A90" w:rsidRDefault="004236BB" w:rsidP="004236BB">
      <w:pPr>
        <w:autoSpaceDE w:val="0"/>
        <w:autoSpaceDN w:val="0"/>
        <w:adjustRightInd w:val="0"/>
        <w:rPr>
          <w:b/>
          <w:bCs/>
          <w:sz w:val="22"/>
          <w:szCs w:val="23"/>
        </w:rPr>
      </w:pPr>
      <w:r w:rsidRPr="00CF3A90">
        <w:rPr>
          <w:b/>
          <w:bCs/>
          <w:sz w:val="22"/>
          <w:szCs w:val="23"/>
        </w:rPr>
        <w:tab/>
      </w:r>
      <w:r w:rsidRPr="00CF3A90">
        <w:rPr>
          <w:b/>
          <w:bCs/>
          <w:sz w:val="22"/>
          <w:szCs w:val="23"/>
        </w:rPr>
        <w:tab/>
      </w:r>
      <w:r w:rsidRPr="00CF3A90">
        <w:rPr>
          <w:b/>
          <w:bCs/>
          <w:sz w:val="22"/>
          <w:szCs w:val="23"/>
        </w:rPr>
        <w:tab/>
        <w:t xml:space="preserve">АКТ ПРИЕМА-ПЕРЕДАЧИ </w:t>
      </w:r>
      <w:proofErr w:type="spellStart"/>
      <w:r w:rsidR="00437B3D" w:rsidRPr="00CF3A90">
        <w:rPr>
          <w:b/>
          <w:sz w:val="22"/>
        </w:rPr>
        <w:t>Sim</w:t>
      </w:r>
      <w:proofErr w:type="spellEnd"/>
      <w:r w:rsidR="00437B3D" w:rsidRPr="00CF3A90">
        <w:rPr>
          <w:b/>
          <w:sz w:val="22"/>
        </w:rPr>
        <w:t>-карт</w:t>
      </w:r>
    </w:p>
    <w:p w:rsidR="004236BB" w:rsidRPr="00CF3A90" w:rsidRDefault="004236BB" w:rsidP="004236BB">
      <w:pPr>
        <w:autoSpaceDE w:val="0"/>
        <w:autoSpaceDN w:val="0"/>
        <w:adjustRightInd w:val="0"/>
        <w:rPr>
          <w:sz w:val="22"/>
          <w:szCs w:val="23"/>
        </w:rPr>
      </w:pPr>
      <w:r w:rsidRPr="00CF3A90">
        <w:rPr>
          <w:sz w:val="22"/>
          <w:szCs w:val="23"/>
        </w:rPr>
        <w:t>г._____________</w:t>
      </w:r>
      <w:r w:rsidRPr="00CF3A90">
        <w:rPr>
          <w:sz w:val="22"/>
          <w:szCs w:val="23"/>
        </w:rPr>
        <w:tab/>
      </w:r>
      <w:r w:rsidRPr="00CF3A90">
        <w:rPr>
          <w:sz w:val="22"/>
          <w:szCs w:val="23"/>
        </w:rPr>
        <w:tab/>
      </w:r>
      <w:r w:rsidRPr="00CF3A90">
        <w:rPr>
          <w:sz w:val="22"/>
          <w:szCs w:val="23"/>
        </w:rPr>
        <w:tab/>
      </w:r>
      <w:r w:rsidRPr="00CF3A90">
        <w:rPr>
          <w:sz w:val="22"/>
          <w:szCs w:val="23"/>
        </w:rPr>
        <w:tab/>
      </w:r>
      <w:r w:rsidRPr="00CF3A90">
        <w:rPr>
          <w:sz w:val="22"/>
          <w:szCs w:val="23"/>
        </w:rPr>
        <w:tab/>
      </w:r>
      <w:r w:rsidRPr="00CF3A90">
        <w:rPr>
          <w:sz w:val="22"/>
          <w:szCs w:val="23"/>
        </w:rPr>
        <w:tab/>
      </w:r>
      <w:r w:rsidRPr="00CF3A90">
        <w:rPr>
          <w:sz w:val="22"/>
          <w:szCs w:val="23"/>
        </w:rPr>
        <w:tab/>
      </w:r>
      <w:r w:rsidRPr="00CF3A90">
        <w:rPr>
          <w:sz w:val="22"/>
          <w:szCs w:val="23"/>
        </w:rPr>
        <w:tab/>
        <w:t xml:space="preserve"> </w:t>
      </w:r>
      <w:r w:rsidRPr="00CF3A90">
        <w:rPr>
          <w:rFonts w:eastAsia="SymbolMT"/>
          <w:sz w:val="22"/>
          <w:szCs w:val="23"/>
        </w:rPr>
        <w:t>″</w:t>
      </w:r>
      <w:r w:rsidRPr="00CF3A90">
        <w:rPr>
          <w:sz w:val="22"/>
          <w:szCs w:val="23"/>
        </w:rPr>
        <w:t>___</w:t>
      </w:r>
      <w:r w:rsidRPr="00CF3A90">
        <w:rPr>
          <w:rFonts w:eastAsia="SymbolMT"/>
          <w:sz w:val="22"/>
          <w:szCs w:val="23"/>
        </w:rPr>
        <w:t xml:space="preserve">″ </w:t>
      </w:r>
      <w:r w:rsidRPr="00CF3A90">
        <w:rPr>
          <w:sz w:val="22"/>
          <w:szCs w:val="23"/>
        </w:rPr>
        <w:t>______ 201___ г.</w:t>
      </w:r>
    </w:p>
    <w:p w:rsidR="004236BB" w:rsidRPr="00CF3A90" w:rsidRDefault="004236BB" w:rsidP="004236BB">
      <w:pPr>
        <w:autoSpaceDE w:val="0"/>
        <w:autoSpaceDN w:val="0"/>
        <w:adjustRightInd w:val="0"/>
        <w:rPr>
          <w:sz w:val="22"/>
          <w:szCs w:val="23"/>
        </w:rPr>
      </w:pPr>
    </w:p>
    <w:p w:rsidR="004236BB" w:rsidRPr="00CF3A90" w:rsidRDefault="004236BB" w:rsidP="004236BB">
      <w:pPr>
        <w:autoSpaceDE w:val="0"/>
        <w:autoSpaceDN w:val="0"/>
        <w:adjustRightInd w:val="0"/>
        <w:jc w:val="both"/>
        <w:rPr>
          <w:sz w:val="22"/>
          <w:szCs w:val="23"/>
        </w:rPr>
      </w:pPr>
      <w:r w:rsidRPr="00CF3A90">
        <w:rPr>
          <w:sz w:val="22"/>
          <w:szCs w:val="23"/>
        </w:rPr>
        <w:t>Мы, нижеподписавшиеся, _____________________________________, в дальнейшем Агент, в лице ____________________________________________, действующего на основании ____________________,</w:t>
      </w:r>
    </w:p>
    <w:p w:rsidR="004236BB" w:rsidRPr="00CF3A90" w:rsidRDefault="004236BB" w:rsidP="004236BB">
      <w:pPr>
        <w:autoSpaceDE w:val="0"/>
        <w:autoSpaceDN w:val="0"/>
        <w:adjustRightInd w:val="0"/>
        <w:jc w:val="both"/>
        <w:rPr>
          <w:sz w:val="22"/>
          <w:szCs w:val="23"/>
        </w:rPr>
      </w:pPr>
      <w:r w:rsidRPr="00CF3A90">
        <w:rPr>
          <w:sz w:val="22"/>
          <w:szCs w:val="23"/>
        </w:rPr>
        <w:t xml:space="preserve">с одной стороны, и ПАО </w:t>
      </w:r>
      <w:r w:rsidRPr="00CF3A90">
        <w:rPr>
          <w:rFonts w:eastAsia="SymbolMT"/>
          <w:sz w:val="22"/>
          <w:szCs w:val="23"/>
        </w:rPr>
        <w:t>″Ростелеком″</w:t>
      </w:r>
      <w:r w:rsidRPr="00CF3A90">
        <w:rPr>
          <w:sz w:val="22"/>
          <w:szCs w:val="23"/>
        </w:rPr>
        <w:t>, в дальнейшем Принципал, в лице____________________________________________________________________, с другой стороны, составили настоящий АКТ о нижеследующем:</w:t>
      </w:r>
    </w:p>
    <w:p w:rsidR="004236BB" w:rsidRPr="00CF3A90" w:rsidRDefault="004236BB" w:rsidP="004236BB">
      <w:pPr>
        <w:autoSpaceDE w:val="0"/>
        <w:autoSpaceDN w:val="0"/>
        <w:adjustRightInd w:val="0"/>
        <w:jc w:val="both"/>
        <w:rPr>
          <w:sz w:val="22"/>
          <w:szCs w:val="23"/>
        </w:rPr>
      </w:pPr>
    </w:p>
    <w:p w:rsidR="004236BB" w:rsidRPr="00CF3A90" w:rsidRDefault="004236BB" w:rsidP="004236BB">
      <w:pPr>
        <w:autoSpaceDE w:val="0"/>
        <w:autoSpaceDN w:val="0"/>
        <w:adjustRightInd w:val="0"/>
        <w:rPr>
          <w:sz w:val="22"/>
          <w:szCs w:val="23"/>
        </w:rPr>
      </w:pPr>
      <w:r w:rsidRPr="00CF3A90">
        <w:rPr>
          <w:sz w:val="22"/>
          <w:szCs w:val="23"/>
        </w:rPr>
        <w:t xml:space="preserve">1. Во исполнение Агентского договора №____________ от “___ “___________ 20 __ г. Принципал передал, а Агент принял </w:t>
      </w:r>
      <w:proofErr w:type="spellStart"/>
      <w:r w:rsidR="00437B3D" w:rsidRPr="00CF3A90">
        <w:rPr>
          <w:sz w:val="22"/>
        </w:rPr>
        <w:t>Sim</w:t>
      </w:r>
      <w:proofErr w:type="spellEnd"/>
      <w:r w:rsidR="00437B3D" w:rsidRPr="00CF3A90">
        <w:rPr>
          <w:sz w:val="22"/>
        </w:rPr>
        <w:t>-карты</w:t>
      </w:r>
      <w:r w:rsidRPr="00CF3A90">
        <w:rPr>
          <w:sz w:val="22"/>
          <w:szCs w:val="2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42"/>
        <w:gridCol w:w="4573"/>
        <w:gridCol w:w="1984"/>
      </w:tblGrid>
      <w:tr w:rsidR="00437B3D" w:rsidRPr="00CF3A90" w:rsidTr="00437B3D">
        <w:tc>
          <w:tcPr>
            <w:tcW w:w="648" w:type="dxa"/>
            <w:shd w:val="clear" w:color="auto" w:fill="auto"/>
          </w:tcPr>
          <w:p w:rsidR="00437B3D" w:rsidRPr="00CF3A90" w:rsidRDefault="00437B3D" w:rsidP="004236BB">
            <w:pPr>
              <w:autoSpaceDE w:val="0"/>
              <w:autoSpaceDN w:val="0"/>
              <w:adjustRightInd w:val="0"/>
              <w:rPr>
                <w:sz w:val="22"/>
                <w:szCs w:val="23"/>
              </w:rPr>
            </w:pPr>
            <w:r w:rsidRPr="00CF3A90">
              <w:rPr>
                <w:sz w:val="22"/>
                <w:szCs w:val="23"/>
              </w:rPr>
              <w:t>№</w:t>
            </w:r>
          </w:p>
          <w:p w:rsidR="00437B3D" w:rsidRPr="00CF3A90" w:rsidRDefault="00437B3D" w:rsidP="004236BB">
            <w:pPr>
              <w:autoSpaceDE w:val="0"/>
              <w:autoSpaceDN w:val="0"/>
              <w:adjustRightInd w:val="0"/>
              <w:rPr>
                <w:sz w:val="22"/>
                <w:szCs w:val="23"/>
              </w:rPr>
            </w:pPr>
            <w:r w:rsidRPr="00CF3A90">
              <w:rPr>
                <w:sz w:val="22"/>
                <w:szCs w:val="23"/>
              </w:rPr>
              <w:t>п/п</w:t>
            </w:r>
          </w:p>
          <w:p w:rsidR="00437B3D" w:rsidRPr="00CF3A90" w:rsidRDefault="00437B3D" w:rsidP="004236BB">
            <w:pPr>
              <w:autoSpaceDE w:val="0"/>
              <w:autoSpaceDN w:val="0"/>
              <w:adjustRightInd w:val="0"/>
              <w:rPr>
                <w:sz w:val="22"/>
                <w:szCs w:val="23"/>
              </w:rPr>
            </w:pPr>
          </w:p>
        </w:tc>
        <w:tc>
          <w:tcPr>
            <w:tcW w:w="2542" w:type="dxa"/>
            <w:shd w:val="clear" w:color="auto" w:fill="auto"/>
          </w:tcPr>
          <w:p w:rsidR="00437B3D" w:rsidRPr="00CF3A90" w:rsidRDefault="00437B3D" w:rsidP="004236BB">
            <w:pPr>
              <w:autoSpaceDE w:val="0"/>
              <w:autoSpaceDN w:val="0"/>
              <w:adjustRightInd w:val="0"/>
              <w:rPr>
                <w:sz w:val="22"/>
                <w:szCs w:val="23"/>
              </w:rPr>
            </w:pPr>
            <w:r w:rsidRPr="00CF3A90">
              <w:rPr>
                <w:sz w:val="22"/>
                <w:szCs w:val="23"/>
              </w:rPr>
              <w:t>Наименование</w:t>
            </w:r>
          </w:p>
        </w:tc>
        <w:tc>
          <w:tcPr>
            <w:tcW w:w="4573" w:type="dxa"/>
            <w:shd w:val="clear" w:color="auto" w:fill="auto"/>
          </w:tcPr>
          <w:p w:rsidR="00437B3D" w:rsidRPr="00CF3A90" w:rsidRDefault="00437B3D" w:rsidP="004236BB">
            <w:pPr>
              <w:autoSpaceDE w:val="0"/>
              <w:autoSpaceDN w:val="0"/>
              <w:adjustRightInd w:val="0"/>
              <w:rPr>
                <w:sz w:val="22"/>
                <w:szCs w:val="23"/>
              </w:rPr>
            </w:pPr>
            <w:r w:rsidRPr="00CF3A90">
              <w:rPr>
                <w:sz w:val="22"/>
                <w:szCs w:val="23"/>
              </w:rPr>
              <w:t>Серийный номер</w:t>
            </w:r>
          </w:p>
        </w:tc>
        <w:tc>
          <w:tcPr>
            <w:tcW w:w="1984" w:type="dxa"/>
            <w:shd w:val="clear" w:color="auto" w:fill="auto"/>
          </w:tcPr>
          <w:p w:rsidR="00437B3D" w:rsidRPr="00CF3A90" w:rsidRDefault="00437B3D" w:rsidP="004236BB">
            <w:pPr>
              <w:autoSpaceDE w:val="0"/>
              <w:autoSpaceDN w:val="0"/>
              <w:adjustRightInd w:val="0"/>
              <w:rPr>
                <w:sz w:val="22"/>
                <w:szCs w:val="23"/>
              </w:rPr>
            </w:pPr>
            <w:r w:rsidRPr="00CF3A90">
              <w:rPr>
                <w:sz w:val="22"/>
                <w:szCs w:val="23"/>
              </w:rPr>
              <w:t>Кол-во</w:t>
            </w:r>
          </w:p>
        </w:tc>
      </w:tr>
      <w:tr w:rsidR="00437B3D" w:rsidRPr="00CF3A90" w:rsidTr="00437B3D">
        <w:tc>
          <w:tcPr>
            <w:tcW w:w="648" w:type="dxa"/>
            <w:shd w:val="clear" w:color="auto" w:fill="auto"/>
          </w:tcPr>
          <w:p w:rsidR="00437B3D" w:rsidRPr="00CF3A90" w:rsidRDefault="00437B3D" w:rsidP="004236BB">
            <w:pPr>
              <w:autoSpaceDE w:val="0"/>
              <w:autoSpaceDN w:val="0"/>
              <w:adjustRightInd w:val="0"/>
              <w:rPr>
                <w:sz w:val="22"/>
                <w:szCs w:val="23"/>
              </w:rPr>
            </w:pPr>
          </w:p>
        </w:tc>
        <w:tc>
          <w:tcPr>
            <w:tcW w:w="2542" w:type="dxa"/>
            <w:shd w:val="clear" w:color="auto" w:fill="auto"/>
          </w:tcPr>
          <w:p w:rsidR="00437B3D" w:rsidRPr="00CF3A90" w:rsidRDefault="00437B3D" w:rsidP="004236BB">
            <w:pPr>
              <w:autoSpaceDE w:val="0"/>
              <w:autoSpaceDN w:val="0"/>
              <w:adjustRightInd w:val="0"/>
              <w:rPr>
                <w:sz w:val="22"/>
                <w:szCs w:val="23"/>
              </w:rPr>
            </w:pPr>
          </w:p>
        </w:tc>
        <w:tc>
          <w:tcPr>
            <w:tcW w:w="4573" w:type="dxa"/>
            <w:shd w:val="clear" w:color="auto" w:fill="auto"/>
          </w:tcPr>
          <w:p w:rsidR="00437B3D" w:rsidRPr="00CF3A90" w:rsidRDefault="00437B3D" w:rsidP="004236BB">
            <w:pPr>
              <w:autoSpaceDE w:val="0"/>
              <w:autoSpaceDN w:val="0"/>
              <w:adjustRightInd w:val="0"/>
              <w:rPr>
                <w:sz w:val="22"/>
                <w:szCs w:val="23"/>
              </w:rPr>
            </w:pPr>
          </w:p>
        </w:tc>
        <w:tc>
          <w:tcPr>
            <w:tcW w:w="1984" w:type="dxa"/>
            <w:shd w:val="clear" w:color="auto" w:fill="auto"/>
          </w:tcPr>
          <w:p w:rsidR="00437B3D" w:rsidRPr="00CF3A90" w:rsidRDefault="00437B3D" w:rsidP="004236BB">
            <w:pPr>
              <w:autoSpaceDE w:val="0"/>
              <w:autoSpaceDN w:val="0"/>
              <w:adjustRightInd w:val="0"/>
              <w:rPr>
                <w:sz w:val="22"/>
                <w:szCs w:val="23"/>
              </w:rPr>
            </w:pPr>
          </w:p>
        </w:tc>
      </w:tr>
      <w:tr w:rsidR="00437B3D" w:rsidRPr="00CF3A90" w:rsidTr="00437B3D">
        <w:tc>
          <w:tcPr>
            <w:tcW w:w="648" w:type="dxa"/>
            <w:shd w:val="clear" w:color="auto" w:fill="auto"/>
          </w:tcPr>
          <w:p w:rsidR="00437B3D" w:rsidRPr="00CF3A90" w:rsidRDefault="00437B3D" w:rsidP="004236BB">
            <w:pPr>
              <w:autoSpaceDE w:val="0"/>
              <w:autoSpaceDN w:val="0"/>
              <w:adjustRightInd w:val="0"/>
              <w:rPr>
                <w:sz w:val="22"/>
                <w:szCs w:val="23"/>
              </w:rPr>
            </w:pPr>
          </w:p>
        </w:tc>
        <w:tc>
          <w:tcPr>
            <w:tcW w:w="2542" w:type="dxa"/>
            <w:shd w:val="clear" w:color="auto" w:fill="auto"/>
          </w:tcPr>
          <w:p w:rsidR="00437B3D" w:rsidRPr="00CF3A90" w:rsidRDefault="00437B3D" w:rsidP="004236BB">
            <w:pPr>
              <w:autoSpaceDE w:val="0"/>
              <w:autoSpaceDN w:val="0"/>
              <w:adjustRightInd w:val="0"/>
              <w:rPr>
                <w:sz w:val="22"/>
                <w:szCs w:val="23"/>
              </w:rPr>
            </w:pPr>
          </w:p>
        </w:tc>
        <w:tc>
          <w:tcPr>
            <w:tcW w:w="4573" w:type="dxa"/>
            <w:shd w:val="clear" w:color="auto" w:fill="auto"/>
          </w:tcPr>
          <w:p w:rsidR="00437B3D" w:rsidRPr="00CF3A90" w:rsidRDefault="00437B3D" w:rsidP="004236BB">
            <w:pPr>
              <w:autoSpaceDE w:val="0"/>
              <w:autoSpaceDN w:val="0"/>
              <w:adjustRightInd w:val="0"/>
              <w:rPr>
                <w:sz w:val="22"/>
                <w:szCs w:val="23"/>
              </w:rPr>
            </w:pPr>
          </w:p>
        </w:tc>
        <w:tc>
          <w:tcPr>
            <w:tcW w:w="1984" w:type="dxa"/>
            <w:shd w:val="clear" w:color="auto" w:fill="auto"/>
          </w:tcPr>
          <w:p w:rsidR="00437B3D" w:rsidRPr="00CF3A90" w:rsidRDefault="00437B3D" w:rsidP="004236BB">
            <w:pPr>
              <w:autoSpaceDE w:val="0"/>
              <w:autoSpaceDN w:val="0"/>
              <w:adjustRightInd w:val="0"/>
              <w:rPr>
                <w:sz w:val="22"/>
                <w:szCs w:val="23"/>
              </w:rPr>
            </w:pPr>
          </w:p>
        </w:tc>
      </w:tr>
      <w:tr w:rsidR="00437B3D" w:rsidRPr="00CF3A90" w:rsidTr="00437B3D">
        <w:tc>
          <w:tcPr>
            <w:tcW w:w="648" w:type="dxa"/>
            <w:shd w:val="clear" w:color="auto" w:fill="auto"/>
          </w:tcPr>
          <w:p w:rsidR="00437B3D" w:rsidRPr="00CF3A90" w:rsidRDefault="00437B3D" w:rsidP="004236BB">
            <w:pPr>
              <w:autoSpaceDE w:val="0"/>
              <w:autoSpaceDN w:val="0"/>
              <w:adjustRightInd w:val="0"/>
              <w:rPr>
                <w:sz w:val="22"/>
                <w:szCs w:val="23"/>
              </w:rPr>
            </w:pPr>
          </w:p>
        </w:tc>
        <w:tc>
          <w:tcPr>
            <w:tcW w:w="2542" w:type="dxa"/>
            <w:shd w:val="clear" w:color="auto" w:fill="auto"/>
          </w:tcPr>
          <w:p w:rsidR="00437B3D" w:rsidRPr="00CF3A90" w:rsidRDefault="00437B3D" w:rsidP="004236BB">
            <w:pPr>
              <w:autoSpaceDE w:val="0"/>
              <w:autoSpaceDN w:val="0"/>
              <w:adjustRightInd w:val="0"/>
              <w:rPr>
                <w:sz w:val="22"/>
                <w:szCs w:val="23"/>
              </w:rPr>
            </w:pPr>
            <w:r w:rsidRPr="00CF3A90">
              <w:rPr>
                <w:sz w:val="22"/>
                <w:szCs w:val="23"/>
              </w:rPr>
              <w:t>ИТОГО</w:t>
            </w:r>
          </w:p>
        </w:tc>
        <w:tc>
          <w:tcPr>
            <w:tcW w:w="4573" w:type="dxa"/>
            <w:shd w:val="clear" w:color="auto" w:fill="auto"/>
          </w:tcPr>
          <w:p w:rsidR="00437B3D" w:rsidRPr="00CF3A90" w:rsidRDefault="00437B3D" w:rsidP="004236BB">
            <w:pPr>
              <w:autoSpaceDE w:val="0"/>
              <w:autoSpaceDN w:val="0"/>
              <w:adjustRightInd w:val="0"/>
              <w:rPr>
                <w:sz w:val="22"/>
                <w:szCs w:val="23"/>
              </w:rPr>
            </w:pPr>
          </w:p>
        </w:tc>
        <w:tc>
          <w:tcPr>
            <w:tcW w:w="1984" w:type="dxa"/>
            <w:shd w:val="clear" w:color="auto" w:fill="auto"/>
          </w:tcPr>
          <w:p w:rsidR="00437B3D" w:rsidRPr="00CF3A90" w:rsidRDefault="00437B3D" w:rsidP="004236BB">
            <w:pPr>
              <w:autoSpaceDE w:val="0"/>
              <w:autoSpaceDN w:val="0"/>
              <w:adjustRightInd w:val="0"/>
              <w:rPr>
                <w:sz w:val="22"/>
                <w:szCs w:val="23"/>
              </w:rPr>
            </w:pPr>
          </w:p>
        </w:tc>
      </w:tr>
    </w:tbl>
    <w:p w:rsidR="004236BB" w:rsidRPr="00CF3A90" w:rsidRDefault="004236BB" w:rsidP="004236BB">
      <w:pPr>
        <w:autoSpaceDE w:val="0"/>
        <w:autoSpaceDN w:val="0"/>
        <w:adjustRightInd w:val="0"/>
        <w:jc w:val="both"/>
        <w:rPr>
          <w:sz w:val="22"/>
          <w:szCs w:val="23"/>
        </w:rPr>
      </w:pPr>
      <w:r w:rsidRPr="00CF3A90">
        <w:rPr>
          <w:sz w:val="22"/>
          <w:szCs w:val="23"/>
        </w:rPr>
        <w:t>2. Агент обязуется обеспечивать сохранность и необходимые условия эксплуатации переданн</w:t>
      </w:r>
      <w:r w:rsidR="003A002A" w:rsidRPr="00CF3A90">
        <w:rPr>
          <w:sz w:val="22"/>
          <w:szCs w:val="23"/>
        </w:rPr>
        <w:t>ых</w:t>
      </w:r>
      <w:r w:rsidR="00CD3C0A" w:rsidRPr="00CF3A90">
        <w:rPr>
          <w:sz w:val="22"/>
          <w:szCs w:val="23"/>
        </w:rPr>
        <w:t xml:space="preserve"> </w:t>
      </w:r>
      <w:r w:rsidRPr="00CF3A90">
        <w:rPr>
          <w:sz w:val="22"/>
          <w:szCs w:val="23"/>
        </w:rPr>
        <w:t xml:space="preserve">по Акту </w:t>
      </w:r>
      <w:proofErr w:type="spellStart"/>
      <w:r w:rsidR="003A002A" w:rsidRPr="00CF3A90">
        <w:rPr>
          <w:sz w:val="22"/>
        </w:rPr>
        <w:t>Sim</w:t>
      </w:r>
      <w:proofErr w:type="spellEnd"/>
      <w:r w:rsidR="003A002A" w:rsidRPr="00CF3A90">
        <w:rPr>
          <w:sz w:val="22"/>
        </w:rPr>
        <w:t>-карт</w:t>
      </w:r>
      <w:r w:rsidRPr="00CF3A90">
        <w:rPr>
          <w:sz w:val="22"/>
          <w:szCs w:val="23"/>
        </w:rPr>
        <w:t>.</w:t>
      </w:r>
    </w:p>
    <w:p w:rsidR="004236BB" w:rsidRPr="00CF3A90" w:rsidRDefault="004236BB" w:rsidP="004236BB">
      <w:pPr>
        <w:autoSpaceDE w:val="0"/>
        <w:autoSpaceDN w:val="0"/>
        <w:adjustRightInd w:val="0"/>
        <w:jc w:val="both"/>
        <w:rPr>
          <w:sz w:val="22"/>
          <w:szCs w:val="23"/>
        </w:rPr>
      </w:pPr>
      <w:r w:rsidRPr="00CF3A90">
        <w:rPr>
          <w:sz w:val="22"/>
          <w:szCs w:val="23"/>
        </w:rPr>
        <w:t xml:space="preserve">3. Стоимость </w:t>
      </w:r>
      <w:proofErr w:type="spellStart"/>
      <w:r w:rsidR="003A002A" w:rsidRPr="00CF3A90">
        <w:rPr>
          <w:sz w:val="22"/>
        </w:rPr>
        <w:t>Sim</w:t>
      </w:r>
      <w:proofErr w:type="spellEnd"/>
      <w:r w:rsidR="003A002A" w:rsidRPr="00CF3A90">
        <w:rPr>
          <w:sz w:val="22"/>
        </w:rPr>
        <w:t>-карт</w:t>
      </w:r>
      <w:r w:rsidRPr="00CF3A90">
        <w:rPr>
          <w:sz w:val="22"/>
          <w:szCs w:val="23"/>
        </w:rPr>
        <w:t>, передавае</w:t>
      </w:r>
      <w:r w:rsidR="003A002A" w:rsidRPr="00CF3A90">
        <w:rPr>
          <w:sz w:val="22"/>
          <w:szCs w:val="23"/>
        </w:rPr>
        <w:t>мых</w:t>
      </w:r>
      <w:r w:rsidRPr="00CF3A90">
        <w:rPr>
          <w:sz w:val="22"/>
          <w:szCs w:val="23"/>
        </w:rPr>
        <w:t xml:space="preserve"> Принципалом Агенту по Акту, составляет______________</w:t>
      </w:r>
      <w:proofErr w:type="gramStart"/>
      <w:r w:rsidRPr="00CF3A90">
        <w:rPr>
          <w:sz w:val="22"/>
          <w:szCs w:val="23"/>
        </w:rPr>
        <w:t>_  рублей</w:t>
      </w:r>
      <w:proofErr w:type="gramEnd"/>
      <w:r w:rsidRPr="00CF3A90">
        <w:rPr>
          <w:sz w:val="22"/>
          <w:szCs w:val="23"/>
        </w:rPr>
        <w:t xml:space="preserve"> (__________________________________ руб. ____ коп.). Налоги начисляются согласно действующему законодательству РФ</w:t>
      </w:r>
    </w:p>
    <w:p w:rsidR="004236BB" w:rsidRPr="00CF3A90" w:rsidRDefault="004236BB" w:rsidP="004236BB">
      <w:pPr>
        <w:autoSpaceDE w:val="0"/>
        <w:autoSpaceDN w:val="0"/>
        <w:adjustRightInd w:val="0"/>
        <w:jc w:val="both"/>
        <w:rPr>
          <w:sz w:val="22"/>
          <w:szCs w:val="23"/>
        </w:rPr>
      </w:pPr>
      <w:r w:rsidRPr="00CF3A90">
        <w:rPr>
          <w:sz w:val="22"/>
          <w:szCs w:val="23"/>
        </w:rPr>
        <w:t xml:space="preserve">4. Настоящий Акт приема-передачи </w:t>
      </w:r>
      <w:proofErr w:type="spellStart"/>
      <w:r w:rsidR="00CD3C0A" w:rsidRPr="00CF3A90">
        <w:rPr>
          <w:sz w:val="22"/>
        </w:rPr>
        <w:t>Sim</w:t>
      </w:r>
      <w:proofErr w:type="spellEnd"/>
      <w:r w:rsidR="00CD3C0A" w:rsidRPr="00CF3A90">
        <w:rPr>
          <w:sz w:val="22"/>
        </w:rPr>
        <w:t>-карт</w:t>
      </w:r>
      <w:r w:rsidRPr="00CF3A90">
        <w:rPr>
          <w:sz w:val="22"/>
          <w:szCs w:val="23"/>
        </w:rPr>
        <w:t xml:space="preserve"> составлен в двух экземплярах, по одному для каждой из Сторон.</w:t>
      </w:r>
    </w:p>
    <w:p w:rsidR="004236BB" w:rsidRPr="00CF3A90" w:rsidRDefault="004236BB" w:rsidP="004236BB">
      <w:pPr>
        <w:autoSpaceDE w:val="0"/>
        <w:autoSpaceDN w:val="0"/>
        <w:adjustRightInd w:val="0"/>
        <w:rPr>
          <w:b/>
          <w:bCs/>
          <w:i/>
          <w:iCs/>
          <w:sz w:val="22"/>
          <w:szCs w:val="23"/>
        </w:rPr>
      </w:pPr>
    </w:p>
    <w:p w:rsidR="004236BB" w:rsidRPr="00CF3A90" w:rsidRDefault="004236BB" w:rsidP="004236BB">
      <w:pPr>
        <w:autoSpaceDE w:val="0"/>
        <w:autoSpaceDN w:val="0"/>
        <w:adjustRightInd w:val="0"/>
        <w:rPr>
          <w:b/>
          <w:bCs/>
          <w:sz w:val="22"/>
          <w:szCs w:val="23"/>
        </w:rPr>
      </w:pPr>
      <w:r w:rsidRPr="00CF3A90">
        <w:rPr>
          <w:b/>
          <w:bCs/>
          <w:i/>
          <w:iCs/>
          <w:sz w:val="22"/>
          <w:szCs w:val="23"/>
        </w:rPr>
        <w:t>От имени Принципала</w:t>
      </w:r>
      <w:r w:rsidRPr="00CF3A90">
        <w:rPr>
          <w:b/>
          <w:bCs/>
          <w:sz w:val="22"/>
          <w:szCs w:val="23"/>
        </w:rPr>
        <w:tab/>
      </w:r>
      <w:r w:rsidRPr="00CF3A90">
        <w:rPr>
          <w:b/>
          <w:bCs/>
          <w:sz w:val="22"/>
          <w:szCs w:val="23"/>
        </w:rPr>
        <w:tab/>
      </w:r>
      <w:r w:rsidRPr="00CF3A90">
        <w:rPr>
          <w:b/>
          <w:bCs/>
          <w:sz w:val="22"/>
          <w:szCs w:val="23"/>
        </w:rPr>
        <w:tab/>
      </w:r>
      <w:r w:rsidRPr="00CF3A90">
        <w:rPr>
          <w:b/>
          <w:bCs/>
          <w:sz w:val="22"/>
          <w:szCs w:val="23"/>
        </w:rPr>
        <w:tab/>
      </w:r>
      <w:r w:rsidRPr="00CF3A90">
        <w:rPr>
          <w:b/>
          <w:bCs/>
          <w:sz w:val="22"/>
          <w:szCs w:val="23"/>
        </w:rPr>
        <w:tab/>
      </w:r>
      <w:r w:rsidRPr="00CF3A90">
        <w:rPr>
          <w:b/>
          <w:i/>
          <w:iCs/>
          <w:sz w:val="22"/>
          <w:szCs w:val="23"/>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236BB" w:rsidRPr="00CF3A90" w:rsidTr="004236BB">
        <w:tc>
          <w:tcPr>
            <w:tcW w:w="4785" w:type="dxa"/>
            <w:shd w:val="clear" w:color="auto" w:fill="auto"/>
          </w:tcPr>
          <w:p w:rsidR="004236BB" w:rsidRPr="00CF3A90" w:rsidRDefault="004236BB" w:rsidP="001D6EA7">
            <w:pPr>
              <w:autoSpaceDE w:val="0"/>
              <w:autoSpaceDN w:val="0"/>
              <w:adjustRightInd w:val="0"/>
              <w:rPr>
                <w:sz w:val="22"/>
                <w:szCs w:val="23"/>
              </w:rPr>
            </w:pPr>
            <w:r w:rsidRPr="00CF3A90">
              <w:rPr>
                <w:sz w:val="22"/>
                <w:szCs w:val="23"/>
              </w:rPr>
              <w:t>ФИО</w:t>
            </w:r>
            <w:r w:rsidR="00E85113">
              <w:rPr>
                <w:sz w:val="22"/>
                <w:szCs w:val="23"/>
              </w:rPr>
              <w:t xml:space="preserve"> </w:t>
            </w:r>
          </w:p>
        </w:tc>
        <w:tc>
          <w:tcPr>
            <w:tcW w:w="4786" w:type="dxa"/>
            <w:shd w:val="clear" w:color="auto" w:fill="auto"/>
          </w:tcPr>
          <w:p w:rsidR="004236BB" w:rsidRPr="00CF3A90" w:rsidRDefault="004236BB" w:rsidP="001D6EA7">
            <w:pPr>
              <w:autoSpaceDE w:val="0"/>
              <w:autoSpaceDN w:val="0"/>
              <w:adjustRightInd w:val="0"/>
              <w:rPr>
                <w:sz w:val="22"/>
                <w:szCs w:val="23"/>
              </w:rPr>
            </w:pPr>
            <w:r w:rsidRPr="00CF3A90">
              <w:rPr>
                <w:sz w:val="22"/>
                <w:szCs w:val="23"/>
              </w:rPr>
              <w:t>ФИО</w:t>
            </w:r>
            <w:r w:rsidR="00E85113">
              <w:rPr>
                <w:sz w:val="22"/>
                <w:szCs w:val="23"/>
              </w:rPr>
              <w:t xml:space="preserve"> </w:t>
            </w:r>
          </w:p>
        </w:tc>
      </w:tr>
      <w:tr w:rsidR="004236BB" w:rsidRPr="00CF3A90" w:rsidTr="004236BB">
        <w:tc>
          <w:tcPr>
            <w:tcW w:w="4785" w:type="dxa"/>
            <w:shd w:val="clear" w:color="auto" w:fill="auto"/>
          </w:tcPr>
          <w:p w:rsidR="004236BB" w:rsidRPr="00CF3A90" w:rsidRDefault="004236BB" w:rsidP="004236BB">
            <w:pPr>
              <w:autoSpaceDE w:val="0"/>
              <w:autoSpaceDN w:val="0"/>
              <w:adjustRightInd w:val="0"/>
              <w:rPr>
                <w:sz w:val="22"/>
                <w:szCs w:val="23"/>
              </w:rPr>
            </w:pPr>
            <w:r w:rsidRPr="00CF3A90">
              <w:rPr>
                <w:sz w:val="22"/>
                <w:szCs w:val="23"/>
              </w:rPr>
              <w:t>Подпись</w:t>
            </w:r>
          </w:p>
        </w:tc>
        <w:tc>
          <w:tcPr>
            <w:tcW w:w="4786" w:type="dxa"/>
            <w:shd w:val="clear" w:color="auto" w:fill="auto"/>
          </w:tcPr>
          <w:p w:rsidR="004236BB" w:rsidRPr="00CF3A90" w:rsidRDefault="004236BB" w:rsidP="004236BB">
            <w:pPr>
              <w:autoSpaceDE w:val="0"/>
              <w:autoSpaceDN w:val="0"/>
              <w:adjustRightInd w:val="0"/>
              <w:rPr>
                <w:sz w:val="22"/>
                <w:szCs w:val="23"/>
              </w:rPr>
            </w:pPr>
            <w:r w:rsidRPr="00CF3A90">
              <w:rPr>
                <w:sz w:val="22"/>
                <w:szCs w:val="23"/>
              </w:rPr>
              <w:t>Подпись</w:t>
            </w:r>
          </w:p>
        </w:tc>
      </w:tr>
      <w:tr w:rsidR="004236BB" w:rsidRPr="00CF3A90" w:rsidTr="004236BB">
        <w:tc>
          <w:tcPr>
            <w:tcW w:w="4785" w:type="dxa"/>
            <w:shd w:val="clear" w:color="auto" w:fill="auto"/>
          </w:tcPr>
          <w:p w:rsidR="004236BB" w:rsidRPr="00CF3A90" w:rsidRDefault="004236BB" w:rsidP="001D6EA7">
            <w:pPr>
              <w:autoSpaceDE w:val="0"/>
              <w:autoSpaceDN w:val="0"/>
              <w:adjustRightInd w:val="0"/>
              <w:rPr>
                <w:sz w:val="22"/>
                <w:szCs w:val="23"/>
              </w:rPr>
            </w:pPr>
            <w:r w:rsidRPr="00CF3A90">
              <w:rPr>
                <w:sz w:val="22"/>
                <w:szCs w:val="23"/>
              </w:rPr>
              <w:t>Должность</w:t>
            </w:r>
            <w:r w:rsidR="00E85113">
              <w:rPr>
                <w:sz w:val="22"/>
                <w:szCs w:val="23"/>
              </w:rPr>
              <w:t xml:space="preserve"> </w:t>
            </w:r>
          </w:p>
        </w:tc>
        <w:tc>
          <w:tcPr>
            <w:tcW w:w="4786" w:type="dxa"/>
            <w:shd w:val="clear" w:color="auto" w:fill="auto"/>
          </w:tcPr>
          <w:p w:rsidR="004236BB" w:rsidRPr="00CF3A90" w:rsidRDefault="004236BB" w:rsidP="008D6755">
            <w:pPr>
              <w:autoSpaceDE w:val="0"/>
              <w:autoSpaceDN w:val="0"/>
              <w:adjustRightInd w:val="0"/>
              <w:rPr>
                <w:sz w:val="22"/>
                <w:szCs w:val="23"/>
              </w:rPr>
            </w:pPr>
            <w:r w:rsidRPr="00CF3A90">
              <w:rPr>
                <w:sz w:val="22"/>
                <w:szCs w:val="23"/>
              </w:rPr>
              <w:t>Должность</w:t>
            </w:r>
            <w:r w:rsidR="00E85113">
              <w:rPr>
                <w:sz w:val="22"/>
                <w:szCs w:val="23"/>
              </w:rPr>
              <w:t xml:space="preserve"> </w:t>
            </w:r>
          </w:p>
          <w:p w:rsidR="004236BB" w:rsidRPr="00CF3A90" w:rsidRDefault="004236BB" w:rsidP="008D6755">
            <w:pPr>
              <w:autoSpaceDE w:val="0"/>
              <w:autoSpaceDN w:val="0"/>
              <w:adjustRightInd w:val="0"/>
              <w:rPr>
                <w:sz w:val="22"/>
                <w:szCs w:val="23"/>
              </w:rPr>
            </w:pPr>
          </w:p>
        </w:tc>
      </w:tr>
    </w:tbl>
    <w:p w:rsidR="008D6755" w:rsidRPr="00CF3A90" w:rsidRDefault="008D6755" w:rsidP="008D6755">
      <w:pPr>
        <w:keepNext/>
        <w:outlineLvl w:val="0"/>
        <w:rPr>
          <w:b/>
          <w:bCs/>
          <w:sz w:val="22"/>
          <w:szCs w:val="23"/>
        </w:rPr>
      </w:pPr>
      <w:r w:rsidRPr="00CF3A90">
        <w:rPr>
          <w:b/>
          <w:bCs/>
          <w:sz w:val="22"/>
          <w:szCs w:val="23"/>
        </w:rPr>
        <w:br w:type="page"/>
      </w:r>
    </w:p>
    <w:p w:rsidR="008D6755" w:rsidRPr="00CF3A90" w:rsidRDefault="008D6755" w:rsidP="008D6755">
      <w:pPr>
        <w:keepNext/>
        <w:outlineLvl w:val="0"/>
        <w:rPr>
          <w:b/>
          <w:bCs/>
          <w:sz w:val="22"/>
          <w:szCs w:val="23"/>
        </w:rPr>
      </w:pPr>
    </w:p>
    <w:p w:rsidR="009D7955" w:rsidRPr="00CF3A90" w:rsidRDefault="009D7955" w:rsidP="008D6755">
      <w:pPr>
        <w:keepNext/>
        <w:jc w:val="center"/>
        <w:outlineLvl w:val="0"/>
        <w:rPr>
          <w:b/>
          <w:bCs/>
          <w:sz w:val="22"/>
          <w:szCs w:val="23"/>
        </w:rPr>
      </w:pPr>
      <w:r w:rsidRPr="00CF3A90">
        <w:rPr>
          <w:b/>
          <w:bCs/>
          <w:sz w:val="22"/>
          <w:szCs w:val="23"/>
        </w:rPr>
        <w:t xml:space="preserve">Б. Форма Акта приема-передачи </w:t>
      </w:r>
      <w:proofErr w:type="spellStart"/>
      <w:r w:rsidR="00703D9C" w:rsidRPr="00CF3A90">
        <w:rPr>
          <w:b/>
          <w:bCs/>
          <w:sz w:val="22"/>
          <w:szCs w:val="23"/>
        </w:rPr>
        <w:t>Sim</w:t>
      </w:r>
      <w:proofErr w:type="spellEnd"/>
      <w:r w:rsidR="00703D9C" w:rsidRPr="00CF3A90">
        <w:rPr>
          <w:b/>
          <w:bCs/>
          <w:sz w:val="22"/>
          <w:szCs w:val="23"/>
        </w:rPr>
        <w:t>-карт</w:t>
      </w:r>
    </w:p>
    <w:p w:rsidR="009D7955" w:rsidRPr="00CF3A90" w:rsidRDefault="009D7955" w:rsidP="009D7955">
      <w:pPr>
        <w:jc w:val="center"/>
        <w:rPr>
          <w:i/>
          <w:color w:val="0000FF"/>
          <w:sz w:val="22"/>
          <w:szCs w:val="23"/>
        </w:rPr>
      </w:pPr>
      <w:r w:rsidRPr="00CF3A90">
        <w:rPr>
          <w:i/>
          <w:color w:val="0000FF"/>
          <w:sz w:val="22"/>
          <w:szCs w:val="23"/>
        </w:rPr>
        <w:t xml:space="preserve">(возврат </w:t>
      </w:r>
      <w:r w:rsidR="00703D9C" w:rsidRPr="00CF3A90">
        <w:rPr>
          <w:i/>
          <w:color w:val="0000FF"/>
          <w:sz w:val="22"/>
          <w:szCs w:val="23"/>
          <w:lang w:val="en-US"/>
        </w:rPr>
        <w:t>Sim</w:t>
      </w:r>
      <w:r w:rsidR="00703D9C" w:rsidRPr="00CF3A90">
        <w:rPr>
          <w:i/>
          <w:color w:val="0000FF"/>
          <w:sz w:val="22"/>
          <w:szCs w:val="23"/>
        </w:rPr>
        <w:t>-карт</w:t>
      </w:r>
      <w:r w:rsidRPr="00CF3A90">
        <w:rPr>
          <w:i/>
          <w:color w:val="0000FF"/>
          <w:sz w:val="22"/>
          <w:szCs w:val="23"/>
        </w:rPr>
        <w:t>)</w:t>
      </w:r>
    </w:p>
    <w:p w:rsidR="009D7955" w:rsidRPr="00CF3A90" w:rsidRDefault="009D7955" w:rsidP="009D7955">
      <w:pPr>
        <w:ind w:left="540"/>
        <w:jc w:val="center"/>
        <w:rPr>
          <w:b/>
          <w:sz w:val="22"/>
          <w:szCs w:val="23"/>
        </w:rPr>
      </w:pPr>
    </w:p>
    <w:p w:rsidR="009D7955" w:rsidRPr="00CF3A90" w:rsidRDefault="009D7955" w:rsidP="009D7955">
      <w:pPr>
        <w:autoSpaceDE w:val="0"/>
        <w:autoSpaceDN w:val="0"/>
        <w:adjustRightInd w:val="0"/>
        <w:rPr>
          <w:b/>
          <w:bCs/>
          <w:sz w:val="22"/>
          <w:szCs w:val="23"/>
        </w:rPr>
      </w:pPr>
      <w:r w:rsidRPr="00CF3A90">
        <w:rPr>
          <w:b/>
          <w:bCs/>
          <w:sz w:val="22"/>
          <w:szCs w:val="23"/>
        </w:rPr>
        <w:tab/>
      </w:r>
      <w:r w:rsidRPr="00CF3A90">
        <w:rPr>
          <w:b/>
          <w:bCs/>
          <w:sz w:val="22"/>
          <w:szCs w:val="23"/>
        </w:rPr>
        <w:tab/>
      </w:r>
      <w:r w:rsidRPr="00CF3A90">
        <w:rPr>
          <w:b/>
          <w:bCs/>
          <w:sz w:val="22"/>
          <w:szCs w:val="23"/>
        </w:rPr>
        <w:tab/>
        <w:t xml:space="preserve">АКТ ПРИЕМА-ПЕРЕДАЧИ </w:t>
      </w:r>
      <w:proofErr w:type="spellStart"/>
      <w:r w:rsidR="00CD3C0A" w:rsidRPr="00CF3A90">
        <w:rPr>
          <w:b/>
          <w:sz w:val="22"/>
        </w:rPr>
        <w:t>Sim</w:t>
      </w:r>
      <w:proofErr w:type="spellEnd"/>
      <w:r w:rsidR="00CD3C0A" w:rsidRPr="00CF3A90">
        <w:rPr>
          <w:b/>
          <w:sz w:val="22"/>
        </w:rPr>
        <w:t>-карт</w:t>
      </w:r>
    </w:p>
    <w:p w:rsidR="009D7955" w:rsidRPr="00CF3A90" w:rsidRDefault="009D7955" w:rsidP="009D7955">
      <w:pPr>
        <w:autoSpaceDE w:val="0"/>
        <w:autoSpaceDN w:val="0"/>
        <w:adjustRightInd w:val="0"/>
        <w:rPr>
          <w:sz w:val="22"/>
          <w:szCs w:val="23"/>
        </w:rPr>
      </w:pPr>
      <w:r w:rsidRPr="00CF3A90">
        <w:rPr>
          <w:sz w:val="22"/>
          <w:szCs w:val="23"/>
        </w:rPr>
        <w:t>г._____________</w:t>
      </w:r>
      <w:r w:rsidRPr="00CF3A90">
        <w:rPr>
          <w:sz w:val="22"/>
          <w:szCs w:val="23"/>
        </w:rPr>
        <w:tab/>
      </w:r>
      <w:r w:rsidRPr="00CF3A90">
        <w:rPr>
          <w:sz w:val="22"/>
          <w:szCs w:val="23"/>
        </w:rPr>
        <w:tab/>
      </w:r>
      <w:r w:rsidRPr="00CF3A90">
        <w:rPr>
          <w:sz w:val="22"/>
          <w:szCs w:val="23"/>
        </w:rPr>
        <w:tab/>
      </w:r>
      <w:r w:rsidRPr="00CF3A90">
        <w:rPr>
          <w:sz w:val="22"/>
          <w:szCs w:val="23"/>
        </w:rPr>
        <w:tab/>
      </w:r>
      <w:r w:rsidRPr="00CF3A90">
        <w:rPr>
          <w:sz w:val="22"/>
          <w:szCs w:val="23"/>
        </w:rPr>
        <w:tab/>
      </w:r>
      <w:r w:rsidRPr="00CF3A90">
        <w:rPr>
          <w:sz w:val="22"/>
          <w:szCs w:val="23"/>
        </w:rPr>
        <w:tab/>
      </w:r>
      <w:r w:rsidRPr="00CF3A90">
        <w:rPr>
          <w:sz w:val="22"/>
          <w:szCs w:val="23"/>
        </w:rPr>
        <w:tab/>
      </w:r>
      <w:r w:rsidRPr="00CF3A90">
        <w:rPr>
          <w:sz w:val="22"/>
          <w:szCs w:val="23"/>
        </w:rPr>
        <w:tab/>
        <w:t xml:space="preserve"> </w:t>
      </w:r>
      <w:r w:rsidRPr="00CF3A90">
        <w:rPr>
          <w:rFonts w:eastAsia="SymbolMT"/>
          <w:sz w:val="22"/>
          <w:szCs w:val="23"/>
        </w:rPr>
        <w:t>″</w:t>
      </w:r>
      <w:r w:rsidRPr="00CF3A90">
        <w:rPr>
          <w:sz w:val="22"/>
          <w:szCs w:val="23"/>
        </w:rPr>
        <w:t>___</w:t>
      </w:r>
      <w:r w:rsidRPr="00CF3A90">
        <w:rPr>
          <w:rFonts w:eastAsia="SymbolMT"/>
          <w:sz w:val="22"/>
          <w:szCs w:val="23"/>
        </w:rPr>
        <w:t xml:space="preserve">″ </w:t>
      </w:r>
      <w:r w:rsidRPr="00CF3A90">
        <w:rPr>
          <w:sz w:val="22"/>
          <w:szCs w:val="23"/>
        </w:rPr>
        <w:t>______ 201___ г.</w:t>
      </w:r>
    </w:p>
    <w:p w:rsidR="009D7955" w:rsidRPr="00CF3A90" w:rsidRDefault="009D7955" w:rsidP="009D7955">
      <w:pPr>
        <w:autoSpaceDE w:val="0"/>
        <w:autoSpaceDN w:val="0"/>
        <w:adjustRightInd w:val="0"/>
        <w:rPr>
          <w:sz w:val="22"/>
          <w:szCs w:val="23"/>
        </w:rPr>
      </w:pPr>
    </w:p>
    <w:p w:rsidR="009D7955" w:rsidRPr="00CF3A90" w:rsidRDefault="009D7955" w:rsidP="009D7955">
      <w:pPr>
        <w:autoSpaceDE w:val="0"/>
        <w:autoSpaceDN w:val="0"/>
        <w:adjustRightInd w:val="0"/>
        <w:jc w:val="both"/>
        <w:rPr>
          <w:sz w:val="22"/>
          <w:szCs w:val="23"/>
        </w:rPr>
      </w:pPr>
      <w:r w:rsidRPr="00CF3A90">
        <w:rPr>
          <w:sz w:val="22"/>
          <w:szCs w:val="23"/>
        </w:rPr>
        <w:t>Мы, нижеподписавшиеся, _____________________________________, в дальнейшем Агент, в лице ____________________________________________, действующего на основании ____________________,</w:t>
      </w:r>
    </w:p>
    <w:p w:rsidR="009D7955" w:rsidRPr="00CF3A90" w:rsidRDefault="009D7955" w:rsidP="009D7955">
      <w:pPr>
        <w:autoSpaceDE w:val="0"/>
        <w:autoSpaceDN w:val="0"/>
        <w:adjustRightInd w:val="0"/>
        <w:jc w:val="both"/>
        <w:rPr>
          <w:sz w:val="22"/>
          <w:szCs w:val="23"/>
        </w:rPr>
      </w:pPr>
      <w:r w:rsidRPr="00CF3A90">
        <w:rPr>
          <w:sz w:val="22"/>
          <w:szCs w:val="23"/>
        </w:rPr>
        <w:t xml:space="preserve">с одной стороны, и ПАО </w:t>
      </w:r>
      <w:r w:rsidRPr="00CF3A90">
        <w:rPr>
          <w:rFonts w:eastAsia="SymbolMT"/>
          <w:sz w:val="22"/>
          <w:szCs w:val="23"/>
        </w:rPr>
        <w:t>″Ростелеком″</w:t>
      </w:r>
      <w:r w:rsidRPr="00CF3A90">
        <w:rPr>
          <w:sz w:val="22"/>
          <w:szCs w:val="23"/>
        </w:rPr>
        <w:t>, в дальнейшем Принципал, в лице____________________________________________________________________, с другой стороны, составили настоящий АКТ о нижеследующем:</w:t>
      </w:r>
    </w:p>
    <w:p w:rsidR="009D7955" w:rsidRPr="00CF3A90" w:rsidRDefault="009D7955" w:rsidP="009D7955">
      <w:pPr>
        <w:autoSpaceDE w:val="0"/>
        <w:autoSpaceDN w:val="0"/>
        <w:adjustRightInd w:val="0"/>
        <w:jc w:val="both"/>
        <w:rPr>
          <w:sz w:val="22"/>
          <w:szCs w:val="23"/>
        </w:rPr>
      </w:pPr>
    </w:p>
    <w:p w:rsidR="009D7955" w:rsidRPr="00CF3A90" w:rsidRDefault="009D7955" w:rsidP="009D7955">
      <w:pPr>
        <w:autoSpaceDE w:val="0"/>
        <w:autoSpaceDN w:val="0"/>
        <w:adjustRightInd w:val="0"/>
        <w:rPr>
          <w:sz w:val="22"/>
          <w:szCs w:val="23"/>
        </w:rPr>
      </w:pPr>
      <w:r w:rsidRPr="00CF3A90">
        <w:rPr>
          <w:sz w:val="22"/>
          <w:szCs w:val="23"/>
        </w:rPr>
        <w:t xml:space="preserve">1. Во исполнение Агентского договора №____________ от “___ “___________ 20 __ г. Агент возвратил, </w:t>
      </w:r>
      <w:proofErr w:type="gramStart"/>
      <w:r w:rsidRPr="00CF3A90">
        <w:rPr>
          <w:sz w:val="22"/>
          <w:szCs w:val="23"/>
        </w:rPr>
        <w:t>а  Принципал</w:t>
      </w:r>
      <w:proofErr w:type="gramEnd"/>
      <w:r w:rsidRPr="00CF3A90">
        <w:rPr>
          <w:sz w:val="22"/>
          <w:szCs w:val="23"/>
        </w:rPr>
        <w:t xml:space="preserve"> принял следующ</w:t>
      </w:r>
      <w:r w:rsidR="00CD3C0A" w:rsidRPr="00CF3A90">
        <w:rPr>
          <w:sz w:val="22"/>
          <w:szCs w:val="23"/>
        </w:rPr>
        <w:t>ие</w:t>
      </w:r>
      <w:r w:rsidRPr="00CF3A90">
        <w:rPr>
          <w:sz w:val="22"/>
          <w:szCs w:val="23"/>
        </w:rPr>
        <w:t xml:space="preserve"> исправн</w:t>
      </w:r>
      <w:r w:rsidR="00CD3C0A" w:rsidRPr="00CF3A90">
        <w:rPr>
          <w:sz w:val="22"/>
          <w:szCs w:val="23"/>
        </w:rPr>
        <w:t>ые</w:t>
      </w:r>
      <w:r w:rsidRPr="00CF3A90">
        <w:rPr>
          <w:sz w:val="22"/>
          <w:szCs w:val="23"/>
        </w:rPr>
        <w:t>/несправн</w:t>
      </w:r>
      <w:r w:rsidR="00CD3C0A" w:rsidRPr="00CF3A90">
        <w:rPr>
          <w:sz w:val="22"/>
          <w:szCs w:val="23"/>
        </w:rPr>
        <w:t>ые</w:t>
      </w:r>
      <w:r w:rsidRPr="00CF3A90">
        <w:rPr>
          <w:sz w:val="22"/>
          <w:szCs w:val="23"/>
        </w:rPr>
        <w:t xml:space="preserve"> (</w:t>
      </w:r>
      <w:r w:rsidRPr="00CF3A90">
        <w:rPr>
          <w:i/>
          <w:color w:val="0000FF"/>
          <w:sz w:val="22"/>
          <w:szCs w:val="23"/>
        </w:rPr>
        <w:t>выбрать нужное</w:t>
      </w:r>
      <w:r w:rsidRPr="00CF3A90">
        <w:rPr>
          <w:sz w:val="22"/>
          <w:szCs w:val="23"/>
        </w:rPr>
        <w:t xml:space="preserve">) </w:t>
      </w:r>
      <w:proofErr w:type="spellStart"/>
      <w:r w:rsidR="00CD3C0A" w:rsidRPr="00CF3A90">
        <w:rPr>
          <w:sz w:val="22"/>
        </w:rPr>
        <w:t>Sim</w:t>
      </w:r>
      <w:proofErr w:type="spellEnd"/>
      <w:r w:rsidR="00CD3C0A" w:rsidRPr="00CF3A90">
        <w:rPr>
          <w:sz w:val="22"/>
        </w:rPr>
        <w:t>-карты</w:t>
      </w:r>
      <w:r w:rsidRPr="00CF3A90">
        <w:rPr>
          <w:sz w:val="22"/>
          <w:szCs w:val="2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42"/>
        <w:gridCol w:w="1595"/>
        <w:gridCol w:w="1595"/>
        <w:gridCol w:w="1595"/>
        <w:gridCol w:w="1596"/>
      </w:tblGrid>
      <w:tr w:rsidR="009D7955" w:rsidRPr="00CF3A90" w:rsidTr="001714A8">
        <w:tc>
          <w:tcPr>
            <w:tcW w:w="648"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w:t>
            </w:r>
          </w:p>
          <w:p w:rsidR="009D7955" w:rsidRPr="00CF3A90" w:rsidRDefault="009D7955" w:rsidP="001714A8">
            <w:pPr>
              <w:autoSpaceDE w:val="0"/>
              <w:autoSpaceDN w:val="0"/>
              <w:adjustRightInd w:val="0"/>
              <w:rPr>
                <w:sz w:val="22"/>
                <w:szCs w:val="23"/>
              </w:rPr>
            </w:pPr>
            <w:r w:rsidRPr="00CF3A90">
              <w:rPr>
                <w:sz w:val="22"/>
                <w:szCs w:val="23"/>
              </w:rPr>
              <w:t>п/п</w:t>
            </w:r>
          </w:p>
          <w:p w:rsidR="009D7955" w:rsidRPr="00CF3A90" w:rsidRDefault="009D7955" w:rsidP="001714A8">
            <w:pPr>
              <w:autoSpaceDE w:val="0"/>
              <w:autoSpaceDN w:val="0"/>
              <w:adjustRightInd w:val="0"/>
              <w:rPr>
                <w:sz w:val="22"/>
                <w:szCs w:val="23"/>
              </w:rPr>
            </w:pPr>
          </w:p>
        </w:tc>
        <w:tc>
          <w:tcPr>
            <w:tcW w:w="2542"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Наименование</w:t>
            </w:r>
          </w:p>
        </w:tc>
        <w:tc>
          <w:tcPr>
            <w:tcW w:w="1595"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Серийный номер</w:t>
            </w:r>
          </w:p>
        </w:tc>
        <w:tc>
          <w:tcPr>
            <w:tcW w:w="1595"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Кол-во</w:t>
            </w:r>
          </w:p>
        </w:tc>
        <w:tc>
          <w:tcPr>
            <w:tcW w:w="1595"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 xml:space="preserve">Цена, руб., без учета НДС </w:t>
            </w:r>
          </w:p>
        </w:tc>
        <w:tc>
          <w:tcPr>
            <w:tcW w:w="1596"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Сумма, руб., без учета НДС</w:t>
            </w:r>
          </w:p>
          <w:p w:rsidR="009D7955" w:rsidRPr="00CF3A90" w:rsidRDefault="009D7955" w:rsidP="001714A8">
            <w:pPr>
              <w:autoSpaceDE w:val="0"/>
              <w:autoSpaceDN w:val="0"/>
              <w:adjustRightInd w:val="0"/>
              <w:rPr>
                <w:sz w:val="22"/>
                <w:szCs w:val="23"/>
              </w:rPr>
            </w:pPr>
          </w:p>
        </w:tc>
      </w:tr>
      <w:tr w:rsidR="009D7955" w:rsidRPr="00CF3A90" w:rsidTr="001714A8">
        <w:tc>
          <w:tcPr>
            <w:tcW w:w="648" w:type="dxa"/>
            <w:shd w:val="clear" w:color="auto" w:fill="auto"/>
          </w:tcPr>
          <w:p w:rsidR="009D7955" w:rsidRPr="00CF3A90" w:rsidRDefault="009D7955" w:rsidP="001714A8">
            <w:pPr>
              <w:autoSpaceDE w:val="0"/>
              <w:autoSpaceDN w:val="0"/>
              <w:adjustRightInd w:val="0"/>
              <w:rPr>
                <w:sz w:val="22"/>
                <w:szCs w:val="23"/>
              </w:rPr>
            </w:pPr>
          </w:p>
        </w:tc>
        <w:tc>
          <w:tcPr>
            <w:tcW w:w="2542" w:type="dxa"/>
            <w:shd w:val="clear" w:color="auto" w:fill="auto"/>
          </w:tcPr>
          <w:p w:rsidR="009D7955" w:rsidRPr="00CF3A90" w:rsidRDefault="009D7955" w:rsidP="001714A8">
            <w:pPr>
              <w:autoSpaceDE w:val="0"/>
              <w:autoSpaceDN w:val="0"/>
              <w:adjustRightInd w:val="0"/>
              <w:rPr>
                <w:sz w:val="22"/>
                <w:szCs w:val="23"/>
              </w:rPr>
            </w:pPr>
          </w:p>
        </w:tc>
        <w:tc>
          <w:tcPr>
            <w:tcW w:w="1595" w:type="dxa"/>
            <w:shd w:val="clear" w:color="auto" w:fill="auto"/>
          </w:tcPr>
          <w:p w:rsidR="009D7955" w:rsidRPr="00CF3A90" w:rsidRDefault="009D7955" w:rsidP="001714A8">
            <w:pPr>
              <w:autoSpaceDE w:val="0"/>
              <w:autoSpaceDN w:val="0"/>
              <w:adjustRightInd w:val="0"/>
              <w:rPr>
                <w:sz w:val="22"/>
                <w:szCs w:val="23"/>
              </w:rPr>
            </w:pPr>
          </w:p>
        </w:tc>
        <w:tc>
          <w:tcPr>
            <w:tcW w:w="1595" w:type="dxa"/>
            <w:shd w:val="clear" w:color="auto" w:fill="auto"/>
          </w:tcPr>
          <w:p w:rsidR="009D7955" w:rsidRPr="00CF3A90" w:rsidRDefault="009D7955" w:rsidP="001714A8">
            <w:pPr>
              <w:autoSpaceDE w:val="0"/>
              <w:autoSpaceDN w:val="0"/>
              <w:adjustRightInd w:val="0"/>
              <w:rPr>
                <w:sz w:val="22"/>
                <w:szCs w:val="23"/>
              </w:rPr>
            </w:pPr>
          </w:p>
        </w:tc>
        <w:tc>
          <w:tcPr>
            <w:tcW w:w="1595" w:type="dxa"/>
            <w:shd w:val="clear" w:color="auto" w:fill="auto"/>
          </w:tcPr>
          <w:p w:rsidR="009D7955" w:rsidRPr="00CF3A90" w:rsidRDefault="009D7955" w:rsidP="001714A8">
            <w:pPr>
              <w:autoSpaceDE w:val="0"/>
              <w:autoSpaceDN w:val="0"/>
              <w:adjustRightInd w:val="0"/>
              <w:rPr>
                <w:sz w:val="22"/>
                <w:szCs w:val="23"/>
              </w:rPr>
            </w:pPr>
          </w:p>
        </w:tc>
        <w:tc>
          <w:tcPr>
            <w:tcW w:w="1596" w:type="dxa"/>
            <w:shd w:val="clear" w:color="auto" w:fill="auto"/>
          </w:tcPr>
          <w:p w:rsidR="009D7955" w:rsidRPr="00CF3A90" w:rsidRDefault="009D7955" w:rsidP="001714A8">
            <w:pPr>
              <w:autoSpaceDE w:val="0"/>
              <w:autoSpaceDN w:val="0"/>
              <w:adjustRightInd w:val="0"/>
              <w:rPr>
                <w:sz w:val="22"/>
                <w:szCs w:val="23"/>
              </w:rPr>
            </w:pPr>
          </w:p>
        </w:tc>
      </w:tr>
      <w:tr w:rsidR="009D7955" w:rsidRPr="00CF3A90" w:rsidTr="001714A8">
        <w:tc>
          <w:tcPr>
            <w:tcW w:w="648" w:type="dxa"/>
            <w:shd w:val="clear" w:color="auto" w:fill="auto"/>
          </w:tcPr>
          <w:p w:rsidR="009D7955" w:rsidRPr="00CF3A90" w:rsidRDefault="009D7955" w:rsidP="001714A8">
            <w:pPr>
              <w:autoSpaceDE w:val="0"/>
              <w:autoSpaceDN w:val="0"/>
              <w:adjustRightInd w:val="0"/>
              <w:rPr>
                <w:sz w:val="22"/>
                <w:szCs w:val="23"/>
              </w:rPr>
            </w:pPr>
          </w:p>
        </w:tc>
        <w:tc>
          <w:tcPr>
            <w:tcW w:w="2542" w:type="dxa"/>
            <w:shd w:val="clear" w:color="auto" w:fill="auto"/>
          </w:tcPr>
          <w:p w:rsidR="009D7955" w:rsidRPr="00CF3A90" w:rsidRDefault="009D7955" w:rsidP="001714A8">
            <w:pPr>
              <w:autoSpaceDE w:val="0"/>
              <w:autoSpaceDN w:val="0"/>
              <w:adjustRightInd w:val="0"/>
              <w:rPr>
                <w:sz w:val="22"/>
                <w:szCs w:val="23"/>
              </w:rPr>
            </w:pPr>
          </w:p>
        </w:tc>
        <w:tc>
          <w:tcPr>
            <w:tcW w:w="1595" w:type="dxa"/>
            <w:shd w:val="clear" w:color="auto" w:fill="auto"/>
          </w:tcPr>
          <w:p w:rsidR="009D7955" w:rsidRPr="00CF3A90" w:rsidRDefault="009D7955" w:rsidP="001714A8">
            <w:pPr>
              <w:autoSpaceDE w:val="0"/>
              <w:autoSpaceDN w:val="0"/>
              <w:adjustRightInd w:val="0"/>
              <w:rPr>
                <w:sz w:val="22"/>
                <w:szCs w:val="23"/>
              </w:rPr>
            </w:pPr>
          </w:p>
        </w:tc>
        <w:tc>
          <w:tcPr>
            <w:tcW w:w="1595" w:type="dxa"/>
            <w:shd w:val="clear" w:color="auto" w:fill="auto"/>
          </w:tcPr>
          <w:p w:rsidR="009D7955" w:rsidRPr="00CF3A90" w:rsidRDefault="009D7955" w:rsidP="001714A8">
            <w:pPr>
              <w:autoSpaceDE w:val="0"/>
              <w:autoSpaceDN w:val="0"/>
              <w:adjustRightInd w:val="0"/>
              <w:rPr>
                <w:sz w:val="22"/>
                <w:szCs w:val="23"/>
              </w:rPr>
            </w:pPr>
          </w:p>
        </w:tc>
        <w:tc>
          <w:tcPr>
            <w:tcW w:w="1595" w:type="dxa"/>
            <w:shd w:val="clear" w:color="auto" w:fill="auto"/>
          </w:tcPr>
          <w:p w:rsidR="009D7955" w:rsidRPr="00CF3A90" w:rsidRDefault="009D7955" w:rsidP="001714A8">
            <w:pPr>
              <w:autoSpaceDE w:val="0"/>
              <w:autoSpaceDN w:val="0"/>
              <w:adjustRightInd w:val="0"/>
              <w:rPr>
                <w:sz w:val="22"/>
                <w:szCs w:val="23"/>
              </w:rPr>
            </w:pPr>
          </w:p>
        </w:tc>
        <w:tc>
          <w:tcPr>
            <w:tcW w:w="1596" w:type="dxa"/>
            <w:shd w:val="clear" w:color="auto" w:fill="auto"/>
          </w:tcPr>
          <w:p w:rsidR="009D7955" w:rsidRPr="00CF3A90" w:rsidRDefault="009D7955" w:rsidP="001714A8">
            <w:pPr>
              <w:autoSpaceDE w:val="0"/>
              <w:autoSpaceDN w:val="0"/>
              <w:adjustRightInd w:val="0"/>
              <w:rPr>
                <w:sz w:val="22"/>
                <w:szCs w:val="23"/>
              </w:rPr>
            </w:pPr>
          </w:p>
        </w:tc>
      </w:tr>
      <w:tr w:rsidR="009D7955" w:rsidRPr="00CF3A90" w:rsidTr="001714A8">
        <w:tc>
          <w:tcPr>
            <w:tcW w:w="648" w:type="dxa"/>
            <w:shd w:val="clear" w:color="auto" w:fill="auto"/>
          </w:tcPr>
          <w:p w:rsidR="009D7955" w:rsidRPr="00CF3A90" w:rsidRDefault="009D7955" w:rsidP="001714A8">
            <w:pPr>
              <w:autoSpaceDE w:val="0"/>
              <w:autoSpaceDN w:val="0"/>
              <w:adjustRightInd w:val="0"/>
              <w:rPr>
                <w:sz w:val="22"/>
                <w:szCs w:val="23"/>
              </w:rPr>
            </w:pPr>
          </w:p>
        </w:tc>
        <w:tc>
          <w:tcPr>
            <w:tcW w:w="2542"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ИТОГО</w:t>
            </w:r>
          </w:p>
        </w:tc>
        <w:tc>
          <w:tcPr>
            <w:tcW w:w="1595" w:type="dxa"/>
            <w:shd w:val="clear" w:color="auto" w:fill="auto"/>
          </w:tcPr>
          <w:p w:rsidR="009D7955" w:rsidRPr="00CF3A90" w:rsidRDefault="009D7955" w:rsidP="001714A8">
            <w:pPr>
              <w:autoSpaceDE w:val="0"/>
              <w:autoSpaceDN w:val="0"/>
              <w:adjustRightInd w:val="0"/>
              <w:rPr>
                <w:sz w:val="22"/>
                <w:szCs w:val="23"/>
              </w:rPr>
            </w:pPr>
          </w:p>
        </w:tc>
        <w:tc>
          <w:tcPr>
            <w:tcW w:w="1595" w:type="dxa"/>
            <w:shd w:val="clear" w:color="auto" w:fill="auto"/>
          </w:tcPr>
          <w:p w:rsidR="009D7955" w:rsidRPr="00CF3A90" w:rsidRDefault="009D7955" w:rsidP="001714A8">
            <w:pPr>
              <w:autoSpaceDE w:val="0"/>
              <w:autoSpaceDN w:val="0"/>
              <w:adjustRightInd w:val="0"/>
              <w:rPr>
                <w:sz w:val="22"/>
                <w:szCs w:val="23"/>
              </w:rPr>
            </w:pPr>
          </w:p>
        </w:tc>
        <w:tc>
          <w:tcPr>
            <w:tcW w:w="1595" w:type="dxa"/>
            <w:shd w:val="clear" w:color="auto" w:fill="auto"/>
          </w:tcPr>
          <w:p w:rsidR="009D7955" w:rsidRPr="00CF3A90" w:rsidRDefault="009D7955" w:rsidP="001714A8">
            <w:pPr>
              <w:autoSpaceDE w:val="0"/>
              <w:autoSpaceDN w:val="0"/>
              <w:adjustRightInd w:val="0"/>
              <w:rPr>
                <w:sz w:val="22"/>
                <w:szCs w:val="23"/>
              </w:rPr>
            </w:pPr>
          </w:p>
        </w:tc>
        <w:tc>
          <w:tcPr>
            <w:tcW w:w="1596" w:type="dxa"/>
            <w:shd w:val="clear" w:color="auto" w:fill="auto"/>
          </w:tcPr>
          <w:p w:rsidR="009D7955" w:rsidRPr="00CF3A90" w:rsidRDefault="009D7955" w:rsidP="001714A8">
            <w:pPr>
              <w:autoSpaceDE w:val="0"/>
              <w:autoSpaceDN w:val="0"/>
              <w:adjustRightInd w:val="0"/>
              <w:rPr>
                <w:sz w:val="22"/>
                <w:szCs w:val="23"/>
              </w:rPr>
            </w:pPr>
          </w:p>
        </w:tc>
      </w:tr>
    </w:tbl>
    <w:p w:rsidR="009D7955" w:rsidRPr="00CF3A90" w:rsidRDefault="009D7955" w:rsidP="009D7955">
      <w:pPr>
        <w:tabs>
          <w:tab w:val="num" w:pos="0"/>
          <w:tab w:val="num" w:pos="142"/>
        </w:tabs>
        <w:autoSpaceDE w:val="0"/>
        <w:autoSpaceDN w:val="0"/>
        <w:adjustRightInd w:val="0"/>
        <w:spacing w:before="120"/>
        <w:ind w:firstLine="142"/>
        <w:jc w:val="both"/>
        <w:rPr>
          <w:sz w:val="22"/>
          <w:szCs w:val="23"/>
        </w:rPr>
      </w:pPr>
      <w:r w:rsidRPr="00CF3A90">
        <w:rPr>
          <w:sz w:val="22"/>
          <w:szCs w:val="23"/>
        </w:rPr>
        <w:t xml:space="preserve">2. Принципал удовлетворен качественным состоянием </w:t>
      </w:r>
      <w:proofErr w:type="spellStart"/>
      <w:r w:rsidR="00CD3C0A" w:rsidRPr="00CF3A90">
        <w:rPr>
          <w:sz w:val="22"/>
        </w:rPr>
        <w:t>Sim</w:t>
      </w:r>
      <w:proofErr w:type="spellEnd"/>
      <w:r w:rsidR="00CD3C0A" w:rsidRPr="00CF3A90">
        <w:rPr>
          <w:sz w:val="22"/>
        </w:rPr>
        <w:t>-карт</w:t>
      </w:r>
      <w:r w:rsidRPr="00CF3A90">
        <w:rPr>
          <w:sz w:val="22"/>
          <w:szCs w:val="23"/>
        </w:rPr>
        <w:t xml:space="preserve"> на день подписания настоящего Акта и не имеет претензий к Агенту</w:t>
      </w:r>
    </w:p>
    <w:p w:rsidR="009D7955" w:rsidRPr="00CF3A90" w:rsidRDefault="009D7955" w:rsidP="009D7955">
      <w:pPr>
        <w:tabs>
          <w:tab w:val="num" w:pos="0"/>
          <w:tab w:val="num" w:pos="142"/>
        </w:tabs>
        <w:autoSpaceDE w:val="0"/>
        <w:autoSpaceDN w:val="0"/>
        <w:adjustRightInd w:val="0"/>
        <w:ind w:left="397" w:firstLine="142"/>
        <w:jc w:val="both"/>
        <w:rPr>
          <w:i/>
          <w:color w:val="0000FF"/>
          <w:sz w:val="22"/>
          <w:szCs w:val="23"/>
        </w:rPr>
      </w:pPr>
      <w:r w:rsidRPr="00CF3A90">
        <w:rPr>
          <w:i/>
          <w:color w:val="0000FF"/>
          <w:sz w:val="22"/>
          <w:szCs w:val="23"/>
        </w:rPr>
        <w:t>или</w:t>
      </w:r>
    </w:p>
    <w:p w:rsidR="009D7955" w:rsidRPr="00CF3A90" w:rsidRDefault="009D7955" w:rsidP="009D7955">
      <w:pPr>
        <w:tabs>
          <w:tab w:val="num" w:pos="0"/>
          <w:tab w:val="num" w:pos="142"/>
        </w:tabs>
        <w:autoSpaceDE w:val="0"/>
        <w:autoSpaceDN w:val="0"/>
        <w:adjustRightInd w:val="0"/>
        <w:jc w:val="both"/>
        <w:rPr>
          <w:sz w:val="22"/>
          <w:szCs w:val="23"/>
        </w:rPr>
      </w:pPr>
      <w:r w:rsidRPr="00CF3A90">
        <w:rPr>
          <w:sz w:val="22"/>
          <w:szCs w:val="23"/>
        </w:rPr>
        <w:t xml:space="preserve">Принципал не удовлетворен качественным состоянием </w:t>
      </w:r>
      <w:proofErr w:type="spellStart"/>
      <w:r w:rsidR="00B02578" w:rsidRPr="00CF3A90">
        <w:rPr>
          <w:sz w:val="22"/>
        </w:rPr>
        <w:t>Sim</w:t>
      </w:r>
      <w:proofErr w:type="spellEnd"/>
      <w:r w:rsidR="00B02578" w:rsidRPr="00CF3A90">
        <w:rPr>
          <w:sz w:val="22"/>
        </w:rPr>
        <w:t>-карт</w:t>
      </w:r>
      <w:r w:rsidRPr="00CF3A90">
        <w:rPr>
          <w:sz w:val="22"/>
          <w:szCs w:val="23"/>
        </w:rPr>
        <w:t xml:space="preserve"> на день подписания настоящего Акта. Перед</w:t>
      </w:r>
      <w:r w:rsidR="00B02578" w:rsidRPr="00CF3A90">
        <w:rPr>
          <w:sz w:val="22"/>
          <w:szCs w:val="23"/>
        </w:rPr>
        <w:t>анные</w:t>
      </w:r>
      <w:r w:rsidRPr="00CF3A90">
        <w:rPr>
          <w:sz w:val="22"/>
          <w:szCs w:val="23"/>
        </w:rPr>
        <w:t xml:space="preserve"> </w:t>
      </w:r>
      <w:proofErr w:type="spellStart"/>
      <w:r w:rsidR="00B02578" w:rsidRPr="00CF3A90">
        <w:rPr>
          <w:sz w:val="22"/>
        </w:rPr>
        <w:t>Sim</w:t>
      </w:r>
      <w:proofErr w:type="spellEnd"/>
      <w:r w:rsidR="00B02578" w:rsidRPr="00CF3A90">
        <w:rPr>
          <w:sz w:val="22"/>
        </w:rPr>
        <w:t>-карты</w:t>
      </w:r>
      <w:r w:rsidRPr="00CF3A90">
        <w:rPr>
          <w:sz w:val="22"/>
          <w:szCs w:val="23"/>
        </w:rPr>
        <w:t xml:space="preserve"> имеет следующие </w:t>
      </w:r>
      <w:proofErr w:type="gramStart"/>
      <w:r w:rsidRPr="00CF3A90">
        <w:rPr>
          <w:sz w:val="22"/>
          <w:szCs w:val="23"/>
        </w:rPr>
        <w:t>недостатки:_</w:t>
      </w:r>
      <w:proofErr w:type="gramEnd"/>
      <w:r w:rsidRPr="00CF3A90">
        <w:rPr>
          <w:sz w:val="22"/>
          <w:szCs w:val="23"/>
        </w:rPr>
        <w:t>__________.</w:t>
      </w:r>
    </w:p>
    <w:p w:rsidR="009D7955" w:rsidRPr="00CF3A90" w:rsidRDefault="009D7955" w:rsidP="009D7955">
      <w:pPr>
        <w:autoSpaceDE w:val="0"/>
        <w:autoSpaceDN w:val="0"/>
        <w:adjustRightInd w:val="0"/>
        <w:spacing w:before="120"/>
        <w:jc w:val="both"/>
        <w:rPr>
          <w:sz w:val="22"/>
          <w:szCs w:val="23"/>
        </w:rPr>
      </w:pPr>
      <w:r w:rsidRPr="00CF3A90">
        <w:rPr>
          <w:sz w:val="22"/>
          <w:szCs w:val="23"/>
        </w:rPr>
        <w:t xml:space="preserve">3. Стоимость </w:t>
      </w:r>
      <w:proofErr w:type="spellStart"/>
      <w:r w:rsidR="00B02578" w:rsidRPr="00CF3A90">
        <w:rPr>
          <w:sz w:val="22"/>
        </w:rPr>
        <w:t>Sim</w:t>
      </w:r>
      <w:proofErr w:type="spellEnd"/>
      <w:r w:rsidR="00B02578" w:rsidRPr="00CF3A90">
        <w:rPr>
          <w:sz w:val="22"/>
        </w:rPr>
        <w:t>-карт</w:t>
      </w:r>
      <w:r w:rsidRPr="00CF3A90">
        <w:rPr>
          <w:sz w:val="22"/>
          <w:szCs w:val="23"/>
        </w:rPr>
        <w:t>, передаваем</w:t>
      </w:r>
      <w:r w:rsidR="00B02578" w:rsidRPr="00CF3A90">
        <w:rPr>
          <w:sz w:val="22"/>
          <w:szCs w:val="23"/>
        </w:rPr>
        <w:t>ых</w:t>
      </w:r>
      <w:r w:rsidRPr="00CF3A90">
        <w:rPr>
          <w:sz w:val="22"/>
          <w:szCs w:val="23"/>
        </w:rPr>
        <w:t xml:space="preserve"> Агентом Принципалу по Акту, составляет______________</w:t>
      </w:r>
      <w:proofErr w:type="gramStart"/>
      <w:r w:rsidRPr="00CF3A90">
        <w:rPr>
          <w:sz w:val="22"/>
          <w:szCs w:val="23"/>
        </w:rPr>
        <w:t>_  рублей</w:t>
      </w:r>
      <w:proofErr w:type="gramEnd"/>
      <w:r w:rsidRPr="00CF3A90">
        <w:rPr>
          <w:sz w:val="22"/>
          <w:szCs w:val="23"/>
        </w:rPr>
        <w:t xml:space="preserve"> (__________________________________ руб. ____ коп.). Стоимость указана без учета НДС. Налоги начисляются согласно действующему законодательству РФ.</w:t>
      </w:r>
    </w:p>
    <w:p w:rsidR="009D7955" w:rsidRPr="00CF3A90" w:rsidRDefault="009D7955" w:rsidP="009D7955">
      <w:pPr>
        <w:autoSpaceDE w:val="0"/>
        <w:autoSpaceDN w:val="0"/>
        <w:adjustRightInd w:val="0"/>
        <w:spacing w:before="120"/>
        <w:jc w:val="both"/>
        <w:rPr>
          <w:sz w:val="22"/>
          <w:szCs w:val="23"/>
        </w:rPr>
      </w:pPr>
      <w:r w:rsidRPr="00CF3A90">
        <w:rPr>
          <w:sz w:val="22"/>
          <w:szCs w:val="23"/>
        </w:rPr>
        <w:t xml:space="preserve">4. Настоящий Акт приема-передачи </w:t>
      </w:r>
      <w:proofErr w:type="spellStart"/>
      <w:r w:rsidR="00B02578" w:rsidRPr="00CF3A90">
        <w:rPr>
          <w:sz w:val="22"/>
        </w:rPr>
        <w:t>Sim</w:t>
      </w:r>
      <w:proofErr w:type="spellEnd"/>
      <w:r w:rsidR="00B02578" w:rsidRPr="00CF3A90">
        <w:rPr>
          <w:sz w:val="22"/>
        </w:rPr>
        <w:t>-карт</w:t>
      </w:r>
      <w:r w:rsidRPr="00CF3A90">
        <w:rPr>
          <w:sz w:val="22"/>
          <w:szCs w:val="23"/>
        </w:rPr>
        <w:t xml:space="preserve"> составлен в двух экземплярах, по одному для каждой из Сторон.</w:t>
      </w:r>
    </w:p>
    <w:p w:rsidR="009D7955" w:rsidRPr="00CF3A90" w:rsidRDefault="009D7955" w:rsidP="009D7955">
      <w:pPr>
        <w:autoSpaceDE w:val="0"/>
        <w:autoSpaceDN w:val="0"/>
        <w:adjustRightInd w:val="0"/>
        <w:rPr>
          <w:b/>
          <w:bCs/>
          <w:sz w:val="22"/>
          <w:szCs w:val="23"/>
        </w:rPr>
      </w:pPr>
      <w:r w:rsidRPr="00CF3A90">
        <w:rPr>
          <w:b/>
          <w:bCs/>
          <w:i/>
          <w:iCs/>
          <w:sz w:val="22"/>
          <w:szCs w:val="23"/>
        </w:rPr>
        <w:t>От имени Принципала</w:t>
      </w:r>
      <w:r w:rsidRPr="00CF3A90">
        <w:rPr>
          <w:b/>
          <w:bCs/>
          <w:sz w:val="22"/>
          <w:szCs w:val="23"/>
        </w:rPr>
        <w:tab/>
      </w:r>
      <w:r w:rsidRPr="00CF3A90">
        <w:rPr>
          <w:b/>
          <w:bCs/>
          <w:sz w:val="22"/>
          <w:szCs w:val="23"/>
        </w:rPr>
        <w:tab/>
      </w:r>
      <w:r w:rsidRPr="00CF3A90">
        <w:rPr>
          <w:b/>
          <w:bCs/>
          <w:sz w:val="22"/>
          <w:szCs w:val="23"/>
        </w:rPr>
        <w:tab/>
      </w:r>
      <w:r w:rsidRPr="00CF3A90">
        <w:rPr>
          <w:b/>
          <w:bCs/>
          <w:sz w:val="22"/>
          <w:szCs w:val="23"/>
        </w:rPr>
        <w:tab/>
      </w:r>
      <w:r w:rsidRPr="00CF3A90">
        <w:rPr>
          <w:b/>
          <w:bCs/>
          <w:sz w:val="22"/>
          <w:szCs w:val="23"/>
        </w:rPr>
        <w:tab/>
      </w:r>
      <w:r w:rsidRPr="00CF3A90">
        <w:rPr>
          <w:b/>
          <w:i/>
          <w:iCs/>
          <w:sz w:val="22"/>
          <w:szCs w:val="23"/>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D7955" w:rsidRPr="00CF3A90" w:rsidTr="001714A8">
        <w:tc>
          <w:tcPr>
            <w:tcW w:w="4785" w:type="dxa"/>
            <w:shd w:val="clear" w:color="auto" w:fill="auto"/>
          </w:tcPr>
          <w:p w:rsidR="009D7955" w:rsidRPr="00CF3A90" w:rsidRDefault="009D7955" w:rsidP="001D6EA7">
            <w:pPr>
              <w:autoSpaceDE w:val="0"/>
              <w:autoSpaceDN w:val="0"/>
              <w:adjustRightInd w:val="0"/>
              <w:rPr>
                <w:sz w:val="22"/>
                <w:szCs w:val="23"/>
              </w:rPr>
            </w:pPr>
            <w:r w:rsidRPr="00CF3A90">
              <w:rPr>
                <w:sz w:val="22"/>
                <w:szCs w:val="23"/>
              </w:rPr>
              <w:t>ФИО</w:t>
            </w:r>
            <w:r w:rsidR="00E85113">
              <w:rPr>
                <w:sz w:val="22"/>
                <w:szCs w:val="23"/>
              </w:rPr>
              <w:t xml:space="preserve"> </w:t>
            </w:r>
          </w:p>
        </w:tc>
        <w:tc>
          <w:tcPr>
            <w:tcW w:w="4786" w:type="dxa"/>
            <w:shd w:val="clear" w:color="auto" w:fill="auto"/>
          </w:tcPr>
          <w:p w:rsidR="009D7955" w:rsidRPr="00CF3A90" w:rsidRDefault="009D7955" w:rsidP="001D6EA7">
            <w:pPr>
              <w:autoSpaceDE w:val="0"/>
              <w:autoSpaceDN w:val="0"/>
              <w:adjustRightInd w:val="0"/>
              <w:rPr>
                <w:sz w:val="22"/>
                <w:szCs w:val="23"/>
              </w:rPr>
            </w:pPr>
            <w:r w:rsidRPr="00CF3A90">
              <w:rPr>
                <w:sz w:val="22"/>
                <w:szCs w:val="23"/>
              </w:rPr>
              <w:t>ФИО</w:t>
            </w:r>
            <w:r w:rsidR="00E85113">
              <w:rPr>
                <w:sz w:val="22"/>
                <w:szCs w:val="23"/>
              </w:rPr>
              <w:t xml:space="preserve"> </w:t>
            </w:r>
          </w:p>
        </w:tc>
      </w:tr>
      <w:tr w:rsidR="009D7955" w:rsidRPr="00CF3A90" w:rsidTr="001714A8">
        <w:tc>
          <w:tcPr>
            <w:tcW w:w="4785"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Подпись</w:t>
            </w:r>
          </w:p>
        </w:tc>
        <w:tc>
          <w:tcPr>
            <w:tcW w:w="4786"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Подпись</w:t>
            </w:r>
          </w:p>
        </w:tc>
      </w:tr>
      <w:tr w:rsidR="009D7955" w:rsidRPr="00CF3A90" w:rsidTr="001714A8">
        <w:tc>
          <w:tcPr>
            <w:tcW w:w="4785" w:type="dxa"/>
            <w:shd w:val="clear" w:color="auto" w:fill="auto"/>
          </w:tcPr>
          <w:p w:rsidR="009D7955" w:rsidRPr="00CF3A90" w:rsidRDefault="009D7955" w:rsidP="001D6EA7">
            <w:pPr>
              <w:autoSpaceDE w:val="0"/>
              <w:autoSpaceDN w:val="0"/>
              <w:adjustRightInd w:val="0"/>
              <w:rPr>
                <w:sz w:val="22"/>
                <w:szCs w:val="23"/>
              </w:rPr>
            </w:pPr>
            <w:r w:rsidRPr="00CF3A90">
              <w:rPr>
                <w:sz w:val="22"/>
                <w:szCs w:val="23"/>
              </w:rPr>
              <w:t>Должность</w:t>
            </w:r>
            <w:r w:rsidR="00E85113">
              <w:rPr>
                <w:sz w:val="22"/>
                <w:szCs w:val="23"/>
              </w:rPr>
              <w:t xml:space="preserve"> </w:t>
            </w:r>
          </w:p>
        </w:tc>
        <w:tc>
          <w:tcPr>
            <w:tcW w:w="4786"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Должность</w:t>
            </w:r>
          </w:p>
          <w:p w:rsidR="009D7955" w:rsidRPr="00CF3A90" w:rsidRDefault="009D7955" w:rsidP="001714A8">
            <w:pPr>
              <w:autoSpaceDE w:val="0"/>
              <w:autoSpaceDN w:val="0"/>
              <w:adjustRightInd w:val="0"/>
              <w:rPr>
                <w:sz w:val="22"/>
                <w:szCs w:val="23"/>
              </w:rPr>
            </w:pPr>
          </w:p>
        </w:tc>
      </w:tr>
      <w:tr w:rsidR="009D7955" w:rsidRPr="00CF3A90" w:rsidTr="001714A8">
        <w:tc>
          <w:tcPr>
            <w:tcW w:w="4785"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Дата</w:t>
            </w:r>
          </w:p>
          <w:p w:rsidR="009D7955" w:rsidRPr="00CF3A90" w:rsidRDefault="009D7955" w:rsidP="001714A8">
            <w:pPr>
              <w:autoSpaceDE w:val="0"/>
              <w:autoSpaceDN w:val="0"/>
              <w:adjustRightInd w:val="0"/>
              <w:rPr>
                <w:sz w:val="22"/>
                <w:szCs w:val="23"/>
              </w:rPr>
            </w:pPr>
          </w:p>
          <w:p w:rsidR="009D7955" w:rsidRPr="00CF3A90" w:rsidRDefault="009D7955" w:rsidP="001714A8">
            <w:pPr>
              <w:autoSpaceDE w:val="0"/>
              <w:autoSpaceDN w:val="0"/>
              <w:adjustRightInd w:val="0"/>
              <w:rPr>
                <w:sz w:val="22"/>
                <w:szCs w:val="23"/>
              </w:rPr>
            </w:pPr>
            <w:r w:rsidRPr="00CF3A90">
              <w:rPr>
                <w:sz w:val="22"/>
                <w:szCs w:val="23"/>
              </w:rPr>
              <w:t xml:space="preserve">                     ДД/ММ/ГГ</w:t>
            </w:r>
          </w:p>
        </w:tc>
        <w:tc>
          <w:tcPr>
            <w:tcW w:w="4786" w:type="dxa"/>
            <w:shd w:val="clear" w:color="auto" w:fill="auto"/>
          </w:tcPr>
          <w:p w:rsidR="009D7955" w:rsidRPr="00CF3A90" w:rsidRDefault="009D7955" w:rsidP="001714A8">
            <w:pPr>
              <w:autoSpaceDE w:val="0"/>
              <w:autoSpaceDN w:val="0"/>
              <w:adjustRightInd w:val="0"/>
              <w:rPr>
                <w:sz w:val="22"/>
                <w:szCs w:val="23"/>
              </w:rPr>
            </w:pPr>
            <w:r w:rsidRPr="00CF3A90">
              <w:rPr>
                <w:sz w:val="22"/>
                <w:szCs w:val="23"/>
              </w:rPr>
              <w:t>Дата</w:t>
            </w:r>
          </w:p>
          <w:p w:rsidR="009D7955" w:rsidRPr="00CF3A90" w:rsidRDefault="009D7955" w:rsidP="001714A8">
            <w:pPr>
              <w:autoSpaceDE w:val="0"/>
              <w:autoSpaceDN w:val="0"/>
              <w:adjustRightInd w:val="0"/>
              <w:rPr>
                <w:sz w:val="22"/>
                <w:szCs w:val="23"/>
              </w:rPr>
            </w:pPr>
          </w:p>
          <w:p w:rsidR="009D7955" w:rsidRPr="00CF3A90" w:rsidRDefault="009D7955" w:rsidP="001714A8">
            <w:pPr>
              <w:autoSpaceDE w:val="0"/>
              <w:autoSpaceDN w:val="0"/>
              <w:adjustRightInd w:val="0"/>
              <w:rPr>
                <w:sz w:val="22"/>
                <w:szCs w:val="23"/>
              </w:rPr>
            </w:pPr>
            <w:r w:rsidRPr="00CF3A90">
              <w:rPr>
                <w:sz w:val="22"/>
                <w:szCs w:val="23"/>
              </w:rPr>
              <w:t xml:space="preserve">                     ДД/ММ/ГГ</w:t>
            </w:r>
          </w:p>
        </w:tc>
      </w:tr>
    </w:tbl>
    <w:p w:rsidR="008D6755" w:rsidRPr="00CF3A90" w:rsidRDefault="008D6755" w:rsidP="009D7955">
      <w:pPr>
        <w:rPr>
          <w:b/>
          <w:bCs/>
          <w:sz w:val="22"/>
          <w:szCs w:val="23"/>
        </w:rPr>
      </w:pPr>
    </w:p>
    <w:p w:rsidR="009D3C85" w:rsidRDefault="009D7955" w:rsidP="009D7955">
      <w:pPr>
        <w:rPr>
          <w:b/>
          <w:bCs/>
          <w:sz w:val="22"/>
          <w:szCs w:val="23"/>
        </w:rPr>
      </w:pPr>
      <w:r w:rsidRPr="00CF3A90">
        <w:rPr>
          <w:b/>
          <w:bCs/>
          <w:sz w:val="22"/>
          <w:szCs w:val="23"/>
        </w:rPr>
        <w:t>ТИПОВЫЕ ФОРМЫ АКТОВ УТВЕРЖДАЕМ:</w:t>
      </w:r>
    </w:p>
    <w:p w:rsidR="00583B24" w:rsidRDefault="00583B24" w:rsidP="009D7955">
      <w:pPr>
        <w:rPr>
          <w:b/>
          <w:bCs/>
          <w:sz w:val="22"/>
          <w:szCs w:val="23"/>
        </w:rPr>
      </w:pPr>
    </w:p>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430285" w:rsidRDefault="00430285" w:rsidP="009D7955">
      <w:pPr>
        <w:rPr>
          <w:b/>
          <w:bCs/>
          <w:sz w:val="22"/>
          <w:szCs w:val="23"/>
        </w:rPr>
      </w:pPr>
    </w:p>
    <w:p w:rsidR="00430285" w:rsidRDefault="00430285" w:rsidP="009D7955">
      <w:pPr>
        <w:rPr>
          <w:b/>
          <w:bCs/>
          <w:sz w:val="22"/>
          <w:szCs w:val="23"/>
        </w:rPr>
      </w:pPr>
    </w:p>
    <w:p w:rsidR="00430285" w:rsidRDefault="00430285" w:rsidP="009D7955">
      <w:pPr>
        <w:rPr>
          <w:b/>
          <w:bCs/>
          <w:sz w:val="22"/>
          <w:szCs w:val="23"/>
        </w:rPr>
      </w:pPr>
    </w:p>
    <w:p w:rsidR="00430285" w:rsidRPr="00CF3A90" w:rsidRDefault="00430285" w:rsidP="009D7955">
      <w:pPr>
        <w:rPr>
          <w:b/>
          <w:bCs/>
          <w:sz w:val="22"/>
          <w:szCs w:val="23"/>
        </w:rPr>
      </w:pPr>
    </w:p>
    <w:tbl>
      <w:tblPr>
        <w:tblW w:w="3446" w:type="dxa"/>
        <w:tblInd w:w="6408" w:type="dxa"/>
        <w:tblLook w:val="01E0" w:firstRow="1" w:lastRow="1" w:firstColumn="1" w:lastColumn="1" w:noHBand="0" w:noVBand="0"/>
      </w:tblPr>
      <w:tblGrid>
        <w:gridCol w:w="3446"/>
      </w:tblGrid>
      <w:tr w:rsidR="008D6755" w:rsidRPr="005F0210" w:rsidTr="00430285">
        <w:trPr>
          <w:trHeight w:val="346"/>
        </w:trPr>
        <w:tc>
          <w:tcPr>
            <w:tcW w:w="3446" w:type="dxa"/>
          </w:tcPr>
          <w:p w:rsidR="008D6755" w:rsidRPr="005F0210" w:rsidRDefault="008D6755" w:rsidP="00583B24">
            <w:pPr>
              <w:rPr>
                <w:bCs/>
              </w:rPr>
            </w:pPr>
            <w:r w:rsidRPr="005F0210">
              <w:rPr>
                <w:bCs/>
              </w:rPr>
              <w:t>Приложение №1</w:t>
            </w:r>
            <w:r>
              <w:rPr>
                <w:bCs/>
              </w:rPr>
              <w:t>2</w:t>
            </w:r>
          </w:p>
        </w:tc>
      </w:tr>
      <w:tr w:rsidR="008D6755" w:rsidRPr="005F0210" w:rsidTr="00430285">
        <w:trPr>
          <w:trHeight w:val="346"/>
        </w:trPr>
        <w:tc>
          <w:tcPr>
            <w:tcW w:w="3446" w:type="dxa"/>
          </w:tcPr>
          <w:p w:rsidR="008D6755" w:rsidRPr="005F0210" w:rsidRDefault="008D6755" w:rsidP="003C2744">
            <w:pPr>
              <w:rPr>
                <w:bCs/>
              </w:rPr>
            </w:pPr>
            <w:r w:rsidRPr="005F0210">
              <w:rPr>
                <w:bCs/>
              </w:rPr>
              <w:t>к Агентскому договору</w:t>
            </w:r>
          </w:p>
          <w:p w:rsidR="004609FE" w:rsidRDefault="000C7F81" w:rsidP="004609FE">
            <w:pPr>
              <w:rPr>
                <w:bCs/>
              </w:rPr>
            </w:pPr>
            <w:r w:rsidRPr="003C1F15">
              <w:rPr>
                <w:bCs/>
              </w:rPr>
              <w:t xml:space="preserve">№ </w:t>
            </w:r>
          </w:p>
          <w:p w:rsidR="008D6755" w:rsidRPr="005F0210" w:rsidRDefault="004609FE" w:rsidP="004609FE">
            <w:pPr>
              <w:rPr>
                <w:bCs/>
              </w:rPr>
            </w:pPr>
            <w:r>
              <w:rPr>
                <w:bCs/>
              </w:rPr>
              <w:t>о</w:t>
            </w:r>
            <w:r w:rsidR="006A2C77">
              <w:rPr>
                <w:bCs/>
              </w:rPr>
              <w:t>т _______________</w:t>
            </w:r>
            <w:r w:rsidR="003C2744">
              <w:rPr>
                <w:bCs/>
              </w:rPr>
              <w:t>2020г.</w:t>
            </w:r>
            <w:r w:rsidR="00342901">
              <w:rPr>
                <w:bCs/>
              </w:rPr>
              <w:t xml:space="preserve">                    </w:t>
            </w:r>
          </w:p>
        </w:tc>
      </w:tr>
    </w:tbl>
    <w:p w:rsidR="003C1FB7" w:rsidRPr="005F0210" w:rsidRDefault="003C1FB7" w:rsidP="003C1FB7">
      <w:pPr>
        <w:jc w:val="center"/>
        <w:rPr>
          <w:b/>
        </w:rPr>
      </w:pPr>
    </w:p>
    <w:p w:rsidR="003C1FB7" w:rsidRPr="005F0210" w:rsidRDefault="003C1FB7" w:rsidP="003C1FB7">
      <w:pPr>
        <w:jc w:val="center"/>
        <w:rPr>
          <w:b/>
        </w:rPr>
      </w:pPr>
    </w:p>
    <w:p w:rsidR="003C1FB7" w:rsidRPr="005F0210" w:rsidRDefault="003C1FB7" w:rsidP="003C1FB7">
      <w:pPr>
        <w:keepNext/>
        <w:jc w:val="center"/>
        <w:outlineLvl w:val="0"/>
        <w:rPr>
          <w:b/>
          <w:bCs/>
        </w:rPr>
      </w:pPr>
      <w:r w:rsidRPr="005F0210">
        <w:rPr>
          <w:b/>
          <w:bCs/>
        </w:rPr>
        <w:t xml:space="preserve">Форма Отчета Агента о движении </w:t>
      </w:r>
      <w:proofErr w:type="spellStart"/>
      <w:r w:rsidR="001714A8" w:rsidRPr="001714A8">
        <w:rPr>
          <w:b/>
          <w:bCs/>
        </w:rPr>
        <w:t>Sim</w:t>
      </w:r>
      <w:proofErr w:type="spellEnd"/>
      <w:r w:rsidR="001714A8" w:rsidRPr="001714A8">
        <w:rPr>
          <w:b/>
          <w:bCs/>
        </w:rPr>
        <w:t>-карт</w:t>
      </w:r>
    </w:p>
    <w:p w:rsidR="003C1FB7" w:rsidRPr="005F0210" w:rsidRDefault="003C1FB7" w:rsidP="003C1FB7">
      <w:pPr>
        <w:jc w:val="center"/>
        <w:rPr>
          <w:b/>
          <w:bCs/>
        </w:rPr>
      </w:pPr>
    </w:p>
    <w:p w:rsidR="003C1FB7" w:rsidRPr="005F0210" w:rsidRDefault="003C1FB7" w:rsidP="003C1FB7">
      <w:pPr>
        <w:jc w:val="center"/>
        <w:rPr>
          <w:b/>
          <w:bCs/>
        </w:rPr>
      </w:pPr>
      <w:r w:rsidRPr="005F0210">
        <w:rPr>
          <w:b/>
          <w:bCs/>
        </w:rPr>
        <w:t xml:space="preserve">ОТЧЕТ АГЕНТА О ДВИЖЕНИИ </w:t>
      </w:r>
      <w:proofErr w:type="spellStart"/>
      <w:r w:rsidR="00B02578" w:rsidRPr="00B02578">
        <w:rPr>
          <w:b/>
        </w:rPr>
        <w:t>Sim</w:t>
      </w:r>
      <w:proofErr w:type="spellEnd"/>
      <w:r w:rsidR="00B02578" w:rsidRPr="00B02578">
        <w:rPr>
          <w:b/>
        </w:rPr>
        <w:t>-карт</w:t>
      </w:r>
      <w:r w:rsidRPr="00B02578">
        <w:rPr>
          <w:b/>
          <w:bCs/>
        </w:rPr>
        <w:t xml:space="preserve"> </w:t>
      </w:r>
      <w:r w:rsidRPr="005F0210">
        <w:rPr>
          <w:b/>
          <w:bCs/>
        </w:rPr>
        <w:t>№____</w:t>
      </w:r>
    </w:p>
    <w:p w:rsidR="003C1FB7" w:rsidRPr="005F0210" w:rsidRDefault="003C1FB7" w:rsidP="003C1FB7">
      <w:pPr>
        <w:jc w:val="center"/>
        <w:rPr>
          <w:b/>
          <w:bCs/>
        </w:rPr>
      </w:pPr>
      <w:r w:rsidRPr="005F0210">
        <w:rPr>
          <w:b/>
          <w:bCs/>
        </w:rPr>
        <w:t>за период «___</w:t>
      </w:r>
      <w:proofErr w:type="gramStart"/>
      <w:r w:rsidRPr="005F0210">
        <w:rPr>
          <w:b/>
          <w:bCs/>
        </w:rPr>
        <w:t>_»_</w:t>
      </w:r>
      <w:proofErr w:type="gramEnd"/>
      <w:r w:rsidRPr="005F0210">
        <w:rPr>
          <w:b/>
          <w:bCs/>
        </w:rPr>
        <w:t>_________ ____ – «____»_______________ г.</w:t>
      </w:r>
    </w:p>
    <w:p w:rsidR="003C1FB7" w:rsidRPr="005F0210" w:rsidRDefault="003C1FB7" w:rsidP="003C1FB7">
      <w:pPr>
        <w:jc w:val="right"/>
        <w:rPr>
          <w:b/>
          <w:bCs/>
        </w:rPr>
      </w:pPr>
      <w:r w:rsidRPr="005F0210">
        <w:rPr>
          <w:b/>
          <w:bCs/>
        </w:rPr>
        <w:t xml:space="preserve"> «_</w:t>
      </w:r>
      <w:proofErr w:type="gramStart"/>
      <w:r w:rsidRPr="005F0210">
        <w:rPr>
          <w:b/>
          <w:bCs/>
        </w:rPr>
        <w:t>_»_</w:t>
      </w:r>
      <w:proofErr w:type="gramEnd"/>
      <w:r w:rsidRPr="005F0210">
        <w:rPr>
          <w:b/>
          <w:bCs/>
        </w:rPr>
        <w:t>____________20__ г.</w:t>
      </w:r>
    </w:p>
    <w:p w:rsidR="003C1FB7" w:rsidRPr="005F0210" w:rsidRDefault="003C1FB7" w:rsidP="003C1FB7">
      <w:pPr>
        <w:jc w:val="right"/>
        <w:rPr>
          <w:b/>
          <w:bCs/>
        </w:rPr>
      </w:pPr>
    </w:p>
    <w:p w:rsidR="003C1FB7" w:rsidRPr="005F0210" w:rsidRDefault="003C1FB7" w:rsidP="003C1FB7">
      <w:pPr>
        <w:jc w:val="both"/>
        <w:rPr>
          <w:bCs/>
        </w:rPr>
      </w:pPr>
      <w:r w:rsidRPr="005F0210">
        <w:t>ПАО «Ростелеком» в лице ________________________________, действующего на основании _________________________________, именуемое в дальнейшем «</w:t>
      </w:r>
      <w:r w:rsidRPr="005F0210">
        <w:rPr>
          <w:b/>
          <w:bCs/>
        </w:rPr>
        <w:t>Принципал</w:t>
      </w:r>
      <w:r w:rsidRPr="005F0210">
        <w:t>»,</w:t>
      </w:r>
      <w:r w:rsidRPr="005F0210">
        <w:rPr>
          <w:bCs/>
        </w:rPr>
        <w:t xml:space="preserve"> с одной стороны, и </w:t>
      </w:r>
      <w:r w:rsidRPr="005F0210">
        <w:t>________________ в лице ________________________________, действующего на основании __________________________________, именуемое в дальнейшем «</w:t>
      </w:r>
      <w:r w:rsidRPr="005F0210">
        <w:rPr>
          <w:b/>
          <w:bCs/>
        </w:rPr>
        <w:t>Агент</w:t>
      </w:r>
      <w:r w:rsidRPr="005F0210">
        <w:t>»,</w:t>
      </w:r>
      <w:r w:rsidRPr="005F0210">
        <w:rPr>
          <w:bCs/>
        </w:rPr>
        <w:t xml:space="preserve"> с другой стороны, составили настоящий Акт о следующем:</w:t>
      </w:r>
    </w:p>
    <w:p w:rsidR="003C1FB7" w:rsidRPr="005F0210" w:rsidRDefault="003C1FB7" w:rsidP="003C1FB7">
      <w:pPr>
        <w:jc w:val="both"/>
        <w:rPr>
          <w:bCs/>
        </w:rPr>
      </w:pPr>
    </w:p>
    <w:p w:rsidR="003C1FB7" w:rsidRPr="005F0210" w:rsidRDefault="003C1FB7" w:rsidP="003C1FB7">
      <w:pPr>
        <w:jc w:val="both"/>
        <w:rPr>
          <w:bCs/>
        </w:rPr>
      </w:pPr>
      <w:r w:rsidRPr="005F0210">
        <w:rPr>
          <w:bCs/>
        </w:rPr>
        <w:t>1. В соответствии с Агентским договором №____________ от «__</w:t>
      </w:r>
      <w:proofErr w:type="gramStart"/>
      <w:r w:rsidRPr="005F0210">
        <w:rPr>
          <w:bCs/>
        </w:rPr>
        <w:t>_»_</w:t>
      </w:r>
      <w:proofErr w:type="gramEnd"/>
      <w:r w:rsidRPr="005F0210">
        <w:rPr>
          <w:bCs/>
        </w:rPr>
        <w:t xml:space="preserve">_________20__ г., Агент передал Клиентам </w:t>
      </w:r>
      <w:proofErr w:type="spellStart"/>
      <w:r w:rsidR="001714A8" w:rsidRPr="001714A8">
        <w:rPr>
          <w:bCs/>
        </w:rPr>
        <w:t>Sim</w:t>
      </w:r>
      <w:proofErr w:type="spellEnd"/>
      <w:r w:rsidR="001714A8" w:rsidRPr="001714A8">
        <w:rPr>
          <w:bCs/>
        </w:rPr>
        <w:t>-карт</w:t>
      </w:r>
      <w:r w:rsidR="001714A8">
        <w:rPr>
          <w:bCs/>
        </w:rPr>
        <w:t>ы</w:t>
      </w:r>
      <w:r w:rsidRPr="005F0210">
        <w:rPr>
          <w:bCs/>
        </w:rPr>
        <w:t xml:space="preserve"> общим количеством ________ штук в следующем объеме:</w:t>
      </w:r>
    </w:p>
    <w:p w:rsidR="003C1FB7" w:rsidRPr="005F0210" w:rsidRDefault="003C1FB7" w:rsidP="003C1FB7">
      <w:pPr>
        <w:rPr>
          <w:bCs/>
        </w:rPr>
      </w:pPr>
    </w:p>
    <w:tbl>
      <w:tblPr>
        <w:tblW w:w="7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160"/>
        <w:gridCol w:w="2441"/>
      </w:tblGrid>
      <w:tr w:rsidR="003C1FB7" w:rsidRPr="005F0210" w:rsidTr="00CC21FC">
        <w:tc>
          <w:tcPr>
            <w:tcW w:w="3348" w:type="dxa"/>
            <w:vAlign w:val="center"/>
          </w:tcPr>
          <w:p w:rsidR="003C1FB7" w:rsidRPr="005F0210" w:rsidRDefault="003C1FB7" w:rsidP="00CC21FC">
            <w:pPr>
              <w:jc w:val="center"/>
              <w:rPr>
                <w:b/>
              </w:rPr>
            </w:pPr>
            <w:r>
              <w:rPr>
                <w:b/>
              </w:rPr>
              <w:t>Населенный пункт</w:t>
            </w:r>
          </w:p>
        </w:tc>
        <w:tc>
          <w:tcPr>
            <w:tcW w:w="2160" w:type="dxa"/>
            <w:vAlign w:val="center"/>
          </w:tcPr>
          <w:p w:rsidR="003C1FB7" w:rsidRPr="005F0210" w:rsidRDefault="003C1FB7" w:rsidP="00CC21FC">
            <w:pPr>
              <w:jc w:val="center"/>
              <w:rPr>
                <w:b/>
              </w:rPr>
            </w:pPr>
            <w:r w:rsidRPr="005F0210">
              <w:rPr>
                <w:b/>
              </w:rPr>
              <w:t xml:space="preserve">Наименование </w:t>
            </w:r>
            <w:proofErr w:type="spellStart"/>
            <w:r w:rsidR="00B02578" w:rsidRPr="00B02578">
              <w:rPr>
                <w:b/>
              </w:rPr>
              <w:t>Sim</w:t>
            </w:r>
            <w:proofErr w:type="spellEnd"/>
            <w:r w:rsidR="00B02578" w:rsidRPr="00B02578">
              <w:rPr>
                <w:b/>
              </w:rPr>
              <w:t>-карты</w:t>
            </w:r>
          </w:p>
        </w:tc>
        <w:tc>
          <w:tcPr>
            <w:tcW w:w="2441" w:type="dxa"/>
            <w:vAlign w:val="center"/>
          </w:tcPr>
          <w:p w:rsidR="003C1FB7" w:rsidRPr="005F0210" w:rsidRDefault="003C1FB7" w:rsidP="00B02578">
            <w:pPr>
              <w:jc w:val="center"/>
              <w:rPr>
                <w:b/>
              </w:rPr>
            </w:pPr>
            <w:r w:rsidRPr="005F0210">
              <w:rPr>
                <w:b/>
              </w:rPr>
              <w:t>Количество переданн</w:t>
            </w:r>
            <w:r w:rsidR="00B02578">
              <w:rPr>
                <w:b/>
              </w:rPr>
              <w:t xml:space="preserve">ых </w:t>
            </w:r>
            <w:proofErr w:type="spellStart"/>
            <w:r w:rsidR="00B02578" w:rsidRPr="00B02578">
              <w:rPr>
                <w:b/>
              </w:rPr>
              <w:t>Sim</w:t>
            </w:r>
            <w:proofErr w:type="spellEnd"/>
            <w:r w:rsidR="00B02578" w:rsidRPr="00B02578">
              <w:rPr>
                <w:b/>
              </w:rPr>
              <w:t>-карт</w:t>
            </w:r>
          </w:p>
        </w:tc>
      </w:tr>
      <w:tr w:rsidR="003C1FB7" w:rsidRPr="005F0210" w:rsidTr="00CC21FC">
        <w:tc>
          <w:tcPr>
            <w:tcW w:w="3348" w:type="dxa"/>
          </w:tcPr>
          <w:p w:rsidR="003C1FB7" w:rsidRPr="005F0210" w:rsidRDefault="003C1FB7" w:rsidP="00CC21FC">
            <w:pPr>
              <w:rPr>
                <w:bCs/>
              </w:rPr>
            </w:pPr>
          </w:p>
        </w:tc>
        <w:tc>
          <w:tcPr>
            <w:tcW w:w="2160" w:type="dxa"/>
          </w:tcPr>
          <w:p w:rsidR="003C1FB7" w:rsidRPr="005F0210" w:rsidRDefault="003C1FB7" w:rsidP="00CC21FC">
            <w:pPr>
              <w:rPr>
                <w:bCs/>
              </w:rPr>
            </w:pPr>
          </w:p>
        </w:tc>
        <w:tc>
          <w:tcPr>
            <w:tcW w:w="2441" w:type="dxa"/>
          </w:tcPr>
          <w:p w:rsidR="003C1FB7" w:rsidRPr="005F0210" w:rsidRDefault="003C1FB7" w:rsidP="00CC21FC">
            <w:pPr>
              <w:rPr>
                <w:bCs/>
              </w:rPr>
            </w:pPr>
          </w:p>
        </w:tc>
      </w:tr>
      <w:tr w:rsidR="003C1FB7" w:rsidRPr="005F0210" w:rsidTr="00CC21FC">
        <w:tc>
          <w:tcPr>
            <w:tcW w:w="3348" w:type="dxa"/>
          </w:tcPr>
          <w:p w:rsidR="003C1FB7" w:rsidRPr="005F0210" w:rsidRDefault="003C1FB7" w:rsidP="00CC21FC">
            <w:pPr>
              <w:rPr>
                <w:bCs/>
              </w:rPr>
            </w:pPr>
          </w:p>
        </w:tc>
        <w:tc>
          <w:tcPr>
            <w:tcW w:w="2160" w:type="dxa"/>
          </w:tcPr>
          <w:p w:rsidR="003C1FB7" w:rsidRPr="005F0210" w:rsidRDefault="003C1FB7" w:rsidP="00CC21FC">
            <w:pPr>
              <w:rPr>
                <w:bCs/>
              </w:rPr>
            </w:pPr>
          </w:p>
        </w:tc>
        <w:tc>
          <w:tcPr>
            <w:tcW w:w="2441" w:type="dxa"/>
          </w:tcPr>
          <w:p w:rsidR="003C1FB7" w:rsidRPr="005F0210" w:rsidRDefault="003C1FB7" w:rsidP="00CC21FC">
            <w:pPr>
              <w:rPr>
                <w:bCs/>
              </w:rPr>
            </w:pPr>
          </w:p>
        </w:tc>
      </w:tr>
      <w:tr w:rsidR="003C1FB7" w:rsidRPr="005F0210" w:rsidTr="00CC21FC">
        <w:tc>
          <w:tcPr>
            <w:tcW w:w="3348" w:type="dxa"/>
          </w:tcPr>
          <w:p w:rsidR="003C1FB7" w:rsidRPr="005F0210" w:rsidRDefault="003C1FB7" w:rsidP="00CC21FC">
            <w:pPr>
              <w:rPr>
                <w:bCs/>
              </w:rPr>
            </w:pPr>
          </w:p>
        </w:tc>
        <w:tc>
          <w:tcPr>
            <w:tcW w:w="2160" w:type="dxa"/>
          </w:tcPr>
          <w:p w:rsidR="003C1FB7" w:rsidRPr="005F0210" w:rsidRDefault="003C1FB7" w:rsidP="00CC21FC">
            <w:pPr>
              <w:rPr>
                <w:bCs/>
              </w:rPr>
            </w:pPr>
          </w:p>
        </w:tc>
        <w:tc>
          <w:tcPr>
            <w:tcW w:w="2441" w:type="dxa"/>
          </w:tcPr>
          <w:p w:rsidR="003C1FB7" w:rsidRPr="005F0210" w:rsidRDefault="003C1FB7" w:rsidP="00CC21FC">
            <w:pPr>
              <w:rPr>
                <w:bCs/>
              </w:rPr>
            </w:pPr>
          </w:p>
        </w:tc>
      </w:tr>
      <w:tr w:rsidR="003C1FB7" w:rsidRPr="005F0210" w:rsidTr="00CC21FC">
        <w:tc>
          <w:tcPr>
            <w:tcW w:w="3348" w:type="dxa"/>
          </w:tcPr>
          <w:p w:rsidR="003C1FB7" w:rsidRPr="005F0210" w:rsidRDefault="003C1FB7" w:rsidP="00CC21FC">
            <w:pPr>
              <w:rPr>
                <w:bCs/>
              </w:rPr>
            </w:pPr>
          </w:p>
        </w:tc>
        <w:tc>
          <w:tcPr>
            <w:tcW w:w="2160" w:type="dxa"/>
          </w:tcPr>
          <w:p w:rsidR="003C1FB7" w:rsidRPr="005F0210" w:rsidRDefault="003C1FB7" w:rsidP="00CC21FC">
            <w:pPr>
              <w:rPr>
                <w:bCs/>
              </w:rPr>
            </w:pPr>
          </w:p>
        </w:tc>
        <w:tc>
          <w:tcPr>
            <w:tcW w:w="2441" w:type="dxa"/>
          </w:tcPr>
          <w:p w:rsidR="003C1FB7" w:rsidRPr="005F0210" w:rsidRDefault="003C1FB7" w:rsidP="00CC21FC">
            <w:pPr>
              <w:rPr>
                <w:bCs/>
              </w:rPr>
            </w:pPr>
          </w:p>
        </w:tc>
      </w:tr>
      <w:tr w:rsidR="003C1FB7" w:rsidRPr="005F0210" w:rsidTr="00CC21FC">
        <w:tc>
          <w:tcPr>
            <w:tcW w:w="3348" w:type="dxa"/>
          </w:tcPr>
          <w:p w:rsidR="003C1FB7" w:rsidRPr="005F0210" w:rsidRDefault="003C1FB7" w:rsidP="00CC21FC">
            <w:pPr>
              <w:rPr>
                <w:bCs/>
              </w:rPr>
            </w:pPr>
            <w:r w:rsidRPr="005F0210">
              <w:rPr>
                <w:bCs/>
              </w:rPr>
              <w:t>Итого:</w:t>
            </w:r>
          </w:p>
        </w:tc>
        <w:tc>
          <w:tcPr>
            <w:tcW w:w="2160" w:type="dxa"/>
          </w:tcPr>
          <w:p w:rsidR="003C1FB7" w:rsidRPr="005F0210" w:rsidRDefault="003C1FB7" w:rsidP="00CC21FC">
            <w:pPr>
              <w:rPr>
                <w:bCs/>
              </w:rPr>
            </w:pPr>
          </w:p>
        </w:tc>
        <w:tc>
          <w:tcPr>
            <w:tcW w:w="2441" w:type="dxa"/>
          </w:tcPr>
          <w:p w:rsidR="003C1FB7" w:rsidRPr="005F0210" w:rsidRDefault="003C1FB7" w:rsidP="00CC21FC">
            <w:pPr>
              <w:rPr>
                <w:bCs/>
              </w:rPr>
            </w:pPr>
          </w:p>
        </w:tc>
      </w:tr>
    </w:tbl>
    <w:p w:rsidR="003C1FB7" w:rsidRPr="005F0210" w:rsidRDefault="003C1FB7" w:rsidP="003C1FB7">
      <w:pPr>
        <w:rPr>
          <w:bCs/>
        </w:rPr>
      </w:pPr>
    </w:p>
    <w:p w:rsidR="003C1FB7" w:rsidRPr="005F0210" w:rsidRDefault="003C1FB7" w:rsidP="003C1FB7">
      <w:pPr>
        <w:rPr>
          <w:bCs/>
        </w:rPr>
      </w:pPr>
    </w:p>
    <w:p w:rsidR="003C1FB7" w:rsidRPr="005F0210" w:rsidRDefault="003C1FB7" w:rsidP="003C1FB7">
      <w:pPr>
        <w:rPr>
          <w:bCs/>
        </w:rPr>
      </w:pPr>
      <w:r w:rsidRPr="005F0210">
        <w:rPr>
          <w:bCs/>
        </w:rPr>
        <w:t xml:space="preserve">2. </w:t>
      </w:r>
      <w:r w:rsidRPr="005F0210">
        <w:rPr>
          <w:b/>
        </w:rPr>
        <w:t xml:space="preserve">Движение </w:t>
      </w:r>
      <w:r w:rsidR="00B02578">
        <w:rPr>
          <w:b/>
          <w:lang w:val="en-US"/>
        </w:rPr>
        <w:t>Sim-</w:t>
      </w:r>
      <w:r w:rsidR="00B02578">
        <w:rPr>
          <w:b/>
        </w:rPr>
        <w:t>карт</w:t>
      </w:r>
      <w:r w:rsidRPr="005F0210">
        <w:rPr>
          <w:bCs/>
        </w:rPr>
        <w:t>:</w:t>
      </w:r>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4960"/>
        <w:gridCol w:w="2384"/>
      </w:tblGrid>
      <w:tr w:rsidR="003C1FB7" w:rsidRPr="005F0210" w:rsidTr="003C1FB7">
        <w:trPr>
          <w:trHeight w:val="193"/>
        </w:trPr>
        <w:tc>
          <w:tcPr>
            <w:tcW w:w="5536" w:type="dxa"/>
            <w:gridSpan w:val="2"/>
          </w:tcPr>
          <w:p w:rsidR="003C1FB7" w:rsidRPr="005F0210" w:rsidRDefault="003C1FB7" w:rsidP="00CC21FC">
            <w:pPr>
              <w:rPr>
                <w:bCs/>
              </w:rPr>
            </w:pPr>
          </w:p>
        </w:tc>
        <w:tc>
          <w:tcPr>
            <w:tcW w:w="2384" w:type="dxa"/>
          </w:tcPr>
          <w:p w:rsidR="003C1FB7" w:rsidRPr="005F0210" w:rsidRDefault="003C1FB7" w:rsidP="00CC21FC">
            <w:pPr>
              <w:rPr>
                <w:b/>
              </w:rPr>
            </w:pPr>
            <w:r w:rsidRPr="005F0210">
              <w:rPr>
                <w:b/>
              </w:rPr>
              <w:t>Количество</w:t>
            </w:r>
          </w:p>
        </w:tc>
      </w:tr>
      <w:tr w:rsidR="003C1FB7" w:rsidRPr="005F0210" w:rsidTr="003C1FB7">
        <w:trPr>
          <w:trHeight w:val="193"/>
        </w:trPr>
        <w:tc>
          <w:tcPr>
            <w:tcW w:w="576" w:type="dxa"/>
          </w:tcPr>
          <w:p w:rsidR="003C1FB7" w:rsidRPr="005F0210" w:rsidRDefault="003C1FB7" w:rsidP="00CC21FC">
            <w:pPr>
              <w:rPr>
                <w:bCs/>
              </w:rPr>
            </w:pPr>
            <w:r w:rsidRPr="005F0210">
              <w:rPr>
                <w:bCs/>
              </w:rPr>
              <w:t>2.1.</w:t>
            </w:r>
          </w:p>
        </w:tc>
        <w:tc>
          <w:tcPr>
            <w:tcW w:w="4960" w:type="dxa"/>
          </w:tcPr>
          <w:p w:rsidR="003C1FB7" w:rsidRPr="005F0210" w:rsidRDefault="003C1FB7" w:rsidP="00CC21FC">
            <w:pPr>
              <w:rPr>
                <w:bCs/>
              </w:rPr>
            </w:pPr>
            <w:r w:rsidRPr="005F0210">
              <w:rPr>
                <w:bCs/>
              </w:rPr>
              <w:t>Остаток с предыдущего периода.</w:t>
            </w:r>
          </w:p>
        </w:tc>
        <w:tc>
          <w:tcPr>
            <w:tcW w:w="2384" w:type="dxa"/>
          </w:tcPr>
          <w:p w:rsidR="003C1FB7" w:rsidRPr="005F0210" w:rsidRDefault="003C1FB7" w:rsidP="00CC21FC">
            <w:pPr>
              <w:rPr>
                <w:bCs/>
              </w:rPr>
            </w:pPr>
          </w:p>
        </w:tc>
      </w:tr>
      <w:tr w:rsidR="003C1FB7" w:rsidRPr="005F0210" w:rsidTr="003C1FB7">
        <w:trPr>
          <w:trHeight w:val="136"/>
        </w:trPr>
        <w:tc>
          <w:tcPr>
            <w:tcW w:w="576" w:type="dxa"/>
          </w:tcPr>
          <w:p w:rsidR="003C1FB7" w:rsidRPr="005F0210" w:rsidRDefault="003C1FB7" w:rsidP="00CC21FC">
            <w:pPr>
              <w:rPr>
                <w:bCs/>
                <w:iCs/>
              </w:rPr>
            </w:pPr>
            <w:r w:rsidRPr="005F0210">
              <w:rPr>
                <w:bCs/>
                <w:iCs/>
              </w:rPr>
              <w:t> </w:t>
            </w:r>
          </w:p>
        </w:tc>
        <w:tc>
          <w:tcPr>
            <w:tcW w:w="4960" w:type="dxa"/>
          </w:tcPr>
          <w:p w:rsidR="003C1FB7" w:rsidRPr="005F0210" w:rsidRDefault="003C1FB7" w:rsidP="00B02578">
            <w:pPr>
              <w:rPr>
                <w:bCs/>
                <w:iCs/>
              </w:rPr>
            </w:pPr>
            <w:r w:rsidRPr="005F0210">
              <w:rPr>
                <w:bCs/>
                <w:i/>
                <w:iCs/>
                <w:color w:val="0000FF"/>
              </w:rPr>
              <w:t>Наименование</w:t>
            </w:r>
            <w:r w:rsidR="00B02578">
              <w:rPr>
                <w:bCs/>
                <w:i/>
                <w:iCs/>
                <w:color w:val="0000FF"/>
              </w:rPr>
              <w:t xml:space="preserve"> </w:t>
            </w:r>
            <w:r w:rsidR="00B02578">
              <w:rPr>
                <w:bCs/>
                <w:i/>
                <w:iCs/>
                <w:color w:val="0000FF"/>
                <w:lang w:val="en-US"/>
              </w:rPr>
              <w:t>Sim-</w:t>
            </w:r>
            <w:r w:rsidR="00B02578">
              <w:rPr>
                <w:bCs/>
                <w:i/>
                <w:iCs/>
                <w:color w:val="0000FF"/>
              </w:rPr>
              <w:t>карты</w:t>
            </w:r>
            <w:r w:rsidRPr="005F0210">
              <w:rPr>
                <w:bCs/>
                <w:i/>
                <w:iCs/>
                <w:color w:val="0000FF"/>
              </w:rPr>
              <w:t xml:space="preserve"> </w:t>
            </w:r>
            <w:r w:rsidRPr="005F0210">
              <w:rPr>
                <w:bCs/>
                <w:iCs/>
              </w:rPr>
              <w:t>шт.</w:t>
            </w:r>
          </w:p>
        </w:tc>
        <w:tc>
          <w:tcPr>
            <w:tcW w:w="2384" w:type="dxa"/>
          </w:tcPr>
          <w:p w:rsidR="003C1FB7" w:rsidRPr="005F0210" w:rsidRDefault="003C1FB7" w:rsidP="00CC21FC">
            <w:pPr>
              <w:rPr>
                <w:bCs/>
                <w:iCs/>
              </w:rPr>
            </w:pPr>
          </w:p>
        </w:tc>
      </w:tr>
      <w:tr w:rsidR="003C1FB7" w:rsidRPr="005F0210" w:rsidTr="003C1FB7">
        <w:trPr>
          <w:trHeight w:val="136"/>
        </w:trPr>
        <w:tc>
          <w:tcPr>
            <w:tcW w:w="576" w:type="dxa"/>
          </w:tcPr>
          <w:p w:rsidR="003C1FB7" w:rsidRPr="005F0210" w:rsidRDefault="003C1FB7" w:rsidP="00CC21FC">
            <w:pPr>
              <w:rPr>
                <w:bCs/>
                <w:iCs/>
              </w:rPr>
            </w:pPr>
            <w:r w:rsidRPr="005F0210">
              <w:rPr>
                <w:bCs/>
                <w:iCs/>
              </w:rPr>
              <w:t> </w:t>
            </w:r>
          </w:p>
        </w:tc>
        <w:tc>
          <w:tcPr>
            <w:tcW w:w="4960" w:type="dxa"/>
          </w:tcPr>
          <w:p w:rsidR="003C1FB7" w:rsidRPr="005F0210" w:rsidRDefault="00B02578" w:rsidP="00B02578">
            <w:pPr>
              <w:rPr>
                <w:bCs/>
                <w:iCs/>
              </w:rPr>
            </w:pPr>
            <w:r w:rsidRPr="005F0210">
              <w:rPr>
                <w:bCs/>
                <w:i/>
                <w:iCs/>
                <w:color w:val="0000FF"/>
              </w:rPr>
              <w:t>Наименование</w:t>
            </w:r>
            <w:r>
              <w:rPr>
                <w:bCs/>
                <w:i/>
                <w:iCs/>
                <w:color w:val="0000FF"/>
              </w:rPr>
              <w:t xml:space="preserve"> </w:t>
            </w:r>
            <w:r>
              <w:rPr>
                <w:bCs/>
                <w:i/>
                <w:iCs/>
                <w:color w:val="0000FF"/>
                <w:lang w:val="en-US"/>
              </w:rPr>
              <w:t>Sim-</w:t>
            </w:r>
            <w:r>
              <w:rPr>
                <w:bCs/>
                <w:i/>
                <w:iCs/>
                <w:color w:val="0000FF"/>
              </w:rPr>
              <w:t>карты</w:t>
            </w:r>
            <w:r w:rsidR="003C1FB7" w:rsidRPr="005F0210">
              <w:rPr>
                <w:bCs/>
                <w:i/>
                <w:iCs/>
                <w:color w:val="0000FF"/>
              </w:rPr>
              <w:t xml:space="preserve"> </w:t>
            </w:r>
            <w:r w:rsidR="003C1FB7" w:rsidRPr="005F0210">
              <w:rPr>
                <w:bCs/>
                <w:iCs/>
              </w:rPr>
              <w:t>шт.</w:t>
            </w:r>
          </w:p>
        </w:tc>
        <w:tc>
          <w:tcPr>
            <w:tcW w:w="2384" w:type="dxa"/>
          </w:tcPr>
          <w:p w:rsidR="003C1FB7" w:rsidRPr="005F0210" w:rsidRDefault="003C1FB7" w:rsidP="00CC21FC">
            <w:pPr>
              <w:rPr>
                <w:bCs/>
                <w:iCs/>
              </w:rPr>
            </w:pPr>
          </w:p>
        </w:tc>
      </w:tr>
      <w:tr w:rsidR="003C1FB7" w:rsidRPr="005F0210" w:rsidTr="003C1FB7">
        <w:trPr>
          <w:trHeight w:val="268"/>
        </w:trPr>
        <w:tc>
          <w:tcPr>
            <w:tcW w:w="576" w:type="dxa"/>
          </w:tcPr>
          <w:p w:rsidR="003C1FB7" w:rsidRPr="005F0210" w:rsidRDefault="003C1FB7" w:rsidP="00CC21FC">
            <w:pPr>
              <w:rPr>
                <w:bCs/>
              </w:rPr>
            </w:pPr>
            <w:r w:rsidRPr="005F0210">
              <w:rPr>
                <w:bCs/>
              </w:rPr>
              <w:t>2.2.</w:t>
            </w:r>
          </w:p>
        </w:tc>
        <w:tc>
          <w:tcPr>
            <w:tcW w:w="4960" w:type="dxa"/>
          </w:tcPr>
          <w:p w:rsidR="003C1FB7" w:rsidRPr="005F0210" w:rsidRDefault="003C1FB7" w:rsidP="00CC21FC">
            <w:pPr>
              <w:rPr>
                <w:bCs/>
              </w:rPr>
            </w:pPr>
            <w:r w:rsidRPr="005F0210">
              <w:rPr>
                <w:bCs/>
              </w:rPr>
              <w:t xml:space="preserve">Получено от ПРИНЦИПАЛА, в </w:t>
            </w:r>
            <w:proofErr w:type="spellStart"/>
            <w:r w:rsidRPr="005F0210">
              <w:rPr>
                <w:bCs/>
              </w:rPr>
              <w:t>т.ч</w:t>
            </w:r>
            <w:proofErr w:type="spellEnd"/>
            <w:r w:rsidRPr="005F0210">
              <w:rPr>
                <w:bCs/>
              </w:rPr>
              <w:t>.:</w:t>
            </w:r>
          </w:p>
        </w:tc>
        <w:tc>
          <w:tcPr>
            <w:tcW w:w="2384" w:type="dxa"/>
          </w:tcPr>
          <w:p w:rsidR="003C1FB7" w:rsidRPr="005F0210" w:rsidRDefault="003C1FB7" w:rsidP="00CC21FC">
            <w:pPr>
              <w:rPr>
                <w:bCs/>
              </w:rPr>
            </w:pPr>
          </w:p>
        </w:tc>
      </w:tr>
      <w:tr w:rsidR="003C1FB7" w:rsidRPr="005F0210" w:rsidTr="003C1FB7">
        <w:trPr>
          <w:trHeight w:val="136"/>
        </w:trPr>
        <w:tc>
          <w:tcPr>
            <w:tcW w:w="576" w:type="dxa"/>
          </w:tcPr>
          <w:p w:rsidR="003C1FB7" w:rsidRPr="005F0210" w:rsidRDefault="003C1FB7" w:rsidP="00CC21FC">
            <w:pPr>
              <w:rPr>
                <w:bCs/>
                <w:iCs/>
              </w:rPr>
            </w:pPr>
            <w:r w:rsidRPr="005F0210">
              <w:rPr>
                <w:bCs/>
                <w:iCs/>
              </w:rPr>
              <w:t> </w:t>
            </w:r>
          </w:p>
        </w:tc>
        <w:tc>
          <w:tcPr>
            <w:tcW w:w="4960" w:type="dxa"/>
          </w:tcPr>
          <w:p w:rsidR="003C1FB7" w:rsidRPr="005F0210" w:rsidRDefault="00B02578" w:rsidP="00CC21FC">
            <w:pPr>
              <w:rPr>
                <w:bCs/>
                <w:iCs/>
              </w:rPr>
            </w:pPr>
            <w:r w:rsidRPr="005F0210">
              <w:rPr>
                <w:bCs/>
                <w:i/>
                <w:iCs/>
                <w:color w:val="0000FF"/>
              </w:rPr>
              <w:t>Наименование</w:t>
            </w:r>
            <w:r>
              <w:rPr>
                <w:bCs/>
                <w:i/>
                <w:iCs/>
                <w:color w:val="0000FF"/>
              </w:rPr>
              <w:t xml:space="preserve"> </w:t>
            </w:r>
            <w:r>
              <w:rPr>
                <w:bCs/>
                <w:i/>
                <w:iCs/>
                <w:color w:val="0000FF"/>
                <w:lang w:val="en-US"/>
              </w:rPr>
              <w:t>Sim-</w:t>
            </w:r>
            <w:r>
              <w:rPr>
                <w:bCs/>
                <w:i/>
                <w:iCs/>
                <w:color w:val="0000FF"/>
              </w:rPr>
              <w:t>карты</w:t>
            </w:r>
            <w:r w:rsidRPr="005F0210">
              <w:rPr>
                <w:bCs/>
                <w:i/>
                <w:iCs/>
                <w:color w:val="0000FF"/>
              </w:rPr>
              <w:t xml:space="preserve"> </w:t>
            </w:r>
            <w:r w:rsidR="003C1FB7" w:rsidRPr="005F0210">
              <w:rPr>
                <w:bCs/>
                <w:iCs/>
              </w:rPr>
              <w:t>шт.</w:t>
            </w:r>
          </w:p>
        </w:tc>
        <w:tc>
          <w:tcPr>
            <w:tcW w:w="2384" w:type="dxa"/>
          </w:tcPr>
          <w:p w:rsidR="003C1FB7" w:rsidRPr="005F0210" w:rsidRDefault="003C1FB7" w:rsidP="00CC21FC">
            <w:pPr>
              <w:rPr>
                <w:bCs/>
                <w:iCs/>
              </w:rPr>
            </w:pPr>
          </w:p>
        </w:tc>
      </w:tr>
      <w:tr w:rsidR="003C1FB7" w:rsidRPr="005F0210" w:rsidTr="003C1FB7">
        <w:trPr>
          <w:trHeight w:val="136"/>
        </w:trPr>
        <w:tc>
          <w:tcPr>
            <w:tcW w:w="576" w:type="dxa"/>
          </w:tcPr>
          <w:p w:rsidR="003C1FB7" w:rsidRPr="005F0210" w:rsidRDefault="003C1FB7" w:rsidP="00CC21FC">
            <w:pPr>
              <w:rPr>
                <w:bCs/>
                <w:iCs/>
              </w:rPr>
            </w:pPr>
            <w:r w:rsidRPr="005F0210">
              <w:rPr>
                <w:bCs/>
                <w:iCs/>
              </w:rPr>
              <w:t> </w:t>
            </w:r>
          </w:p>
        </w:tc>
        <w:tc>
          <w:tcPr>
            <w:tcW w:w="4960" w:type="dxa"/>
          </w:tcPr>
          <w:p w:rsidR="003C1FB7" w:rsidRPr="005F0210" w:rsidRDefault="00B02578" w:rsidP="00CC21FC">
            <w:pPr>
              <w:rPr>
                <w:bCs/>
                <w:iCs/>
              </w:rPr>
            </w:pPr>
            <w:r w:rsidRPr="005F0210">
              <w:rPr>
                <w:bCs/>
                <w:i/>
                <w:iCs/>
                <w:color w:val="0000FF"/>
              </w:rPr>
              <w:t>Наименование</w:t>
            </w:r>
            <w:r>
              <w:rPr>
                <w:bCs/>
                <w:i/>
                <w:iCs/>
                <w:color w:val="0000FF"/>
              </w:rPr>
              <w:t xml:space="preserve"> </w:t>
            </w:r>
            <w:r>
              <w:rPr>
                <w:bCs/>
                <w:i/>
                <w:iCs/>
                <w:color w:val="0000FF"/>
                <w:lang w:val="en-US"/>
              </w:rPr>
              <w:t>Sim-</w:t>
            </w:r>
            <w:r>
              <w:rPr>
                <w:bCs/>
                <w:i/>
                <w:iCs/>
                <w:color w:val="0000FF"/>
              </w:rPr>
              <w:t>карты</w:t>
            </w:r>
            <w:r w:rsidRPr="005F0210">
              <w:rPr>
                <w:bCs/>
                <w:i/>
                <w:iCs/>
                <w:color w:val="0000FF"/>
              </w:rPr>
              <w:t xml:space="preserve"> </w:t>
            </w:r>
            <w:r w:rsidR="003C1FB7" w:rsidRPr="005F0210">
              <w:rPr>
                <w:bCs/>
                <w:iCs/>
              </w:rPr>
              <w:t>шт.</w:t>
            </w:r>
          </w:p>
        </w:tc>
        <w:tc>
          <w:tcPr>
            <w:tcW w:w="2384" w:type="dxa"/>
          </w:tcPr>
          <w:p w:rsidR="003C1FB7" w:rsidRPr="005F0210" w:rsidRDefault="003C1FB7" w:rsidP="00CC21FC">
            <w:pPr>
              <w:rPr>
                <w:bCs/>
                <w:iCs/>
              </w:rPr>
            </w:pPr>
          </w:p>
        </w:tc>
      </w:tr>
      <w:tr w:rsidR="003C1FB7" w:rsidRPr="005F0210" w:rsidTr="003C1FB7">
        <w:trPr>
          <w:trHeight w:val="136"/>
        </w:trPr>
        <w:tc>
          <w:tcPr>
            <w:tcW w:w="576" w:type="dxa"/>
          </w:tcPr>
          <w:p w:rsidR="003C1FB7" w:rsidRPr="005F0210" w:rsidRDefault="003C1FB7" w:rsidP="003C1FB7">
            <w:pPr>
              <w:rPr>
                <w:bCs/>
                <w:iCs/>
              </w:rPr>
            </w:pPr>
            <w:r w:rsidRPr="005F0210">
              <w:rPr>
                <w:bCs/>
              </w:rPr>
              <w:t>2.</w:t>
            </w:r>
            <w:r>
              <w:rPr>
                <w:bCs/>
              </w:rPr>
              <w:t>3</w:t>
            </w:r>
            <w:r w:rsidRPr="005F0210">
              <w:rPr>
                <w:bCs/>
              </w:rPr>
              <w:t>.</w:t>
            </w:r>
          </w:p>
        </w:tc>
        <w:tc>
          <w:tcPr>
            <w:tcW w:w="4960" w:type="dxa"/>
          </w:tcPr>
          <w:p w:rsidR="003C1FB7" w:rsidRPr="005F0210" w:rsidRDefault="003C1FB7" w:rsidP="00CC21FC">
            <w:pPr>
              <w:rPr>
                <w:bCs/>
                <w:i/>
                <w:iCs/>
                <w:color w:val="0000FF"/>
              </w:rPr>
            </w:pPr>
            <w:r w:rsidRPr="005F0210">
              <w:rPr>
                <w:bCs/>
              </w:rPr>
              <w:t xml:space="preserve">Реализовано Клиентам за отчетный период, в </w:t>
            </w:r>
            <w:proofErr w:type="spellStart"/>
            <w:r w:rsidRPr="005F0210">
              <w:rPr>
                <w:bCs/>
              </w:rPr>
              <w:t>т.ч</w:t>
            </w:r>
            <w:proofErr w:type="spellEnd"/>
            <w:r w:rsidRPr="005F0210">
              <w:rPr>
                <w:bCs/>
              </w:rPr>
              <w:t>.:</w:t>
            </w:r>
          </w:p>
        </w:tc>
        <w:tc>
          <w:tcPr>
            <w:tcW w:w="2384" w:type="dxa"/>
          </w:tcPr>
          <w:p w:rsidR="003C1FB7" w:rsidRPr="005F0210" w:rsidRDefault="003C1FB7" w:rsidP="00CC21FC">
            <w:pPr>
              <w:rPr>
                <w:bCs/>
                <w:iCs/>
              </w:rPr>
            </w:pPr>
          </w:p>
        </w:tc>
      </w:tr>
      <w:tr w:rsidR="003C1FB7" w:rsidRPr="005F0210" w:rsidTr="003C1FB7">
        <w:trPr>
          <w:trHeight w:val="136"/>
        </w:trPr>
        <w:tc>
          <w:tcPr>
            <w:tcW w:w="576" w:type="dxa"/>
          </w:tcPr>
          <w:p w:rsidR="003C1FB7" w:rsidRPr="005F0210" w:rsidRDefault="003C1FB7" w:rsidP="00CC21FC">
            <w:pPr>
              <w:rPr>
                <w:bCs/>
                <w:iCs/>
              </w:rPr>
            </w:pPr>
            <w:r w:rsidRPr="005F0210">
              <w:rPr>
                <w:bCs/>
                <w:iCs/>
              </w:rPr>
              <w:t> </w:t>
            </w:r>
          </w:p>
        </w:tc>
        <w:tc>
          <w:tcPr>
            <w:tcW w:w="4960" w:type="dxa"/>
          </w:tcPr>
          <w:p w:rsidR="003C1FB7" w:rsidRPr="005F0210" w:rsidRDefault="00B02578" w:rsidP="00CC21FC">
            <w:pPr>
              <w:rPr>
                <w:bCs/>
                <w:i/>
                <w:iCs/>
                <w:color w:val="0000FF"/>
              </w:rPr>
            </w:pPr>
            <w:r w:rsidRPr="005F0210">
              <w:rPr>
                <w:bCs/>
                <w:i/>
                <w:iCs/>
                <w:color w:val="0000FF"/>
              </w:rPr>
              <w:t>Наименование</w:t>
            </w:r>
            <w:r>
              <w:rPr>
                <w:bCs/>
                <w:i/>
                <w:iCs/>
                <w:color w:val="0000FF"/>
              </w:rPr>
              <w:t xml:space="preserve"> </w:t>
            </w:r>
            <w:r>
              <w:rPr>
                <w:bCs/>
                <w:i/>
                <w:iCs/>
                <w:color w:val="0000FF"/>
                <w:lang w:val="en-US"/>
              </w:rPr>
              <w:t>Sim-</w:t>
            </w:r>
            <w:r>
              <w:rPr>
                <w:bCs/>
                <w:i/>
                <w:iCs/>
                <w:color w:val="0000FF"/>
              </w:rPr>
              <w:t>карты</w:t>
            </w:r>
            <w:r w:rsidRPr="005F0210">
              <w:rPr>
                <w:bCs/>
                <w:i/>
                <w:iCs/>
                <w:color w:val="0000FF"/>
              </w:rPr>
              <w:t xml:space="preserve"> </w:t>
            </w:r>
            <w:r w:rsidR="003C1FB7" w:rsidRPr="005F0210">
              <w:rPr>
                <w:bCs/>
                <w:iCs/>
              </w:rPr>
              <w:t>шт.</w:t>
            </w:r>
          </w:p>
        </w:tc>
        <w:tc>
          <w:tcPr>
            <w:tcW w:w="2384" w:type="dxa"/>
          </w:tcPr>
          <w:p w:rsidR="003C1FB7" w:rsidRPr="005F0210" w:rsidRDefault="003C1FB7" w:rsidP="00CC21FC">
            <w:pPr>
              <w:rPr>
                <w:bCs/>
                <w:iCs/>
              </w:rPr>
            </w:pPr>
          </w:p>
        </w:tc>
      </w:tr>
      <w:tr w:rsidR="003C1FB7" w:rsidRPr="005F0210" w:rsidTr="003C1FB7">
        <w:trPr>
          <w:trHeight w:val="136"/>
        </w:trPr>
        <w:tc>
          <w:tcPr>
            <w:tcW w:w="576" w:type="dxa"/>
          </w:tcPr>
          <w:p w:rsidR="003C1FB7" w:rsidRPr="005F0210" w:rsidRDefault="003C1FB7" w:rsidP="00CC21FC">
            <w:pPr>
              <w:rPr>
                <w:bCs/>
                <w:iCs/>
              </w:rPr>
            </w:pPr>
            <w:r w:rsidRPr="005F0210">
              <w:rPr>
                <w:bCs/>
                <w:iCs/>
              </w:rPr>
              <w:t> </w:t>
            </w:r>
          </w:p>
        </w:tc>
        <w:tc>
          <w:tcPr>
            <w:tcW w:w="4960" w:type="dxa"/>
          </w:tcPr>
          <w:p w:rsidR="003C1FB7" w:rsidRPr="005F0210" w:rsidRDefault="00B02578" w:rsidP="00CC21FC">
            <w:pPr>
              <w:rPr>
                <w:bCs/>
                <w:i/>
                <w:iCs/>
                <w:color w:val="0000FF"/>
              </w:rPr>
            </w:pPr>
            <w:r w:rsidRPr="005F0210">
              <w:rPr>
                <w:bCs/>
                <w:i/>
                <w:iCs/>
                <w:color w:val="0000FF"/>
              </w:rPr>
              <w:t>Наименование</w:t>
            </w:r>
            <w:r>
              <w:rPr>
                <w:bCs/>
                <w:i/>
                <w:iCs/>
                <w:color w:val="0000FF"/>
              </w:rPr>
              <w:t xml:space="preserve"> </w:t>
            </w:r>
            <w:r>
              <w:rPr>
                <w:bCs/>
                <w:i/>
                <w:iCs/>
                <w:color w:val="0000FF"/>
                <w:lang w:val="en-US"/>
              </w:rPr>
              <w:t>Sim-</w:t>
            </w:r>
            <w:r>
              <w:rPr>
                <w:bCs/>
                <w:i/>
                <w:iCs/>
                <w:color w:val="0000FF"/>
              </w:rPr>
              <w:t>карты</w:t>
            </w:r>
            <w:r w:rsidRPr="005F0210">
              <w:rPr>
                <w:bCs/>
                <w:i/>
                <w:iCs/>
                <w:color w:val="0000FF"/>
              </w:rPr>
              <w:t xml:space="preserve"> </w:t>
            </w:r>
            <w:r w:rsidR="003C1FB7" w:rsidRPr="005F0210">
              <w:rPr>
                <w:bCs/>
                <w:iCs/>
              </w:rPr>
              <w:t>шт.</w:t>
            </w:r>
          </w:p>
        </w:tc>
        <w:tc>
          <w:tcPr>
            <w:tcW w:w="2384" w:type="dxa"/>
          </w:tcPr>
          <w:p w:rsidR="003C1FB7" w:rsidRPr="005F0210" w:rsidRDefault="003C1FB7" w:rsidP="00CC21FC">
            <w:pPr>
              <w:rPr>
                <w:bCs/>
                <w:iCs/>
              </w:rPr>
            </w:pPr>
          </w:p>
        </w:tc>
      </w:tr>
      <w:tr w:rsidR="003C1FB7" w:rsidRPr="005F0210" w:rsidTr="003C1FB7">
        <w:trPr>
          <w:trHeight w:val="173"/>
        </w:trPr>
        <w:tc>
          <w:tcPr>
            <w:tcW w:w="576" w:type="dxa"/>
          </w:tcPr>
          <w:p w:rsidR="003C1FB7" w:rsidRPr="005F0210" w:rsidRDefault="003C1FB7" w:rsidP="003C1FB7">
            <w:pPr>
              <w:rPr>
                <w:bCs/>
              </w:rPr>
            </w:pPr>
            <w:r w:rsidRPr="005F0210">
              <w:rPr>
                <w:bCs/>
              </w:rPr>
              <w:t>2.</w:t>
            </w:r>
            <w:r>
              <w:rPr>
                <w:bCs/>
              </w:rPr>
              <w:t>4</w:t>
            </w:r>
            <w:r w:rsidRPr="005F0210">
              <w:rPr>
                <w:bCs/>
              </w:rPr>
              <w:t>.</w:t>
            </w:r>
          </w:p>
        </w:tc>
        <w:tc>
          <w:tcPr>
            <w:tcW w:w="4960" w:type="dxa"/>
          </w:tcPr>
          <w:p w:rsidR="003C1FB7" w:rsidRPr="005F0210" w:rsidRDefault="003C1FB7" w:rsidP="00CC21FC">
            <w:pPr>
              <w:rPr>
                <w:bCs/>
              </w:rPr>
            </w:pPr>
            <w:r w:rsidRPr="005F0210">
              <w:rPr>
                <w:bCs/>
              </w:rPr>
              <w:t xml:space="preserve">Возвращено ПРИНЦИПАЛУ за отчетный период, в </w:t>
            </w:r>
            <w:proofErr w:type="spellStart"/>
            <w:r w:rsidRPr="005F0210">
              <w:rPr>
                <w:bCs/>
              </w:rPr>
              <w:t>т.ч</w:t>
            </w:r>
            <w:proofErr w:type="spellEnd"/>
            <w:r w:rsidRPr="005F0210">
              <w:rPr>
                <w:bCs/>
              </w:rPr>
              <w:t>.:</w:t>
            </w:r>
          </w:p>
        </w:tc>
        <w:tc>
          <w:tcPr>
            <w:tcW w:w="2384" w:type="dxa"/>
          </w:tcPr>
          <w:p w:rsidR="003C1FB7" w:rsidRPr="005F0210" w:rsidRDefault="003C1FB7" w:rsidP="00CC21FC">
            <w:pPr>
              <w:rPr>
                <w:bCs/>
              </w:rPr>
            </w:pPr>
          </w:p>
        </w:tc>
      </w:tr>
      <w:tr w:rsidR="003C1FB7" w:rsidRPr="005F0210" w:rsidTr="003C1FB7">
        <w:trPr>
          <w:trHeight w:val="136"/>
        </w:trPr>
        <w:tc>
          <w:tcPr>
            <w:tcW w:w="576" w:type="dxa"/>
          </w:tcPr>
          <w:p w:rsidR="003C1FB7" w:rsidRPr="005F0210" w:rsidRDefault="003C1FB7" w:rsidP="00CC21FC">
            <w:pPr>
              <w:rPr>
                <w:bCs/>
                <w:iCs/>
              </w:rPr>
            </w:pPr>
            <w:r w:rsidRPr="005F0210">
              <w:rPr>
                <w:bCs/>
                <w:iCs/>
              </w:rPr>
              <w:t> </w:t>
            </w:r>
          </w:p>
        </w:tc>
        <w:tc>
          <w:tcPr>
            <w:tcW w:w="4960" w:type="dxa"/>
          </w:tcPr>
          <w:p w:rsidR="003C1FB7" w:rsidRPr="005F0210" w:rsidRDefault="00B02578" w:rsidP="00CC21FC">
            <w:pPr>
              <w:rPr>
                <w:bCs/>
                <w:iCs/>
              </w:rPr>
            </w:pPr>
            <w:r w:rsidRPr="005F0210">
              <w:rPr>
                <w:bCs/>
                <w:i/>
                <w:iCs/>
                <w:color w:val="0000FF"/>
              </w:rPr>
              <w:t>Наименование</w:t>
            </w:r>
            <w:r>
              <w:rPr>
                <w:bCs/>
                <w:i/>
                <w:iCs/>
                <w:color w:val="0000FF"/>
              </w:rPr>
              <w:t xml:space="preserve"> </w:t>
            </w:r>
            <w:r>
              <w:rPr>
                <w:bCs/>
                <w:i/>
                <w:iCs/>
                <w:color w:val="0000FF"/>
                <w:lang w:val="en-US"/>
              </w:rPr>
              <w:t>Sim-</w:t>
            </w:r>
            <w:r>
              <w:rPr>
                <w:bCs/>
                <w:i/>
                <w:iCs/>
                <w:color w:val="0000FF"/>
              </w:rPr>
              <w:t>карты</w:t>
            </w:r>
            <w:r w:rsidRPr="005F0210">
              <w:rPr>
                <w:bCs/>
                <w:i/>
                <w:iCs/>
                <w:color w:val="0000FF"/>
              </w:rPr>
              <w:t xml:space="preserve"> </w:t>
            </w:r>
            <w:r w:rsidR="003C1FB7" w:rsidRPr="005F0210">
              <w:rPr>
                <w:bCs/>
                <w:iCs/>
              </w:rPr>
              <w:t>шт.</w:t>
            </w:r>
          </w:p>
        </w:tc>
        <w:tc>
          <w:tcPr>
            <w:tcW w:w="2384" w:type="dxa"/>
          </w:tcPr>
          <w:p w:rsidR="003C1FB7" w:rsidRPr="005F0210" w:rsidRDefault="003C1FB7" w:rsidP="00CC21FC">
            <w:pPr>
              <w:rPr>
                <w:bCs/>
                <w:iCs/>
              </w:rPr>
            </w:pPr>
          </w:p>
        </w:tc>
      </w:tr>
      <w:tr w:rsidR="003C1FB7" w:rsidRPr="005F0210" w:rsidTr="003C1FB7">
        <w:trPr>
          <w:trHeight w:val="136"/>
        </w:trPr>
        <w:tc>
          <w:tcPr>
            <w:tcW w:w="576" w:type="dxa"/>
          </w:tcPr>
          <w:p w:rsidR="003C1FB7" w:rsidRPr="005F0210" w:rsidRDefault="003C1FB7" w:rsidP="00CC21FC">
            <w:pPr>
              <w:rPr>
                <w:bCs/>
                <w:iCs/>
              </w:rPr>
            </w:pPr>
            <w:r w:rsidRPr="005F0210">
              <w:rPr>
                <w:bCs/>
                <w:iCs/>
              </w:rPr>
              <w:t> </w:t>
            </w:r>
          </w:p>
        </w:tc>
        <w:tc>
          <w:tcPr>
            <w:tcW w:w="4960" w:type="dxa"/>
          </w:tcPr>
          <w:p w:rsidR="003C1FB7" w:rsidRPr="005F0210" w:rsidRDefault="00B02578" w:rsidP="00CC21FC">
            <w:pPr>
              <w:rPr>
                <w:bCs/>
                <w:iCs/>
              </w:rPr>
            </w:pPr>
            <w:r w:rsidRPr="005F0210">
              <w:rPr>
                <w:bCs/>
                <w:i/>
                <w:iCs/>
                <w:color w:val="0000FF"/>
              </w:rPr>
              <w:t>Наименование</w:t>
            </w:r>
            <w:r>
              <w:rPr>
                <w:bCs/>
                <w:i/>
                <w:iCs/>
                <w:color w:val="0000FF"/>
              </w:rPr>
              <w:t xml:space="preserve"> </w:t>
            </w:r>
            <w:r>
              <w:rPr>
                <w:bCs/>
                <w:i/>
                <w:iCs/>
                <w:color w:val="0000FF"/>
                <w:lang w:val="en-US"/>
              </w:rPr>
              <w:t>Sim-</w:t>
            </w:r>
            <w:r>
              <w:rPr>
                <w:bCs/>
                <w:i/>
                <w:iCs/>
                <w:color w:val="0000FF"/>
              </w:rPr>
              <w:t>карты</w:t>
            </w:r>
            <w:r w:rsidRPr="005F0210">
              <w:rPr>
                <w:bCs/>
                <w:i/>
                <w:iCs/>
                <w:color w:val="0000FF"/>
              </w:rPr>
              <w:t xml:space="preserve"> </w:t>
            </w:r>
            <w:r w:rsidR="003C1FB7" w:rsidRPr="005F0210">
              <w:rPr>
                <w:bCs/>
                <w:iCs/>
              </w:rPr>
              <w:t>шт.</w:t>
            </w:r>
          </w:p>
        </w:tc>
        <w:tc>
          <w:tcPr>
            <w:tcW w:w="2384" w:type="dxa"/>
          </w:tcPr>
          <w:p w:rsidR="003C1FB7" w:rsidRPr="005F0210" w:rsidRDefault="003C1FB7" w:rsidP="00CC21FC">
            <w:pPr>
              <w:rPr>
                <w:bCs/>
                <w:iCs/>
              </w:rPr>
            </w:pPr>
          </w:p>
        </w:tc>
      </w:tr>
      <w:tr w:rsidR="003C1FB7" w:rsidRPr="005F0210" w:rsidTr="003C1FB7">
        <w:trPr>
          <w:trHeight w:val="214"/>
        </w:trPr>
        <w:tc>
          <w:tcPr>
            <w:tcW w:w="576" w:type="dxa"/>
          </w:tcPr>
          <w:p w:rsidR="003C1FB7" w:rsidRPr="005F0210" w:rsidRDefault="003C1FB7" w:rsidP="003C1FB7">
            <w:pPr>
              <w:rPr>
                <w:bCs/>
              </w:rPr>
            </w:pPr>
            <w:r w:rsidRPr="005F0210">
              <w:rPr>
                <w:bCs/>
              </w:rPr>
              <w:t>2.</w:t>
            </w:r>
            <w:r>
              <w:rPr>
                <w:bCs/>
              </w:rPr>
              <w:t>5</w:t>
            </w:r>
            <w:r w:rsidRPr="005F0210">
              <w:rPr>
                <w:bCs/>
              </w:rPr>
              <w:t>.</w:t>
            </w:r>
          </w:p>
        </w:tc>
        <w:tc>
          <w:tcPr>
            <w:tcW w:w="4960" w:type="dxa"/>
          </w:tcPr>
          <w:p w:rsidR="003C1FB7" w:rsidRPr="005F0210" w:rsidRDefault="003C1FB7" w:rsidP="00CC21FC">
            <w:pPr>
              <w:rPr>
                <w:bCs/>
              </w:rPr>
            </w:pPr>
            <w:r w:rsidRPr="005F0210">
              <w:rPr>
                <w:bCs/>
              </w:rPr>
              <w:t xml:space="preserve">Остаток на конец отчетного периода, в </w:t>
            </w:r>
            <w:proofErr w:type="spellStart"/>
            <w:r w:rsidRPr="005F0210">
              <w:rPr>
                <w:bCs/>
              </w:rPr>
              <w:t>т.ч</w:t>
            </w:r>
            <w:proofErr w:type="spellEnd"/>
            <w:r w:rsidRPr="005F0210">
              <w:rPr>
                <w:bCs/>
              </w:rPr>
              <w:t xml:space="preserve">.: </w:t>
            </w:r>
          </w:p>
        </w:tc>
        <w:tc>
          <w:tcPr>
            <w:tcW w:w="2384" w:type="dxa"/>
          </w:tcPr>
          <w:p w:rsidR="003C1FB7" w:rsidRPr="005F0210" w:rsidRDefault="003C1FB7" w:rsidP="00CC21FC">
            <w:pPr>
              <w:rPr>
                <w:bCs/>
              </w:rPr>
            </w:pPr>
          </w:p>
        </w:tc>
      </w:tr>
      <w:tr w:rsidR="003C1FB7" w:rsidRPr="005F0210" w:rsidTr="003C1FB7">
        <w:trPr>
          <w:trHeight w:val="136"/>
        </w:trPr>
        <w:tc>
          <w:tcPr>
            <w:tcW w:w="576" w:type="dxa"/>
          </w:tcPr>
          <w:p w:rsidR="003C1FB7" w:rsidRPr="005F0210" w:rsidRDefault="003C1FB7" w:rsidP="00CC21FC">
            <w:pPr>
              <w:rPr>
                <w:bCs/>
                <w:iCs/>
              </w:rPr>
            </w:pPr>
            <w:r w:rsidRPr="005F0210">
              <w:rPr>
                <w:bCs/>
                <w:iCs/>
              </w:rPr>
              <w:lastRenderedPageBreak/>
              <w:t> </w:t>
            </w:r>
          </w:p>
        </w:tc>
        <w:tc>
          <w:tcPr>
            <w:tcW w:w="4960" w:type="dxa"/>
          </w:tcPr>
          <w:p w:rsidR="003C1FB7" w:rsidRPr="005F0210" w:rsidRDefault="00B02578" w:rsidP="00CC21FC">
            <w:pPr>
              <w:rPr>
                <w:bCs/>
                <w:iCs/>
              </w:rPr>
            </w:pPr>
            <w:r w:rsidRPr="005F0210">
              <w:rPr>
                <w:bCs/>
                <w:i/>
                <w:iCs/>
                <w:color w:val="0000FF"/>
              </w:rPr>
              <w:t>Наименование</w:t>
            </w:r>
            <w:r>
              <w:rPr>
                <w:bCs/>
                <w:i/>
                <w:iCs/>
                <w:color w:val="0000FF"/>
              </w:rPr>
              <w:t xml:space="preserve"> </w:t>
            </w:r>
            <w:r>
              <w:rPr>
                <w:bCs/>
                <w:i/>
                <w:iCs/>
                <w:color w:val="0000FF"/>
                <w:lang w:val="en-US"/>
              </w:rPr>
              <w:t>Sim-</w:t>
            </w:r>
            <w:r>
              <w:rPr>
                <w:bCs/>
                <w:i/>
                <w:iCs/>
                <w:color w:val="0000FF"/>
              </w:rPr>
              <w:t>карты</w:t>
            </w:r>
            <w:r w:rsidRPr="005F0210">
              <w:rPr>
                <w:bCs/>
                <w:i/>
                <w:iCs/>
                <w:color w:val="0000FF"/>
              </w:rPr>
              <w:t xml:space="preserve"> </w:t>
            </w:r>
            <w:r w:rsidR="003C1FB7" w:rsidRPr="005F0210">
              <w:rPr>
                <w:bCs/>
                <w:iCs/>
              </w:rPr>
              <w:t>шт.</w:t>
            </w:r>
          </w:p>
        </w:tc>
        <w:tc>
          <w:tcPr>
            <w:tcW w:w="2384" w:type="dxa"/>
          </w:tcPr>
          <w:p w:rsidR="003C1FB7" w:rsidRPr="005F0210" w:rsidRDefault="003C1FB7" w:rsidP="00CC21FC">
            <w:pPr>
              <w:rPr>
                <w:bCs/>
                <w:iCs/>
              </w:rPr>
            </w:pPr>
          </w:p>
        </w:tc>
      </w:tr>
      <w:tr w:rsidR="003C1FB7" w:rsidRPr="005F0210" w:rsidTr="003C1FB7">
        <w:trPr>
          <w:trHeight w:val="136"/>
        </w:trPr>
        <w:tc>
          <w:tcPr>
            <w:tcW w:w="576" w:type="dxa"/>
          </w:tcPr>
          <w:p w:rsidR="003C1FB7" w:rsidRPr="005F0210" w:rsidRDefault="003C1FB7" w:rsidP="00CC21FC">
            <w:pPr>
              <w:rPr>
                <w:bCs/>
                <w:iCs/>
              </w:rPr>
            </w:pPr>
            <w:r w:rsidRPr="005F0210">
              <w:rPr>
                <w:bCs/>
                <w:iCs/>
              </w:rPr>
              <w:t> </w:t>
            </w:r>
          </w:p>
        </w:tc>
        <w:tc>
          <w:tcPr>
            <w:tcW w:w="4960" w:type="dxa"/>
          </w:tcPr>
          <w:p w:rsidR="003C1FB7" w:rsidRPr="005F0210" w:rsidRDefault="00B02578" w:rsidP="00CC21FC">
            <w:pPr>
              <w:rPr>
                <w:bCs/>
                <w:iCs/>
              </w:rPr>
            </w:pPr>
            <w:r w:rsidRPr="005F0210">
              <w:rPr>
                <w:bCs/>
                <w:i/>
                <w:iCs/>
                <w:color w:val="0000FF"/>
              </w:rPr>
              <w:t>Наименование</w:t>
            </w:r>
            <w:r>
              <w:rPr>
                <w:bCs/>
                <w:i/>
                <w:iCs/>
                <w:color w:val="0000FF"/>
              </w:rPr>
              <w:t xml:space="preserve"> </w:t>
            </w:r>
            <w:r>
              <w:rPr>
                <w:bCs/>
                <w:i/>
                <w:iCs/>
                <w:color w:val="0000FF"/>
                <w:lang w:val="en-US"/>
              </w:rPr>
              <w:t>Sim-</w:t>
            </w:r>
            <w:r>
              <w:rPr>
                <w:bCs/>
                <w:i/>
                <w:iCs/>
                <w:color w:val="0000FF"/>
              </w:rPr>
              <w:t>карты</w:t>
            </w:r>
            <w:r w:rsidRPr="005F0210">
              <w:rPr>
                <w:bCs/>
                <w:i/>
                <w:iCs/>
                <w:color w:val="0000FF"/>
              </w:rPr>
              <w:t xml:space="preserve"> </w:t>
            </w:r>
            <w:r w:rsidR="003C1FB7" w:rsidRPr="005F0210">
              <w:rPr>
                <w:bCs/>
                <w:iCs/>
              </w:rPr>
              <w:t>шт.</w:t>
            </w:r>
          </w:p>
        </w:tc>
        <w:tc>
          <w:tcPr>
            <w:tcW w:w="2384" w:type="dxa"/>
          </w:tcPr>
          <w:p w:rsidR="003C1FB7" w:rsidRPr="005F0210" w:rsidRDefault="003C1FB7" w:rsidP="00CC21FC">
            <w:pPr>
              <w:rPr>
                <w:bCs/>
                <w:iCs/>
              </w:rPr>
            </w:pPr>
          </w:p>
        </w:tc>
      </w:tr>
    </w:tbl>
    <w:p w:rsidR="003C1FB7" w:rsidRPr="005F0210" w:rsidRDefault="003C1FB7" w:rsidP="003C1FB7">
      <w:pPr>
        <w:rPr>
          <w:bCs/>
        </w:rPr>
      </w:pPr>
    </w:p>
    <w:p w:rsidR="003C1FB7" w:rsidRPr="005F0210" w:rsidRDefault="003C1FB7" w:rsidP="003C1FB7">
      <w:pPr>
        <w:rPr>
          <w:bCs/>
        </w:rPr>
      </w:pPr>
      <w:r w:rsidRPr="005F0210">
        <w:rPr>
          <w:bCs/>
        </w:rPr>
        <w:t>Стороны претензий друг к другу не имеют.</w:t>
      </w:r>
      <w:r w:rsidRPr="005F0210">
        <w:rPr>
          <w:bCs/>
        </w:rPr>
        <w:tab/>
      </w:r>
      <w:r w:rsidRPr="005F0210">
        <w:rPr>
          <w:bCs/>
        </w:rPr>
        <w:tab/>
      </w:r>
      <w:r w:rsidRPr="005F0210">
        <w:rPr>
          <w:bCs/>
        </w:rPr>
        <w:tab/>
      </w:r>
      <w:r w:rsidRPr="005F0210">
        <w:rPr>
          <w:bCs/>
        </w:rPr>
        <w:tab/>
      </w:r>
      <w:r w:rsidRPr="005F0210">
        <w:rPr>
          <w:bCs/>
        </w:rPr>
        <w:tab/>
      </w:r>
      <w:r w:rsidRPr="005F0210">
        <w:rPr>
          <w:bCs/>
        </w:rPr>
        <w:tab/>
      </w:r>
      <w:r w:rsidRPr="005F0210">
        <w:rPr>
          <w:bCs/>
        </w:rPr>
        <w:tab/>
      </w:r>
    </w:p>
    <w:p w:rsidR="003C1FB7" w:rsidRPr="005F0210" w:rsidRDefault="003C1FB7" w:rsidP="003C1FB7">
      <w:pPr>
        <w:rPr>
          <w:b/>
          <w:bCs/>
        </w:rPr>
      </w:pPr>
    </w:p>
    <w:tbl>
      <w:tblPr>
        <w:tblW w:w="9570" w:type="dxa"/>
        <w:jc w:val="center"/>
        <w:tblLook w:val="01E0" w:firstRow="1" w:lastRow="1" w:firstColumn="1" w:lastColumn="1" w:noHBand="0" w:noVBand="0"/>
      </w:tblPr>
      <w:tblGrid>
        <w:gridCol w:w="4785"/>
        <w:gridCol w:w="4785"/>
      </w:tblGrid>
      <w:tr w:rsidR="003C1FB7" w:rsidRPr="005F0210" w:rsidTr="00CC21FC">
        <w:trPr>
          <w:jc w:val="center"/>
        </w:trPr>
        <w:tc>
          <w:tcPr>
            <w:tcW w:w="4785" w:type="dxa"/>
          </w:tcPr>
          <w:p w:rsidR="003C1FB7" w:rsidRPr="005F0210" w:rsidRDefault="003C1FB7" w:rsidP="00CC21FC">
            <w:pPr>
              <w:jc w:val="both"/>
              <w:rPr>
                <w:bCs/>
              </w:rPr>
            </w:pPr>
            <w:r w:rsidRPr="005F0210">
              <w:rPr>
                <w:bCs/>
              </w:rPr>
              <w:t>Отчет утвердил: ПАО «Ростелеком»</w:t>
            </w:r>
          </w:p>
        </w:tc>
        <w:tc>
          <w:tcPr>
            <w:tcW w:w="4785" w:type="dxa"/>
          </w:tcPr>
          <w:p w:rsidR="003C1FB7" w:rsidRPr="005F0210" w:rsidRDefault="003C1FB7" w:rsidP="00CC21FC">
            <w:pPr>
              <w:jc w:val="both"/>
              <w:rPr>
                <w:bCs/>
              </w:rPr>
            </w:pPr>
            <w:r w:rsidRPr="005F0210">
              <w:rPr>
                <w:bCs/>
              </w:rPr>
              <w:t>Отчет передал: Агент</w:t>
            </w:r>
          </w:p>
        </w:tc>
      </w:tr>
      <w:tr w:rsidR="003C1FB7" w:rsidRPr="005F0210" w:rsidTr="00CC21FC">
        <w:trPr>
          <w:jc w:val="center"/>
        </w:trPr>
        <w:tc>
          <w:tcPr>
            <w:tcW w:w="4785" w:type="dxa"/>
          </w:tcPr>
          <w:p w:rsidR="003C1FB7" w:rsidRPr="005F0210" w:rsidRDefault="003C1FB7" w:rsidP="00CC21FC">
            <w:pPr>
              <w:jc w:val="both"/>
            </w:pPr>
          </w:p>
          <w:p w:rsidR="003C1FB7" w:rsidRPr="005F0210" w:rsidRDefault="003C1FB7" w:rsidP="00CC21FC">
            <w:pPr>
              <w:jc w:val="both"/>
            </w:pPr>
            <w:r w:rsidRPr="005F0210">
              <w:t>_______________________ /Должность/</w:t>
            </w:r>
          </w:p>
          <w:p w:rsidR="003C1FB7" w:rsidRPr="005F0210" w:rsidRDefault="003C1FB7" w:rsidP="00CC21FC">
            <w:pPr>
              <w:jc w:val="both"/>
            </w:pPr>
            <w:r w:rsidRPr="005F0210">
              <w:t>_______________________ /Фамилия ИО/</w:t>
            </w:r>
          </w:p>
          <w:p w:rsidR="003C1FB7" w:rsidRPr="005F0210" w:rsidRDefault="003C1FB7" w:rsidP="00CC21FC">
            <w:pPr>
              <w:jc w:val="both"/>
            </w:pPr>
            <w:r w:rsidRPr="005F0210">
              <w:t xml:space="preserve">                         /Подпись/</w:t>
            </w:r>
          </w:p>
          <w:p w:rsidR="003C1FB7" w:rsidRPr="005F0210" w:rsidRDefault="003C1FB7" w:rsidP="00CC21FC">
            <w:pPr>
              <w:jc w:val="both"/>
            </w:pPr>
            <w:r w:rsidRPr="005F0210">
              <w:t>М.П.</w:t>
            </w:r>
          </w:p>
        </w:tc>
        <w:tc>
          <w:tcPr>
            <w:tcW w:w="4785" w:type="dxa"/>
          </w:tcPr>
          <w:p w:rsidR="003C1FB7" w:rsidRPr="005F0210" w:rsidRDefault="003C1FB7" w:rsidP="00CC21FC">
            <w:pPr>
              <w:jc w:val="both"/>
            </w:pPr>
          </w:p>
          <w:p w:rsidR="003C1FB7" w:rsidRPr="005F0210" w:rsidRDefault="003C1FB7" w:rsidP="00CC21FC">
            <w:pPr>
              <w:jc w:val="both"/>
            </w:pPr>
            <w:r w:rsidRPr="005F0210">
              <w:t>_______________________ /Должность/</w:t>
            </w:r>
          </w:p>
          <w:p w:rsidR="003C1FB7" w:rsidRPr="005F0210" w:rsidRDefault="003C1FB7" w:rsidP="00CC21FC">
            <w:pPr>
              <w:jc w:val="both"/>
            </w:pPr>
            <w:r w:rsidRPr="005F0210">
              <w:t>_______________________ /Фамилия ИО/</w:t>
            </w:r>
          </w:p>
          <w:p w:rsidR="003C1FB7" w:rsidRPr="005F0210" w:rsidRDefault="003C1FB7" w:rsidP="00CC21FC">
            <w:pPr>
              <w:jc w:val="both"/>
            </w:pPr>
            <w:r w:rsidRPr="005F0210">
              <w:t xml:space="preserve">                         /Подпись/</w:t>
            </w:r>
          </w:p>
          <w:p w:rsidR="003C1FB7" w:rsidRPr="005F0210" w:rsidRDefault="003C1FB7" w:rsidP="00CC21FC">
            <w:pPr>
              <w:jc w:val="both"/>
            </w:pPr>
            <w:r w:rsidRPr="005F0210">
              <w:t>М.П.</w:t>
            </w:r>
          </w:p>
        </w:tc>
      </w:tr>
    </w:tbl>
    <w:p w:rsidR="003C1FB7" w:rsidRPr="005F0210" w:rsidRDefault="003C1FB7" w:rsidP="003C1FB7">
      <w:pPr>
        <w:tabs>
          <w:tab w:val="num" w:pos="720"/>
          <w:tab w:val="left" w:pos="5670"/>
        </w:tabs>
        <w:jc w:val="both"/>
        <w:rPr>
          <w:i/>
          <w:color w:val="0000FF"/>
        </w:rPr>
      </w:pPr>
    </w:p>
    <w:p w:rsidR="003C1FB7" w:rsidRPr="005F0210" w:rsidRDefault="003C1FB7" w:rsidP="003C1FB7">
      <w:pPr>
        <w:widowControl w:val="0"/>
        <w:pBdr>
          <w:bottom w:val="double" w:sz="6" w:space="1" w:color="auto"/>
        </w:pBdr>
        <w:suppressAutoHyphens/>
        <w:spacing w:before="120"/>
        <w:rPr>
          <w:b/>
        </w:rPr>
      </w:pPr>
    </w:p>
    <w:p w:rsidR="003C1FB7" w:rsidRPr="005F0210" w:rsidRDefault="003C1FB7" w:rsidP="003C1FB7"/>
    <w:p w:rsidR="003C1FB7" w:rsidRPr="005F0210" w:rsidRDefault="003C1FB7" w:rsidP="003C1FB7">
      <w:pPr>
        <w:rPr>
          <w:b/>
          <w:bCs/>
        </w:rPr>
      </w:pPr>
      <w:bookmarkStart w:id="9" w:name="_Toc307998371"/>
      <w:r w:rsidRPr="005F0210">
        <w:rPr>
          <w:b/>
          <w:bCs/>
        </w:rPr>
        <w:t>ТИПОВУЮ ФОРМУ ОТЧЕТАУТВЕРЖДАЕМ:</w:t>
      </w:r>
      <w:bookmarkEnd w:id="9"/>
    </w:p>
    <w:p w:rsidR="003C1FB7" w:rsidRDefault="003C1FB7" w:rsidP="003C1FB7">
      <w:pPr>
        <w:rPr>
          <w:b/>
        </w:rPr>
      </w:pPr>
      <w:bookmarkStart w:id="10" w:name="_Toc307998372"/>
      <w:r w:rsidRPr="005F0210">
        <w:rPr>
          <w:b/>
        </w:rPr>
        <w:t>Подписи Сторон:</w:t>
      </w:r>
      <w:bookmarkEnd w:id="10"/>
    </w:p>
    <w:p w:rsidR="009D3C85" w:rsidRDefault="009D3C85" w:rsidP="003C1FB7">
      <w:pPr>
        <w:rPr>
          <w:b/>
        </w:rPr>
      </w:pPr>
    </w:p>
    <w:p w:rsidR="00457E4F" w:rsidRDefault="00457E4F" w:rsidP="004236BB"/>
    <w:p w:rsidR="00457E4F" w:rsidRDefault="00457E4F" w:rsidP="004236BB"/>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457E4F" w:rsidRDefault="00457E4F" w:rsidP="004236BB"/>
    <w:p w:rsidR="00C2246E" w:rsidRDefault="00C2246E" w:rsidP="004236BB"/>
    <w:p w:rsidR="00C2246E" w:rsidRDefault="00C2246E" w:rsidP="004236BB"/>
    <w:p w:rsidR="00C2246E" w:rsidRDefault="00C2246E" w:rsidP="004236BB"/>
    <w:p w:rsidR="00C2246E" w:rsidRDefault="00C2246E" w:rsidP="004236BB"/>
    <w:p w:rsidR="00C2246E" w:rsidRDefault="00C2246E" w:rsidP="004236BB"/>
    <w:p w:rsidR="00457E4F" w:rsidRDefault="00457E4F" w:rsidP="004236BB"/>
    <w:p w:rsidR="00C2246E" w:rsidRDefault="00C2246E" w:rsidP="00C2246E">
      <w:r>
        <w:t xml:space="preserve">                                                                                                  Приложение № 13</w:t>
      </w:r>
    </w:p>
    <w:p w:rsidR="00C2246E" w:rsidRDefault="00C2246E" w:rsidP="00C2246E">
      <w:r>
        <w:t xml:space="preserve">                                                                                                  К агентскому Договору</w:t>
      </w:r>
    </w:p>
    <w:p w:rsidR="00C2246E" w:rsidRDefault="00C2246E" w:rsidP="00C2246E">
      <w:r>
        <w:t xml:space="preserve">                                                                                                  № </w:t>
      </w:r>
    </w:p>
    <w:p w:rsidR="00C2246E" w:rsidRDefault="00C2246E" w:rsidP="00C2246E">
      <w:r>
        <w:t xml:space="preserve">                                                                                                  </w:t>
      </w:r>
      <w:r w:rsidR="006A2C77">
        <w:t>от ______________</w:t>
      </w:r>
      <w:r w:rsidRPr="00CE6F41">
        <w:t xml:space="preserve"> 2020г</w:t>
      </w:r>
    </w:p>
    <w:p w:rsidR="00C2246E" w:rsidRDefault="00C2246E" w:rsidP="00C2246E"/>
    <w:p w:rsidR="00C2246E" w:rsidRPr="007207D6" w:rsidRDefault="00C2246E" w:rsidP="00C2246E">
      <w:pPr>
        <w:rPr>
          <w:b/>
        </w:rPr>
      </w:pPr>
      <w:r w:rsidRPr="007207D6">
        <w:rPr>
          <w:b/>
        </w:rPr>
        <w:t>Соглашение об осуществлении документооборота в электронном виде</w:t>
      </w:r>
    </w:p>
    <w:p w:rsidR="00C2246E" w:rsidRPr="007207D6" w:rsidRDefault="00C2246E" w:rsidP="00C2246E">
      <w:pPr>
        <w:rPr>
          <w:b/>
        </w:rPr>
      </w:pPr>
      <w:r w:rsidRPr="007207D6">
        <w:rPr>
          <w:b/>
        </w:rPr>
        <w:t xml:space="preserve"> </w:t>
      </w:r>
    </w:p>
    <w:p w:rsidR="00C2246E" w:rsidRDefault="00C2246E" w:rsidP="00C2246E">
      <w:r>
        <w:t xml:space="preserve">1. Термины и определения </w:t>
      </w:r>
    </w:p>
    <w:p w:rsidR="00C2246E" w:rsidRDefault="00C2246E" w:rsidP="00C2246E">
      <w:r>
        <w:t xml:space="preserve">Для целей настоящего Соглашения нижеизложенные термины используются в следующих значениях: </w:t>
      </w:r>
    </w:p>
    <w:p w:rsidR="00C2246E" w:rsidRDefault="00C2246E" w:rsidP="00C2246E">
      <w:r>
        <w:t xml:space="preserve">1.1. Электронная подпись (ЭП)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rsidR="00C2246E" w:rsidRDefault="00C2246E" w:rsidP="00C2246E">
      <w:r>
        <w:t xml:space="preserve">1.2. Электронный документооборот (ЭД) – процесс обмена между Сторонами в системе ЭД документами, составленными в электронном виде и подписанными ЭП. </w:t>
      </w:r>
    </w:p>
    <w:p w:rsidR="00C2246E" w:rsidRDefault="00C2246E" w:rsidP="00C2246E">
      <w:r>
        <w:t xml:space="preserve">1.3. Оператор ЭД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rsidR="00C2246E" w:rsidRDefault="00C2246E" w:rsidP="00C2246E">
      <w:r>
        <w:t xml:space="preserve">1.4. Направляющая Сторона – Сторона, направляющая документ в электронном виде, подписанный ЭП, в системе ЭД по телекоммуникационным каналам связи другой Стороне. </w:t>
      </w:r>
    </w:p>
    <w:p w:rsidR="00C2246E" w:rsidRDefault="00C2246E" w:rsidP="00C2246E">
      <w:r>
        <w:t xml:space="preserve">1.5. Получающая Сторона – Сторона, получающая от Направляющей Стороны документ в электронном виде, подписанный ЭП, в системе ЭД по телекоммуникационным каналам связи. </w:t>
      </w:r>
    </w:p>
    <w:p w:rsidR="00C2246E" w:rsidRDefault="00C2246E" w:rsidP="00C2246E">
      <w:r>
        <w:t xml:space="preserve">1.6. Исходящий электронный документооборот – процесс отправления Ростелеком документов в электронном виде через систему ЭД по телекоммуникационным каналам связи другой Стороне. </w:t>
      </w:r>
    </w:p>
    <w:p w:rsidR="00C2246E" w:rsidRDefault="00C2246E" w:rsidP="00C2246E">
      <w:r>
        <w:t xml:space="preserve">1.7. Входящий электронный документооборот – процесс приема Ростелеком документов в электронном виде через систему ЭД по телекоммуникационным каналам связи от другой Стороны. </w:t>
      </w:r>
    </w:p>
    <w:p w:rsidR="00C2246E" w:rsidRDefault="00C2246E" w:rsidP="00C2246E"/>
    <w:p w:rsidR="00C2246E" w:rsidRDefault="00C2246E" w:rsidP="00C2246E">
      <w:r>
        <w:t xml:space="preserve">2. Предмет Соглашения и общие обязательства Сторон </w:t>
      </w:r>
    </w:p>
    <w:p w:rsidR="00C2246E" w:rsidRDefault="00C2246E" w:rsidP="00C2246E">
      <w:r>
        <w:t xml:space="preserve">2.1.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rsidR="00C2246E" w:rsidRDefault="00C2246E" w:rsidP="00C2246E"/>
    <w:p w:rsidR="00C2246E" w:rsidRDefault="00C2246E" w:rsidP="00C2246E">
      <w:r>
        <w:t xml:space="preserve">Электронный обмен документами осуществляется в рамках обмена Сторонами, следующими документами, а именно: </w:t>
      </w:r>
    </w:p>
    <w:p w:rsidR="00C2246E" w:rsidRDefault="00C2246E" w:rsidP="00C2246E">
      <w:r>
        <w:t>•</w:t>
      </w:r>
      <w:r>
        <w:tab/>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w:t>
      </w:r>
      <w:r>
        <w:lastRenderedPageBreak/>
        <w:t xml:space="preserve">переданных имущественных прав, включающего в себя корректировочный счет-фактуру, в электронной форме»; </w:t>
      </w:r>
    </w:p>
    <w:p w:rsidR="00C2246E" w:rsidRDefault="00C2246E" w:rsidP="00C2246E">
      <w:r>
        <w:t>•</w:t>
      </w:r>
      <w:r>
        <w:tab/>
        <w:t xml:space="preserve">Акт об оказании Услуг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rsidR="00C2246E" w:rsidRDefault="00C2246E" w:rsidP="00C2246E">
      <w:r>
        <w:t>•</w:t>
      </w:r>
      <w:r>
        <w:tab/>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rsidR="00C2246E" w:rsidRDefault="00C2246E" w:rsidP="00C2246E">
      <w:r>
        <w:t>•</w:t>
      </w:r>
      <w:r>
        <w:tab/>
        <w:t xml:space="preserve">Акт о приемке выполненных работ (форма № КС-2); </w:t>
      </w:r>
    </w:p>
    <w:p w:rsidR="00C2246E" w:rsidRDefault="00C2246E" w:rsidP="00C2246E">
      <w:r>
        <w:t>•</w:t>
      </w:r>
      <w:r>
        <w:tab/>
        <w:t xml:space="preserve">Справка о стоимости выполненных работ и затрат (форма № КС-3); </w:t>
      </w:r>
    </w:p>
    <w:p w:rsidR="00C2246E" w:rsidRDefault="00C2246E" w:rsidP="00C2246E">
      <w:r>
        <w:t>•</w:t>
      </w:r>
      <w:r>
        <w:tab/>
        <w:t xml:space="preserve">Счет на оплату; </w:t>
      </w:r>
    </w:p>
    <w:p w:rsidR="00C2246E" w:rsidRDefault="00C2246E" w:rsidP="00C2246E">
      <w:r>
        <w:t xml:space="preserve">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 </w:t>
      </w:r>
    </w:p>
    <w:p w:rsidR="00C2246E" w:rsidRDefault="00C2246E" w:rsidP="00C2246E">
      <w:r>
        <w:t xml:space="preserve">2.2. Обмен всеми иными документами осуществляется на бумажном носителе: </w:t>
      </w:r>
    </w:p>
    <w:p w:rsidR="00C2246E" w:rsidRDefault="00C2246E" w:rsidP="00C2246E">
      <w:r>
        <w:t>•</w:t>
      </w:r>
      <w:r>
        <w:tab/>
        <w:t xml:space="preserve">Акт взаимозачета; </w:t>
      </w:r>
    </w:p>
    <w:p w:rsidR="00C2246E" w:rsidRDefault="00C2246E" w:rsidP="00C2246E">
      <w:r>
        <w:t>•</w:t>
      </w:r>
      <w:r>
        <w:tab/>
        <w:t xml:space="preserve">Акт сверки взаиморасчетов; </w:t>
      </w:r>
    </w:p>
    <w:p w:rsidR="00C2246E" w:rsidRDefault="00C2246E" w:rsidP="00C2246E">
      <w:r>
        <w:t>•</w:t>
      </w:r>
      <w:r>
        <w:tab/>
        <w:t xml:space="preserve">Претензия и/или иной документ, направленный на урегулирование спорной ситуации; </w:t>
      </w:r>
    </w:p>
    <w:p w:rsidR="00C2246E" w:rsidRDefault="00C2246E" w:rsidP="00C2246E">
      <w:r>
        <w:t>•</w:t>
      </w:r>
      <w:r>
        <w:tab/>
        <w:t xml:space="preserve">Письменные уведомления, связанные с исполнением договора (например, уведомление о смене реквизитов стороны); </w:t>
      </w:r>
    </w:p>
    <w:p w:rsidR="00C2246E" w:rsidRDefault="00C2246E" w:rsidP="00C2246E">
      <w:r>
        <w:t>•</w:t>
      </w:r>
      <w:r>
        <w:tab/>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rsidR="00C2246E" w:rsidRDefault="00C2246E" w:rsidP="00C2246E">
      <w:r>
        <w:t>•</w:t>
      </w:r>
      <w:r>
        <w:tab/>
        <w:t xml:space="preserve">Официальные письма и иные документы, направление которых осуществляется в соответствии с договором. </w:t>
      </w:r>
    </w:p>
    <w:p w:rsidR="00C2246E" w:rsidRDefault="00C2246E" w:rsidP="00C2246E">
      <w:r>
        <w:t xml:space="preserve">2.3. 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rsidR="00C2246E" w:rsidRDefault="00C2246E" w:rsidP="00C2246E">
      <w:r>
        <w:t xml:space="preserve">2.4.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rsidR="00C2246E" w:rsidRDefault="00C2246E" w:rsidP="00C2246E">
      <w:r>
        <w:t xml:space="preserve">2.5. 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rsidR="00C2246E" w:rsidRDefault="00C2246E" w:rsidP="00C2246E">
      <w:r>
        <w:t xml:space="preserve">2.6. 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rsidR="00C2246E" w:rsidRDefault="00C2246E" w:rsidP="00C2246E"/>
    <w:p w:rsidR="00C2246E" w:rsidRDefault="00C2246E" w:rsidP="00C2246E">
      <w:r>
        <w:t xml:space="preserve">3. Условия </w:t>
      </w:r>
      <w:proofErr w:type="gramStart"/>
      <w:r>
        <w:t>действительности</w:t>
      </w:r>
      <w:proofErr w:type="gramEnd"/>
      <w:r>
        <w:t xml:space="preserve"> квалифицированной ЭП </w:t>
      </w:r>
    </w:p>
    <w:p w:rsidR="00C2246E" w:rsidRDefault="00C2246E" w:rsidP="00C2246E">
      <w:r>
        <w:lastRenderedPageBreak/>
        <w:t xml:space="preserve">3.1. 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C2246E" w:rsidRDefault="00C2246E" w:rsidP="00C2246E">
      <w:r>
        <w:t>•</w:t>
      </w:r>
      <w:r>
        <w:tab/>
        <w:t xml:space="preserve">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 </w:t>
      </w:r>
    </w:p>
    <w:p w:rsidR="00C2246E" w:rsidRDefault="00C2246E" w:rsidP="00C2246E">
      <w:r>
        <w:t>•</w:t>
      </w:r>
      <w:r>
        <w:tab/>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rsidR="00C2246E" w:rsidRDefault="00C2246E" w:rsidP="00C2246E">
      <w:r>
        <w:t>•</w:t>
      </w:r>
      <w:r>
        <w:tab/>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rsidR="00C2246E" w:rsidRDefault="00C2246E" w:rsidP="00C2246E">
      <w:r>
        <w:t>•</w:t>
      </w:r>
      <w:r>
        <w:tab/>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rsidR="00C2246E" w:rsidRDefault="00C2246E" w:rsidP="00C2246E">
      <w:r>
        <w:t xml:space="preserve">3.2. 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rsidR="00C2246E" w:rsidRDefault="00C2246E" w:rsidP="00C2246E">
      <w:r>
        <w:t xml:space="preserve">3.3.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rsidR="00C2246E" w:rsidRDefault="00C2246E" w:rsidP="00C2246E"/>
    <w:p w:rsidR="00C2246E" w:rsidRDefault="00C2246E" w:rsidP="00C2246E">
      <w:r>
        <w:t xml:space="preserve">4. Порядок взаимодействия Сторон при обмене электронными документами, подписанными ЭП </w:t>
      </w:r>
    </w:p>
    <w:p w:rsidR="00C2246E" w:rsidRDefault="00C2246E" w:rsidP="00C2246E">
      <w:r>
        <w:t xml:space="preserve">4.1. Для участия в ЭД Сторонам необходимо: </w:t>
      </w:r>
    </w:p>
    <w:p w:rsidR="00C2246E" w:rsidRDefault="00C2246E" w:rsidP="00C2246E">
      <w:r>
        <w:t xml:space="preserve">а) получить квалифицированные сертификаты электронных ключей проверки электронной подписи руководителя либо иных уполномоченных лиц; </w:t>
      </w:r>
    </w:p>
    <w:p w:rsidR="00C2246E" w:rsidRDefault="00C2246E" w:rsidP="00C2246E">
      <w:r>
        <w:t xml:space="preserve">б) заключить с Оператором соответствующий договор согласно требованиям соответствующего Оператора; </w:t>
      </w:r>
    </w:p>
    <w:p w:rsidR="00C2246E" w:rsidRDefault="00C2246E" w:rsidP="00C2246E">
      <w:r>
        <w:t xml:space="preserve">в) получить у Оператора идентификатор участника ЭД, реквизиты доступа и другие данные, необходимые для подключения к ЭД. </w:t>
      </w:r>
    </w:p>
    <w:p w:rsidR="00C2246E" w:rsidRDefault="00C2246E" w:rsidP="00C2246E">
      <w:r>
        <w:t xml:space="preserve">4.2. 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rsidR="00C2246E" w:rsidRDefault="00C2246E" w:rsidP="00C2246E">
      <w:r>
        <w:t xml:space="preserve">4.3. Стороны обязуются своевременно (не позднее следующего рабочего дня1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rsidR="00C2246E" w:rsidRDefault="00C2246E" w:rsidP="00C2246E">
      <w:r>
        <w:t xml:space="preserve">4.4. 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rsidR="00C2246E" w:rsidRDefault="00C2246E" w:rsidP="00C2246E">
      <w:r>
        <w:t xml:space="preserve">4.5. 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rsidR="00C2246E" w:rsidRDefault="00C2246E" w:rsidP="00C2246E"/>
    <w:p w:rsidR="00C2246E" w:rsidRDefault="00C2246E" w:rsidP="00C2246E">
      <w:r>
        <w:t xml:space="preserve">4.6. Входящий электронный документооборот. </w:t>
      </w:r>
    </w:p>
    <w:p w:rsidR="00C2246E" w:rsidRDefault="00C2246E" w:rsidP="00C2246E">
      <w:r>
        <w:lastRenderedPageBreak/>
        <w:t xml:space="preserve">4.6.1. 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t>Oracle</w:t>
      </w:r>
      <w:proofErr w:type="spellEnd"/>
      <w:r>
        <w:t xml:space="preserve"> и т.д.), указывать в поле «Договор номер» блока «</w:t>
      </w:r>
      <w:proofErr w:type="spellStart"/>
      <w:r>
        <w:t>ИнфПолФХЖ</w:t>
      </w:r>
      <w:proofErr w:type="spellEnd"/>
      <w:r>
        <w:t xml:space="preserve">» идентификатор карточки договора </w:t>
      </w:r>
    </w:p>
    <w:p w:rsidR="00C2246E" w:rsidRDefault="00C2246E" w:rsidP="00C2246E">
      <w:r>
        <w:t xml:space="preserve">(системный номер Договора в электронной системе документооборота ПАО «Ростелеком»), указанный в договоре/дополнительном соглашении. </w:t>
      </w:r>
    </w:p>
    <w:p w:rsidR="00C2246E" w:rsidRDefault="00C2246E" w:rsidP="00C2246E">
      <w:r>
        <w:t xml:space="preserve">4.6.2. 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C2246E" w:rsidRDefault="00C2246E" w:rsidP="00C2246E"/>
    <w:p w:rsidR="00C2246E" w:rsidRDefault="00C2246E" w:rsidP="00C2246E">
      <w:r>
        <w:t xml:space="preserve">4.7. Исходящий электронный документооборот. </w:t>
      </w:r>
    </w:p>
    <w:p w:rsidR="00C2246E" w:rsidRDefault="00C2246E" w:rsidP="00C2246E">
      <w:r>
        <w:t xml:space="preserve">4.7.1. 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 </w:t>
      </w:r>
    </w:p>
    <w:p w:rsidR="00C2246E" w:rsidRDefault="00C2246E" w:rsidP="00C2246E">
      <w:r>
        <w:t xml:space="preserve">4.7.2. 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rsidR="00C2246E" w:rsidRDefault="00C2246E" w:rsidP="00C2246E">
      <w:r>
        <w:t xml:space="preserve">4.7.3. 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C2246E" w:rsidRDefault="00C2246E" w:rsidP="00C2246E"/>
    <w:p w:rsidR="00C2246E" w:rsidRDefault="00C2246E" w:rsidP="00C2246E">
      <w:r>
        <w:t>5.</w:t>
      </w:r>
      <w:r>
        <w:tab/>
        <w:t xml:space="preserve">Тестовый обмен документом </w:t>
      </w:r>
    </w:p>
    <w:p w:rsidR="00C2246E" w:rsidRDefault="00C2246E" w:rsidP="00C2246E">
      <w:r>
        <w:t>5.1.</w:t>
      </w:r>
      <w:r>
        <w:tab/>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1 месяца с даты первого обмена документами в электронном виде.</w:t>
      </w:r>
    </w:p>
    <w:p w:rsidR="00C2246E" w:rsidRDefault="00C2246E" w:rsidP="00C2246E">
      <w:r>
        <w:t>5.2.</w:t>
      </w:r>
      <w:r>
        <w:tab/>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C2246E" w:rsidRDefault="00C2246E" w:rsidP="00C2246E">
      <w:r>
        <w:t>5.3.</w:t>
      </w:r>
      <w:r>
        <w:tab/>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C2246E" w:rsidRDefault="00C2246E" w:rsidP="00C2246E">
      <w:r>
        <w:t>5.4.</w:t>
      </w:r>
      <w:r>
        <w:tab/>
        <w:t>Контактная информация Операторов ЭД для организации тестового обмена документами:</w:t>
      </w:r>
    </w:p>
    <w:p w:rsidR="00C2246E" w:rsidRDefault="00C2246E" w:rsidP="00C2246E"/>
    <w:p w:rsidR="00C2246E" w:rsidRDefault="00C2246E" w:rsidP="00C2246E">
      <w:r>
        <w:t>ООО «Компания «Тензор» (СБИС)</w:t>
      </w:r>
    </w:p>
    <w:p w:rsidR="00C2246E" w:rsidRDefault="00C2246E" w:rsidP="00C2246E">
      <w:proofErr w:type="spellStart"/>
      <w:r>
        <w:t>Гуреева</w:t>
      </w:r>
      <w:proofErr w:type="spellEnd"/>
      <w:r>
        <w:t xml:space="preserve"> Ольга Александровна, (4852) 26-20-00, доб. 7279, 8-910-971-43-80</w:t>
      </w:r>
    </w:p>
    <w:p w:rsidR="00C2246E" w:rsidRDefault="00C2246E" w:rsidP="00C2246E">
      <w:r>
        <w:t>oa.gureeva@tensor.ru</w:t>
      </w:r>
    </w:p>
    <w:p w:rsidR="00C2246E" w:rsidRDefault="00C2246E" w:rsidP="00C2246E"/>
    <w:p w:rsidR="00C2246E" w:rsidRDefault="00C2246E" w:rsidP="00C2246E">
      <w:r>
        <w:t>ЗАО «ПФ «СКБ Контур» (ДИАДОК)</w:t>
      </w:r>
    </w:p>
    <w:p w:rsidR="00C2246E" w:rsidRDefault="00C2246E" w:rsidP="00C2246E">
      <w:r>
        <w:t>Звягинцева Анна Алексеевна (343) 228-47-07, доб. 75494</w:t>
      </w:r>
    </w:p>
    <w:p w:rsidR="00C2246E" w:rsidRDefault="00C2246E" w:rsidP="00C2246E">
      <w:r>
        <w:t>annazv@skbkontur.ru</w:t>
      </w:r>
    </w:p>
    <w:p w:rsidR="00C2246E" w:rsidRDefault="00C2246E" w:rsidP="00C2246E"/>
    <w:p w:rsidR="00C2246E" w:rsidRDefault="00C2246E" w:rsidP="00C2246E">
      <w:r>
        <w:lastRenderedPageBreak/>
        <w:t>6.</w:t>
      </w:r>
      <w:r>
        <w:tab/>
        <w:t>Прочие условия</w:t>
      </w:r>
    </w:p>
    <w:p w:rsidR="00C2246E" w:rsidRDefault="00C2246E" w:rsidP="00C2246E">
      <w:r>
        <w:t>6.1.</w:t>
      </w:r>
      <w:r>
        <w:tab/>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rsidR="00C2246E" w:rsidRDefault="00C2246E" w:rsidP="00C2246E">
      <w:r>
        <w:t>6.2.</w:t>
      </w:r>
      <w:r>
        <w:tab/>
        <w:t>Неотъемлемой частью настоящего Соглашения об осуществлении документооборота в электронном виде является Соглашение о партнерстве (Приложение № 1 к Соглашению об осуществлении документооборота в электронном виде).</w:t>
      </w:r>
    </w:p>
    <w:p w:rsidR="00C2246E" w:rsidRDefault="00C2246E" w:rsidP="00C2246E">
      <w:r>
        <w:t> </w:t>
      </w:r>
    </w:p>
    <w:p w:rsidR="00C2246E" w:rsidRDefault="00C2246E" w:rsidP="00C2246E">
      <w:r>
        <w:t xml:space="preserve">Приложение № 1 к </w:t>
      </w:r>
    </w:p>
    <w:p w:rsidR="00C2246E" w:rsidRDefault="00C2246E" w:rsidP="00C2246E">
      <w:r>
        <w:t>Соглашению об осуществлении документооборота в электронном виде</w:t>
      </w:r>
    </w:p>
    <w:p w:rsidR="00C2246E" w:rsidRDefault="00C2246E" w:rsidP="00C2246E"/>
    <w:p w:rsidR="00C2246E" w:rsidRDefault="00C2246E" w:rsidP="00C2246E">
      <w:r>
        <w:t>СОГЛАШЕНИЕ О ПАРТНЕРСТВЕ</w:t>
      </w:r>
    </w:p>
    <w:p w:rsidR="00C2246E" w:rsidRDefault="00C2246E" w:rsidP="00C2246E"/>
    <w:p w:rsidR="00C2246E" w:rsidRDefault="00C2246E" w:rsidP="00C2246E">
      <w:r>
        <w:t>Уважаемый партнер,</w:t>
      </w:r>
    </w:p>
    <w:p w:rsidR="00C2246E" w:rsidRDefault="00C2246E" w:rsidP="00C2246E"/>
    <w:p w:rsidR="00C2246E" w:rsidRDefault="00C2246E" w:rsidP="00C2246E">
      <w: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C2246E" w:rsidRDefault="00C2246E" w:rsidP="00C2246E"/>
    <w:p w:rsidR="00C2246E" w:rsidRDefault="00C2246E" w:rsidP="00C2246E">
      <w:r>
        <w:t>ВАЖНО!!!</w:t>
      </w:r>
    </w:p>
    <w:p w:rsidR="00C2246E" w:rsidRDefault="00C2246E" w:rsidP="00C2246E"/>
    <w:p w:rsidR="00C2246E" w:rsidRDefault="00C2246E" w:rsidP="00C2246E">
      <w: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C2246E" w:rsidRDefault="00C2246E" w:rsidP="00C2246E"/>
    <w:p w:rsidR="00C2246E" w:rsidRDefault="00C2246E" w:rsidP="00C2246E">
      <w:r>
        <w:t>Кратко: бумажный, или некорректно оформленный ПУД – не оплачивается и просрочкой не считается.</w:t>
      </w:r>
    </w:p>
    <w:p w:rsidR="00C2246E" w:rsidRDefault="00C2246E" w:rsidP="00C2246E"/>
    <w:p w:rsidR="00C2246E" w:rsidRDefault="00C2246E" w:rsidP="00C2246E">
      <w:r>
        <w:t>Для дальнейшей работы в системе ЭД вам необходимо:</w:t>
      </w:r>
    </w:p>
    <w:p w:rsidR="00C2246E" w:rsidRDefault="00C2246E" w:rsidP="00C2246E">
      <w:r>
        <w:t>1.</w:t>
      </w:r>
      <w:r>
        <w:tab/>
        <w:t>Получить квалифицированную электронно-цифровую подпись в любом удостоверяющем центре.</w:t>
      </w:r>
    </w:p>
    <w:p w:rsidR="00C2246E" w:rsidRDefault="00C2246E" w:rsidP="00C2246E">
      <w:r>
        <w:t>Рекомендуем обращаться в ЗАО «ПФ «СКБ Контур» (www.diadoc.ru).</w:t>
      </w:r>
    </w:p>
    <w:p w:rsidR="00C2246E" w:rsidRDefault="00C2246E" w:rsidP="00C2246E"/>
    <w:p w:rsidR="00C2246E" w:rsidRDefault="00C2246E" w:rsidP="00C2246E">
      <w:r>
        <w:t>2.</w:t>
      </w:r>
      <w:r>
        <w:tab/>
        <w:t>Заключить договор с одним из операторов ЭД:</w:t>
      </w:r>
    </w:p>
    <w:p w:rsidR="00C2246E" w:rsidRDefault="00C2246E" w:rsidP="00C2246E">
      <w:r>
        <w:t>ООО «Компания «Тензор» (система – СБИС) https://sbis.ru/edo</w:t>
      </w:r>
    </w:p>
    <w:p w:rsidR="00C2246E" w:rsidRDefault="00C2246E" w:rsidP="00C2246E">
      <w:r>
        <w:t xml:space="preserve">ЗАО «ПФ «СКБ Контур» (система – </w:t>
      </w:r>
      <w:proofErr w:type="spellStart"/>
      <w:r>
        <w:t>Диадок</w:t>
      </w:r>
      <w:proofErr w:type="spellEnd"/>
      <w:r>
        <w:t>) www.diadoc.ru</w:t>
      </w:r>
    </w:p>
    <w:p w:rsidR="00C2246E" w:rsidRDefault="00C2246E" w:rsidP="00C2246E"/>
    <w:p w:rsidR="00C2246E" w:rsidRDefault="00C2246E" w:rsidP="00C2246E">
      <w:r>
        <w:t xml:space="preserve">Для перехода в систему </w:t>
      </w:r>
      <w:proofErr w:type="spellStart"/>
      <w:r>
        <w:t>Диадок</w:t>
      </w:r>
      <w:proofErr w:type="spellEnd"/>
      <w:r>
        <w:t>:</w:t>
      </w:r>
    </w:p>
    <w:p w:rsidR="00C2246E" w:rsidRDefault="00C2246E" w:rsidP="00C2246E">
      <w:r>
        <w:t>•</w:t>
      </w:r>
      <w:r>
        <w:tab/>
        <w:t>где искать: https://www.diadoc.ru/</w:t>
      </w:r>
    </w:p>
    <w:p w:rsidR="00C2246E" w:rsidRDefault="00C2246E" w:rsidP="00C2246E">
      <w:r>
        <w:t>•</w:t>
      </w:r>
      <w:r>
        <w:tab/>
        <w:t xml:space="preserve">включить </w:t>
      </w:r>
      <w:proofErr w:type="gramStart"/>
      <w:r>
        <w:t>документооборот:  https://www.diadoc.ru/easyregistration</w:t>
      </w:r>
      <w:proofErr w:type="gramEnd"/>
    </w:p>
    <w:p w:rsidR="00C2246E" w:rsidRDefault="00C2246E" w:rsidP="00C2246E">
      <w:r>
        <w:t>•</w:t>
      </w:r>
      <w:r>
        <w:tab/>
        <w:t>подобрать тариф: https://www.diadoc.ru/price</w:t>
      </w:r>
    </w:p>
    <w:p w:rsidR="00C2246E" w:rsidRDefault="00C2246E" w:rsidP="00C2246E">
      <w:r>
        <w:t>•</w:t>
      </w:r>
      <w:r>
        <w:tab/>
        <w:t>найти МРФ «Центр» ПАО «Ростелеком» (7707049388-773443001): https://www.diadoc.ru/check</w:t>
      </w:r>
    </w:p>
    <w:p w:rsidR="00C2246E" w:rsidRDefault="00C2246E" w:rsidP="00C2246E">
      <w:r>
        <w:lastRenderedPageBreak/>
        <w:t>•</w:t>
      </w:r>
      <w:r>
        <w:tab/>
        <w:t>направлять и получать электронные документы: https://www.diadoc.ru/docs</w:t>
      </w:r>
    </w:p>
    <w:p w:rsidR="00C2246E" w:rsidRDefault="00C2246E" w:rsidP="00C2246E">
      <w:r>
        <w:t>•</w:t>
      </w:r>
      <w:r>
        <w:tab/>
        <w:t>интеграция с другими системами (1С, SAP, …) https://www.diadoc.ru/integrations</w:t>
      </w:r>
    </w:p>
    <w:p w:rsidR="00C2246E" w:rsidRDefault="00C2246E" w:rsidP="00C2246E">
      <w:r>
        <w:t>•</w:t>
      </w:r>
      <w:r>
        <w:tab/>
        <w:t>поддержка: 8 800 500-10-18 (бесплатно), https://www.diadoc.ru/support</w:t>
      </w:r>
    </w:p>
    <w:p w:rsidR="00C2246E" w:rsidRDefault="00C2246E" w:rsidP="00C2246E"/>
    <w:p w:rsidR="00C2246E" w:rsidRDefault="00C2246E" w:rsidP="00C2246E">
      <w:r>
        <w:t>Для перехода на систему СБИС:</w:t>
      </w:r>
    </w:p>
    <w:p w:rsidR="00C2246E" w:rsidRDefault="00C2246E" w:rsidP="00C2246E">
      <w:r>
        <w:t>•</w:t>
      </w:r>
      <w:r>
        <w:tab/>
        <w:t>где искать: https://sbis.ru/</w:t>
      </w:r>
    </w:p>
    <w:p w:rsidR="00C2246E" w:rsidRDefault="00C2246E" w:rsidP="00C2246E">
      <w:r>
        <w:t>•</w:t>
      </w:r>
      <w:r>
        <w:tab/>
        <w:t>включить документооборот: https://sbis.ru/help/edo/switch</w:t>
      </w:r>
    </w:p>
    <w:p w:rsidR="00C2246E" w:rsidRDefault="00C2246E" w:rsidP="00C2246E">
      <w:r>
        <w:t>•</w:t>
      </w:r>
      <w:r>
        <w:tab/>
        <w:t>подобрать тариф: https://sbis.ru/tariffs?tab=edo</w:t>
      </w:r>
    </w:p>
    <w:p w:rsidR="00C2246E" w:rsidRDefault="00C2246E" w:rsidP="00C2246E">
      <w:r>
        <w:t>•</w:t>
      </w:r>
      <w:r>
        <w:tab/>
        <w:t>найти МРФ «Центр» ПАО «Ростелеком» (7707049388-773443001): https://sbis.ru/help/edo/invite</w:t>
      </w:r>
    </w:p>
    <w:p w:rsidR="00C2246E" w:rsidRDefault="00C2246E" w:rsidP="00C2246E">
      <w:r>
        <w:t>•</w:t>
      </w:r>
      <w:r>
        <w:tab/>
        <w:t>направлять и получать электронные документы: https://sbis.ru/help/another/doc</w:t>
      </w:r>
    </w:p>
    <w:p w:rsidR="00C2246E" w:rsidRDefault="00C2246E" w:rsidP="00C2246E">
      <w:r>
        <w:t>•</w:t>
      </w:r>
      <w:r>
        <w:tab/>
        <w:t>интеграция с другими системами (1С, SAP, …</w:t>
      </w:r>
      <w:proofErr w:type="gramStart"/>
      <w:r>
        <w:t>):  https://sbis.ru/help/integration/</w:t>
      </w:r>
      <w:proofErr w:type="gramEnd"/>
    </w:p>
    <w:p w:rsidR="00C2246E" w:rsidRDefault="00C2246E" w:rsidP="00C2246E">
      <w:r>
        <w:t>•</w:t>
      </w:r>
      <w:r>
        <w:tab/>
        <w:t>поддержка: 8-800-100-33-06 (бесплатно), https://sbis.ru/support</w:t>
      </w:r>
    </w:p>
    <w:p w:rsidR="00C2246E" w:rsidRDefault="00C2246E" w:rsidP="00C2246E">
      <w:r>
        <w:t xml:space="preserve"> </w:t>
      </w:r>
    </w:p>
    <w:p w:rsidR="00C2246E" w:rsidRDefault="00C2246E" w:rsidP="00C2246E">
      <w:r>
        <w:t>3.</w:t>
      </w:r>
      <w:r>
        <w:tab/>
        <w:t xml:space="preserve">В соответствии с условиями Соглашения (Приложение № 13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C2246E" w:rsidRDefault="00C2246E" w:rsidP="00C2246E"/>
    <w:p w:rsidR="00C2246E" w:rsidRDefault="00C2246E" w:rsidP="00C2246E"/>
    <w:p w:rsidR="00C2246E" w:rsidRDefault="00C2246E" w:rsidP="00C2246E">
      <w:r>
        <w:t>По дополнительным вопросам обращаться 8-800-301-57-01</w:t>
      </w:r>
    </w:p>
    <w:p w:rsidR="00C2246E" w:rsidRDefault="00C2246E" w:rsidP="00C2246E"/>
    <w:p w:rsidR="00C2246E" w:rsidRDefault="00C2246E" w:rsidP="00C2246E"/>
    <w:p w:rsidR="00C2246E" w:rsidRDefault="00C2246E" w:rsidP="00C2246E"/>
    <w:p w:rsidR="00C2246E" w:rsidRDefault="00C2246E" w:rsidP="00C2246E"/>
    <w:p w:rsidR="00C2246E" w:rsidRDefault="00C2246E" w:rsidP="00C2246E"/>
    <w:p w:rsidR="00C2246E" w:rsidRDefault="00C2246E" w:rsidP="00C2246E"/>
    <w:p w:rsidR="00C2246E" w:rsidRDefault="00C2246E" w:rsidP="00C2246E"/>
    <w:p w:rsidR="00C2246E" w:rsidRDefault="00C2246E" w:rsidP="00C2246E"/>
    <w:p w:rsidR="00C2246E" w:rsidRDefault="00C2246E" w:rsidP="00C2246E"/>
    <w:p w:rsidR="00C2246E" w:rsidRDefault="00C2246E" w:rsidP="00C2246E"/>
    <w:p w:rsidR="00C2246E" w:rsidRDefault="00C2246E" w:rsidP="00C2246E"/>
    <w:p w:rsidR="00C2246E" w:rsidRDefault="00C2246E" w:rsidP="00C2246E"/>
    <w:tbl>
      <w:tblPr>
        <w:tblW w:w="10147" w:type="dxa"/>
        <w:jc w:val="center"/>
        <w:tblLook w:val="01E0" w:firstRow="1" w:lastRow="1" w:firstColumn="1" w:lastColumn="1" w:noHBand="0" w:noVBand="0"/>
      </w:tblPr>
      <w:tblGrid>
        <w:gridCol w:w="5211"/>
        <w:gridCol w:w="4936"/>
      </w:tblGrid>
      <w:tr w:rsidR="00430285" w:rsidRPr="0082249A" w:rsidTr="00496D7C">
        <w:trPr>
          <w:trHeight w:val="2993"/>
          <w:jc w:val="center"/>
        </w:trPr>
        <w:tc>
          <w:tcPr>
            <w:tcW w:w="5211" w:type="dxa"/>
          </w:tcPr>
          <w:p w:rsidR="00430285" w:rsidRPr="0082249A" w:rsidRDefault="00430285" w:rsidP="00496D7C">
            <w:pPr>
              <w:spacing w:before="120"/>
              <w:ind w:right="492"/>
              <w:rPr>
                <w:b/>
                <w:bCs/>
                <w:i/>
                <w:iCs/>
                <w:sz w:val="26"/>
                <w:szCs w:val="26"/>
              </w:rPr>
            </w:pPr>
            <w:r w:rsidRPr="0082249A">
              <w:rPr>
                <w:b/>
                <w:bCs/>
                <w:i/>
                <w:iCs/>
                <w:sz w:val="26"/>
                <w:szCs w:val="26"/>
              </w:rPr>
              <w:t>От имени Принципала:</w:t>
            </w:r>
          </w:p>
          <w:p w:rsidR="00430285" w:rsidRPr="0082249A" w:rsidRDefault="00430285" w:rsidP="00496D7C">
            <w:pPr>
              <w:rPr>
                <w:lang w:eastAsia="en-US"/>
              </w:rPr>
            </w:pPr>
          </w:p>
          <w:p w:rsidR="00430285" w:rsidRPr="0082249A" w:rsidRDefault="00430285" w:rsidP="00496D7C">
            <w:pPr>
              <w:rPr>
                <w:lang w:eastAsia="en-US"/>
              </w:rPr>
            </w:pPr>
          </w:p>
          <w:p w:rsidR="00430285" w:rsidRPr="0082249A" w:rsidRDefault="00430285" w:rsidP="00496D7C">
            <w:pPr>
              <w:rPr>
                <w:b/>
                <w:lang w:eastAsia="en-US"/>
              </w:rPr>
            </w:pPr>
            <w:r w:rsidRPr="0082249A">
              <w:rPr>
                <w:b/>
                <w:lang w:eastAsia="en-US"/>
              </w:rPr>
              <w:t>____________________/</w:t>
            </w:r>
            <w:r>
              <w:t>______________</w:t>
            </w:r>
            <w:r w:rsidRPr="0082249A">
              <w:t>/</w:t>
            </w:r>
          </w:p>
          <w:p w:rsidR="00430285" w:rsidRPr="0082249A" w:rsidRDefault="00430285" w:rsidP="00496D7C">
            <w:pPr>
              <w:rPr>
                <w:sz w:val="20"/>
                <w:szCs w:val="20"/>
                <w:lang w:eastAsia="en-US"/>
              </w:rPr>
            </w:pPr>
            <w:r w:rsidRPr="0082249A">
              <w:t xml:space="preserve">            </w:t>
            </w:r>
            <w:r w:rsidRPr="0082249A">
              <w:rPr>
                <w:sz w:val="20"/>
                <w:szCs w:val="20"/>
              </w:rPr>
              <w:t>(подпись)</w:t>
            </w:r>
          </w:p>
        </w:tc>
        <w:tc>
          <w:tcPr>
            <w:tcW w:w="4936" w:type="dxa"/>
          </w:tcPr>
          <w:p w:rsidR="00430285" w:rsidRPr="0082249A" w:rsidRDefault="00430285" w:rsidP="00496D7C">
            <w:pPr>
              <w:spacing w:before="120"/>
              <w:rPr>
                <w:b/>
                <w:i/>
                <w:iCs/>
                <w:sz w:val="26"/>
                <w:szCs w:val="26"/>
              </w:rPr>
            </w:pPr>
            <w:r w:rsidRPr="0082249A">
              <w:rPr>
                <w:b/>
                <w:i/>
                <w:iCs/>
                <w:sz w:val="26"/>
                <w:szCs w:val="26"/>
              </w:rPr>
              <w:t>От имени Агента:</w:t>
            </w:r>
          </w:p>
          <w:p w:rsidR="00430285" w:rsidRPr="0082249A" w:rsidRDefault="00430285" w:rsidP="00496D7C">
            <w:pPr>
              <w:jc w:val="both"/>
              <w:rPr>
                <w:i/>
                <w:sz w:val="26"/>
                <w:szCs w:val="26"/>
              </w:rPr>
            </w:pPr>
          </w:p>
          <w:p w:rsidR="00430285" w:rsidRPr="0082249A" w:rsidRDefault="00430285" w:rsidP="00496D7C">
            <w:pPr>
              <w:jc w:val="both"/>
              <w:rPr>
                <w:i/>
                <w:sz w:val="26"/>
                <w:szCs w:val="26"/>
              </w:rPr>
            </w:pPr>
          </w:p>
          <w:p w:rsidR="00430285" w:rsidRPr="0082249A" w:rsidRDefault="00430285" w:rsidP="00496D7C">
            <w:pPr>
              <w:rPr>
                <w:lang w:eastAsia="en-US"/>
              </w:rPr>
            </w:pPr>
            <w:r w:rsidRPr="0082249A">
              <w:rPr>
                <w:lang w:eastAsia="en-US"/>
              </w:rPr>
              <w:t>____________________/</w:t>
            </w:r>
            <w:r>
              <w:rPr>
                <w:lang w:eastAsia="en-US"/>
              </w:rPr>
              <w:t>________________</w:t>
            </w:r>
            <w:r w:rsidRPr="0082249A">
              <w:rPr>
                <w:lang w:eastAsia="en-US"/>
              </w:rPr>
              <w:t>/</w:t>
            </w:r>
          </w:p>
          <w:p w:rsidR="00430285" w:rsidRPr="0082249A" w:rsidRDefault="00430285" w:rsidP="00496D7C">
            <w:pPr>
              <w:jc w:val="both"/>
              <w:rPr>
                <w:b/>
              </w:rPr>
            </w:pPr>
            <w:r w:rsidRPr="0082249A">
              <w:rPr>
                <w:sz w:val="20"/>
                <w:szCs w:val="20"/>
              </w:rPr>
              <w:t xml:space="preserve">               (подпись)</w:t>
            </w:r>
          </w:p>
        </w:tc>
      </w:tr>
    </w:tbl>
    <w:p w:rsidR="00C2246E" w:rsidRDefault="00C2246E" w:rsidP="00C2246E"/>
    <w:p w:rsidR="00C2246E" w:rsidRDefault="00C2246E" w:rsidP="00C2246E"/>
    <w:p w:rsidR="00C2246E" w:rsidRDefault="00C2246E" w:rsidP="00C2246E"/>
    <w:p w:rsidR="00C2246E" w:rsidRDefault="00C2246E" w:rsidP="00C2246E"/>
    <w:p w:rsidR="00C2246E" w:rsidRDefault="00C2246E" w:rsidP="00C2246E"/>
    <w:p w:rsidR="00C2246E" w:rsidRDefault="00C2246E" w:rsidP="00C2246E"/>
    <w:p w:rsidR="00F67B0C" w:rsidRDefault="00F67B0C"/>
    <w:sectPr w:rsidR="00F67B0C" w:rsidSect="00515EF6">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BAD" w:rsidRDefault="00736BAD">
      <w:r>
        <w:separator/>
      </w:r>
    </w:p>
  </w:endnote>
  <w:endnote w:type="continuationSeparator" w:id="0">
    <w:p w:rsidR="00736BAD" w:rsidRDefault="00736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ymbol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D7C" w:rsidRDefault="00496D7C"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496D7C" w:rsidRDefault="00496D7C" w:rsidP="00FE0801">
    <w:pPr>
      <w:pStyle w:val="af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D7C" w:rsidRDefault="00496D7C" w:rsidP="00FE0801">
    <w:pPr>
      <w:pStyle w:val="af5"/>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D7C" w:rsidRDefault="00496D7C"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496D7C" w:rsidRDefault="00496D7C" w:rsidP="00FE0801">
    <w:pPr>
      <w:pStyle w:val="af5"/>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D7C" w:rsidRDefault="00496D7C" w:rsidP="00FE0801">
    <w:pPr>
      <w:pStyle w:val="af5"/>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D7C" w:rsidRDefault="00496D7C"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496D7C" w:rsidRDefault="00496D7C" w:rsidP="00FE0801">
    <w:pPr>
      <w:pStyle w:val="af5"/>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D7C" w:rsidRDefault="00496D7C" w:rsidP="00FE0801">
    <w:pPr>
      <w:pStyle w:val="af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BAD" w:rsidRDefault="00736BAD">
      <w:r>
        <w:separator/>
      </w:r>
    </w:p>
  </w:footnote>
  <w:footnote w:type="continuationSeparator" w:id="0">
    <w:p w:rsidR="00736BAD" w:rsidRDefault="00736BA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450780"/>
    <w:multiLevelType w:val="hybridMultilevel"/>
    <w:tmpl w:val="74BA904A"/>
    <w:lvl w:ilvl="0" w:tplc="30EE898C">
      <w:start w:val="1"/>
      <w:numFmt w:val="bullet"/>
      <w:lvlText w:val="‒"/>
      <w:lvlJc w:val="left"/>
      <w:pPr>
        <w:ind w:left="1800" w:hanging="360"/>
      </w:pPr>
      <w:rPr>
        <w:rFonts w:ascii="Times New Roman" w:hAnsi="Times New Roman" w:cs="Times New Roman" w:hint="default"/>
        <w:color w:val="auto"/>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15:restartNumberingAfterBreak="0">
    <w:nsid w:val="101A5C8F"/>
    <w:multiLevelType w:val="hybridMultilevel"/>
    <w:tmpl w:val="0C882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15:restartNumberingAfterBreak="0">
    <w:nsid w:val="19F5101F"/>
    <w:multiLevelType w:val="hybridMultilevel"/>
    <w:tmpl w:val="DC0415F0"/>
    <w:lvl w:ilvl="0" w:tplc="E35E511A">
      <w:start w:val="1"/>
      <w:numFmt w:val="bullet"/>
      <w:lvlText w:val=""/>
      <w:lvlJc w:val="left"/>
      <w:pPr>
        <w:tabs>
          <w:tab w:val="num" w:pos="1428"/>
        </w:tabs>
        <w:ind w:left="1428"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4" w15:restartNumberingAfterBreak="0">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149036F"/>
    <w:multiLevelType w:val="multilevel"/>
    <w:tmpl w:val="DE5E60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5" w15:restartNumberingAfterBreak="0">
    <w:nsid w:val="44966DF5"/>
    <w:multiLevelType w:val="multilevel"/>
    <w:tmpl w:val="01963D6E"/>
    <w:lvl w:ilvl="0">
      <w:start w:val="1"/>
      <w:numFmt w:val="decimal"/>
      <w:lvlText w:val="%1."/>
      <w:lvlJc w:val="left"/>
      <w:pPr>
        <w:ind w:left="1080" w:hanging="360"/>
      </w:pPr>
      <w:rPr>
        <w:rFonts w:hint="default"/>
        <w:b/>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682138"/>
    <w:multiLevelType w:val="hybridMultilevel"/>
    <w:tmpl w:val="2A24F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9"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1" w15:restartNumberingAfterBreak="0">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522D9C"/>
    <w:multiLevelType w:val="hybridMultilevel"/>
    <w:tmpl w:val="DEC4C79C"/>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4" w15:restartNumberingAfterBreak="0">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A731A8"/>
    <w:multiLevelType w:val="hybridMultilevel"/>
    <w:tmpl w:val="7D84AF36"/>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7" w15:restartNumberingAfterBreak="0">
    <w:nsid w:val="6BC950DF"/>
    <w:multiLevelType w:val="multilevel"/>
    <w:tmpl w:val="8F8C8FFC"/>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1458"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7DA2B5A"/>
    <w:multiLevelType w:val="hybridMultilevel"/>
    <w:tmpl w:val="A32A2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9"/>
  </w:num>
  <w:num w:numId="3">
    <w:abstractNumId w:val="2"/>
  </w:num>
  <w:num w:numId="4">
    <w:abstractNumId w:val="15"/>
  </w:num>
  <w:num w:numId="5">
    <w:abstractNumId w:val="1"/>
  </w:num>
  <w:num w:numId="6">
    <w:abstractNumId w:val="30"/>
  </w:num>
  <w:num w:numId="7">
    <w:abstractNumId w:val="10"/>
  </w:num>
  <w:num w:numId="8">
    <w:abstractNumId w:val="22"/>
  </w:num>
  <w:num w:numId="9">
    <w:abstractNumId w:val="28"/>
  </w:num>
  <w:num w:numId="10">
    <w:abstractNumId w:val="16"/>
  </w:num>
  <w:num w:numId="11">
    <w:abstractNumId w:val="35"/>
  </w:num>
  <w:num w:numId="12">
    <w:abstractNumId w:val="40"/>
  </w:num>
  <w:num w:numId="13">
    <w:abstractNumId w:val="3"/>
  </w:num>
  <w:num w:numId="14">
    <w:abstractNumId w:val="20"/>
  </w:num>
  <w:num w:numId="15">
    <w:abstractNumId w:val="38"/>
  </w:num>
  <w:num w:numId="16">
    <w:abstractNumId w:val="4"/>
  </w:num>
  <w:num w:numId="17">
    <w:abstractNumId w:val="31"/>
  </w:num>
  <w:num w:numId="18">
    <w:abstractNumId w:val="32"/>
  </w:num>
  <w:num w:numId="19">
    <w:abstractNumId w:val="8"/>
  </w:num>
  <w:num w:numId="20">
    <w:abstractNumId w:val="23"/>
  </w:num>
  <w:num w:numId="21">
    <w:abstractNumId w:val="26"/>
  </w:num>
  <w:num w:numId="22">
    <w:abstractNumId w:val="14"/>
  </w:num>
  <w:num w:numId="23">
    <w:abstractNumId w:val="11"/>
  </w:num>
  <w:num w:numId="24">
    <w:abstractNumId w:val="34"/>
  </w:num>
  <w:num w:numId="25">
    <w:abstractNumId w:val="12"/>
  </w:num>
  <w:num w:numId="26">
    <w:abstractNumId w:val="9"/>
  </w:num>
  <w:num w:numId="27">
    <w:abstractNumId w:val="25"/>
  </w:num>
  <w:num w:numId="28">
    <w:abstractNumId w:val="6"/>
  </w:num>
  <w:num w:numId="29">
    <w:abstractNumId w:val="29"/>
  </w:num>
  <w:num w:numId="30">
    <w:abstractNumId w:val="17"/>
  </w:num>
  <w:num w:numId="31">
    <w:abstractNumId w:val="42"/>
  </w:num>
  <w:num w:numId="32">
    <w:abstractNumId w:val="0"/>
  </w:num>
  <w:num w:numId="33">
    <w:abstractNumId w:val="13"/>
  </w:num>
  <w:num w:numId="34">
    <w:abstractNumId w:val="19"/>
  </w:num>
  <w:num w:numId="35">
    <w:abstractNumId w:val="24"/>
  </w:num>
  <w:num w:numId="36">
    <w:abstractNumId w:val="27"/>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18"/>
  </w:num>
  <w:num w:numId="46">
    <w:abstractNumId w:val="41"/>
  </w:num>
  <w:num w:numId="47">
    <w:abstractNumId w:val="36"/>
  </w:num>
  <w:num w:numId="48">
    <w:abstractNumId w:val="33"/>
  </w:num>
  <w:num w:numId="49">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65F"/>
    <w:rsid w:val="000006CC"/>
    <w:rsid w:val="0000081F"/>
    <w:rsid w:val="000009BC"/>
    <w:rsid w:val="00000A7D"/>
    <w:rsid w:val="00003CF8"/>
    <w:rsid w:val="00003F2A"/>
    <w:rsid w:val="000048F3"/>
    <w:rsid w:val="00004A3C"/>
    <w:rsid w:val="00004FAB"/>
    <w:rsid w:val="0000598C"/>
    <w:rsid w:val="00006551"/>
    <w:rsid w:val="00007E0F"/>
    <w:rsid w:val="00011D6C"/>
    <w:rsid w:val="0001458D"/>
    <w:rsid w:val="000213CE"/>
    <w:rsid w:val="0002172A"/>
    <w:rsid w:val="00024311"/>
    <w:rsid w:val="0002505C"/>
    <w:rsid w:val="000308F0"/>
    <w:rsid w:val="00031492"/>
    <w:rsid w:val="00032F60"/>
    <w:rsid w:val="00033401"/>
    <w:rsid w:val="00041D58"/>
    <w:rsid w:val="00043A8E"/>
    <w:rsid w:val="00047830"/>
    <w:rsid w:val="00050583"/>
    <w:rsid w:val="00051D3E"/>
    <w:rsid w:val="000523F5"/>
    <w:rsid w:val="0005281E"/>
    <w:rsid w:val="00055EC8"/>
    <w:rsid w:val="000563D0"/>
    <w:rsid w:val="000600C7"/>
    <w:rsid w:val="00060970"/>
    <w:rsid w:val="00061CA0"/>
    <w:rsid w:val="00062649"/>
    <w:rsid w:val="0006403B"/>
    <w:rsid w:val="00064380"/>
    <w:rsid w:val="000649C9"/>
    <w:rsid w:val="000652EB"/>
    <w:rsid w:val="00065411"/>
    <w:rsid w:val="0006622E"/>
    <w:rsid w:val="00067C3E"/>
    <w:rsid w:val="00067E13"/>
    <w:rsid w:val="00067F1A"/>
    <w:rsid w:val="00070354"/>
    <w:rsid w:val="00070427"/>
    <w:rsid w:val="00073E80"/>
    <w:rsid w:val="000774B4"/>
    <w:rsid w:val="000774B7"/>
    <w:rsid w:val="00080839"/>
    <w:rsid w:val="00081C56"/>
    <w:rsid w:val="0008273F"/>
    <w:rsid w:val="000839F2"/>
    <w:rsid w:val="0008422F"/>
    <w:rsid w:val="0008426D"/>
    <w:rsid w:val="000866C8"/>
    <w:rsid w:val="000877AD"/>
    <w:rsid w:val="00087EF5"/>
    <w:rsid w:val="00090DF0"/>
    <w:rsid w:val="00090E81"/>
    <w:rsid w:val="00091FBA"/>
    <w:rsid w:val="00092CB1"/>
    <w:rsid w:val="000932AD"/>
    <w:rsid w:val="00094CAF"/>
    <w:rsid w:val="00096806"/>
    <w:rsid w:val="000A1661"/>
    <w:rsid w:val="000A1F37"/>
    <w:rsid w:val="000A2C4F"/>
    <w:rsid w:val="000A34D3"/>
    <w:rsid w:val="000A4004"/>
    <w:rsid w:val="000A4033"/>
    <w:rsid w:val="000A4DBE"/>
    <w:rsid w:val="000A5AF3"/>
    <w:rsid w:val="000A5B1D"/>
    <w:rsid w:val="000A61D1"/>
    <w:rsid w:val="000A62F4"/>
    <w:rsid w:val="000A6D82"/>
    <w:rsid w:val="000A7507"/>
    <w:rsid w:val="000A7C81"/>
    <w:rsid w:val="000B0FFB"/>
    <w:rsid w:val="000B1550"/>
    <w:rsid w:val="000B188E"/>
    <w:rsid w:val="000B19A5"/>
    <w:rsid w:val="000B2D75"/>
    <w:rsid w:val="000B3DFB"/>
    <w:rsid w:val="000B4ECF"/>
    <w:rsid w:val="000B5F64"/>
    <w:rsid w:val="000B703A"/>
    <w:rsid w:val="000B7E49"/>
    <w:rsid w:val="000B7F6D"/>
    <w:rsid w:val="000B7F7F"/>
    <w:rsid w:val="000C0A85"/>
    <w:rsid w:val="000C0DF0"/>
    <w:rsid w:val="000C3139"/>
    <w:rsid w:val="000C34B4"/>
    <w:rsid w:val="000C3D0E"/>
    <w:rsid w:val="000C47E7"/>
    <w:rsid w:val="000C4F09"/>
    <w:rsid w:val="000C5AA7"/>
    <w:rsid w:val="000C76D3"/>
    <w:rsid w:val="000C7F81"/>
    <w:rsid w:val="000D2445"/>
    <w:rsid w:val="000D5B6D"/>
    <w:rsid w:val="000D7161"/>
    <w:rsid w:val="000D7D9F"/>
    <w:rsid w:val="000E001A"/>
    <w:rsid w:val="000E1DE9"/>
    <w:rsid w:val="000E2640"/>
    <w:rsid w:val="000E26A5"/>
    <w:rsid w:val="000E301E"/>
    <w:rsid w:val="000E32A7"/>
    <w:rsid w:val="000E3343"/>
    <w:rsid w:val="000E426B"/>
    <w:rsid w:val="000E444A"/>
    <w:rsid w:val="000E5629"/>
    <w:rsid w:val="000E6AA1"/>
    <w:rsid w:val="000E6AA6"/>
    <w:rsid w:val="000E73ED"/>
    <w:rsid w:val="000F23C8"/>
    <w:rsid w:val="000F3C57"/>
    <w:rsid w:val="000F3FD7"/>
    <w:rsid w:val="000F491F"/>
    <w:rsid w:val="000F52E7"/>
    <w:rsid w:val="000F5A36"/>
    <w:rsid w:val="000F5CF7"/>
    <w:rsid w:val="000F78A5"/>
    <w:rsid w:val="00101E69"/>
    <w:rsid w:val="00102204"/>
    <w:rsid w:val="00103137"/>
    <w:rsid w:val="00103431"/>
    <w:rsid w:val="0010426F"/>
    <w:rsid w:val="001042AF"/>
    <w:rsid w:val="00104C8B"/>
    <w:rsid w:val="001058EA"/>
    <w:rsid w:val="00105CB8"/>
    <w:rsid w:val="00111030"/>
    <w:rsid w:val="0011298F"/>
    <w:rsid w:val="00112B21"/>
    <w:rsid w:val="00112C6B"/>
    <w:rsid w:val="00112F81"/>
    <w:rsid w:val="00113376"/>
    <w:rsid w:val="0011347B"/>
    <w:rsid w:val="00115EB6"/>
    <w:rsid w:val="00116A2A"/>
    <w:rsid w:val="00120D75"/>
    <w:rsid w:val="00122135"/>
    <w:rsid w:val="00122E3D"/>
    <w:rsid w:val="0012375C"/>
    <w:rsid w:val="001244A3"/>
    <w:rsid w:val="001252DD"/>
    <w:rsid w:val="00125949"/>
    <w:rsid w:val="00126245"/>
    <w:rsid w:val="0012659F"/>
    <w:rsid w:val="0012665F"/>
    <w:rsid w:val="001266F1"/>
    <w:rsid w:val="00131A77"/>
    <w:rsid w:val="00133DA4"/>
    <w:rsid w:val="00134320"/>
    <w:rsid w:val="00134D13"/>
    <w:rsid w:val="00135042"/>
    <w:rsid w:val="00135057"/>
    <w:rsid w:val="001358FB"/>
    <w:rsid w:val="0014248B"/>
    <w:rsid w:val="00142A31"/>
    <w:rsid w:val="00142F5A"/>
    <w:rsid w:val="0014388D"/>
    <w:rsid w:val="00147AB2"/>
    <w:rsid w:val="00147EA5"/>
    <w:rsid w:val="00150C0B"/>
    <w:rsid w:val="0015134E"/>
    <w:rsid w:val="001514AA"/>
    <w:rsid w:val="001517B8"/>
    <w:rsid w:val="00151AA2"/>
    <w:rsid w:val="001528C3"/>
    <w:rsid w:val="00152B68"/>
    <w:rsid w:val="001532DA"/>
    <w:rsid w:val="00153C9B"/>
    <w:rsid w:val="00153DAC"/>
    <w:rsid w:val="001547C1"/>
    <w:rsid w:val="0015608E"/>
    <w:rsid w:val="00156573"/>
    <w:rsid w:val="0015708C"/>
    <w:rsid w:val="00157342"/>
    <w:rsid w:val="0015763F"/>
    <w:rsid w:val="00157AE5"/>
    <w:rsid w:val="001602E3"/>
    <w:rsid w:val="00161DE4"/>
    <w:rsid w:val="001628F3"/>
    <w:rsid w:val="001635C3"/>
    <w:rsid w:val="00164BB7"/>
    <w:rsid w:val="00164F22"/>
    <w:rsid w:val="00165775"/>
    <w:rsid w:val="001658FD"/>
    <w:rsid w:val="00165E5B"/>
    <w:rsid w:val="00166ADE"/>
    <w:rsid w:val="0016731A"/>
    <w:rsid w:val="00167F4A"/>
    <w:rsid w:val="0017046A"/>
    <w:rsid w:val="00170FC1"/>
    <w:rsid w:val="001714A8"/>
    <w:rsid w:val="001720C4"/>
    <w:rsid w:val="00176A42"/>
    <w:rsid w:val="001773FA"/>
    <w:rsid w:val="00177832"/>
    <w:rsid w:val="001778E0"/>
    <w:rsid w:val="00177FB8"/>
    <w:rsid w:val="0018231B"/>
    <w:rsid w:val="001843C5"/>
    <w:rsid w:val="0018455B"/>
    <w:rsid w:val="00185562"/>
    <w:rsid w:val="0018560F"/>
    <w:rsid w:val="00186F91"/>
    <w:rsid w:val="001871EC"/>
    <w:rsid w:val="00190DAF"/>
    <w:rsid w:val="001910C8"/>
    <w:rsid w:val="0019180A"/>
    <w:rsid w:val="001924CF"/>
    <w:rsid w:val="00192805"/>
    <w:rsid w:val="00192A1B"/>
    <w:rsid w:val="00195ACF"/>
    <w:rsid w:val="0019629D"/>
    <w:rsid w:val="00197444"/>
    <w:rsid w:val="001A0C39"/>
    <w:rsid w:val="001A1164"/>
    <w:rsid w:val="001A1E51"/>
    <w:rsid w:val="001A20D1"/>
    <w:rsid w:val="001A2746"/>
    <w:rsid w:val="001A4AAA"/>
    <w:rsid w:val="001A5BF0"/>
    <w:rsid w:val="001A6738"/>
    <w:rsid w:val="001A6DEC"/>
    <w:rsid w:val="001A7A9B"/>
    <w:rsid w:val="001A7F8E"/>
    <w:rsid w:val="001B04B6"/>
    <w:rsid w:val="001B0610"/>
    <w:rsid w:val="001B27AE"/>
    <w:rsid w:val="001B2919"/>
    <w:rsid w:val="001B2EAC"/>
    <w:rsid w:val="001B4876"/>
    <w:rsid w:val="001B4B17"/>
    <w:rsid w:val="001B5261"/>
    <w:rsid w:val="001B55AF"/>
    <w:rsid w:val="001B598E"/>
    <w:rsid w:val="001B64C3"/>
    <w:rsid w:val="001C15A8"/>
    <w:rsid w:val="001C1ED5"/>
    <w:rsid w:val="001C5666"/>
    <w:rsid w:val="001C5747"/>
    <w:rsid w:val="001C6A32"/>
    <w:rsid w:val="001C6B52"/>
    <w:rsid w:val="001C6E38"/>
    <w:rsid w:val="001C7B47"/>
    <w:rsid w:val="001D01B6"/>
    <w:rsid w:val="001D07AC"/>
    <w:rsid w:val="001D159E"/>
    <w:rsid w:val="001D2D8D"/>
    <w:rsid w:val="001D3D80"/>
    <w:rsid w:val="001D575C"/>
    <w:rsid w:val="001D5D9F"/>
    <w:rsid w:val="001D6165"/>
    <w:rsid w:val="001D61B1"/>
    <w:rsid w:val="001D6EA7"/>
    <w:rsid w:val="001D7594"/>
    <w:rsid w:val="001D7EDA"/>
    <w:rsid w:val="001E0036"/>
    <w:rsid w:val="001E24F4"/>
    <w:rsid w:val="001E4042"/>
    <w:rsid w:val="001E589D"/>
    <w:rsid w:val="001E5FDE"/>
    <w:rsid w:val="001E7E6E"/>
    <w:rsid w:val="001F0A14"/>
    <w:rsid w:val="001F12C2"/>
    <w:rsid w:val="001F18E2"/>
    <w:rsid w:val="001F22F3"/>
    <w:rsid w:val="001F36D7"/>
    <w:rsid w:val="001F4CEE"/>
    <w:rsid w:val="001F4FE0"/>
    <w:rsid w:val="001F6226"/>
    <w:rsid w:val="001F7F26"/>
    <w:rsid w:val="00200570"/>
    <w:rsid w:val="00200E7E"/>
    <w:rsid w:val="002013F3"/>
    <w:rsid w:val="00201C54"/>
    <w:rsid w:val="00201D3E"/>
    <w:rsid w:val="00202F6A"/>
    <w:rsid w:val="002037F7"/>
    <w:rsid w:val="00203D4E"/>
    <w:rsid w:val="002051BB"/>
    <w:rsid w:val="00205BFF"/>
    <w:rsid w:val="00205C66"/>
    <w:rsid w:val="0020658F"/>
    <w:rsid w:val="00206ECE"/>
    <w:rsid w:val="0020718B"/>
    <w:rsid w:val="00207867"/>
    <w:rsid w:val="00207BC2"/>
    <w:rsid w:val="00207C9F"/>
    <w:rsid w:val="00212E4B"/>
    <w:rsid w:val="002137A7"/>
    <w:rsid w:val="00213C8D"/>
    <w:rsid w:val="0021431A"/>
    <w:rsid w:val="00216D33"/>
    <w:rsid w:val="002231C1"/>
    <w:rsid w:val="002243A3"/>
    <w:rsid w:val="002257D5"/>
    <w:rsid w:val="002306B7"/>
    <w:rsid w:val="00232229"/>
    <w:rsid w:val="00233201"/>
    <w:rsid w:val="00233620"/>
    <w:rsid w:val="00233692"/>
    <w:rsid w:val="002339B2"/>
    <w:rsid w:val="00233E5C"/>
    <w:rsid w:val="00235226"/>
    <w:rsid w:val="002360C8"/>
    <w:rsid w:val="00236B58"/>
    <w:rsid w:val="00236CB5"/>
    <w:rsid w:val="00236E59"/>
    <w:rsid w:val="002375FF"/>
    <w:rsid w:val="00241B49"/>
    <w:rsid w:val="00241ED1"/>
    <w:rsid w:val="00242B62"/>
    <w:rsid w:val="002449EC"/>
    <w:rsid w:val="002500DE"/>
    <w:rsid w:val="00251DB6"/>
    <w:rsid w:val="0025312D"/>
    <w:rsid w:val="00253AD2"/>
    <w:rsid w:val="00253DCF"/>
    <w:rsid w:val="0025455A"/>
    <w:rsid w:val="00254811"/>
    <w:rsid w:val="0026296E"/>
    <w:rsid w:val="0026426F"/>
    <w:rsid w:val="00265A9B"/>
    <w:rsid w:val="00266529"/>
    <w:rsid w:val="0027052A"/>
    <w:rsid w:val="002717C1"/>
    <w:rsid w:val="00271FD8"/>
    <w:rsid w:val="00273AC6"/>
    <w:rsid w:val="00273DE3"/>
    <w:rsid w:val="0027529C"/>
    <w:rsid w:val="00275E95"/>
    <w:rsid w:val="0027655C"/>
    <w:rsid w:val="002815A4"/>
    <w:rsid w:val="002817D7"/>
    <w:rsid w:val="00282796"/>
    <w:rsid w:val="00282806"/>
    <w:rsid w:val="0028289D"/>
    <w:rsid w:val="002840C8"/>
    <w:rsid w:val="002846A0"/>
    <w:rsid w:val="00285E13"/>
    <w:rsid w:val="0028604B"/>
    <w:rsid w:val="00287664"/>
    <w:rsid w:val="00290833"/>
    <w:rsid w:val="00291170"/>
    <w:rsid w:val="00291E6F"/>
    <w:rsid w:val="00292F10"/>
    <w:rsid w:val="0029349E"/>
    <w:rsid w:val="0029353E"/>
    <w:rsid w:val="002937D4"/>
    <w:rsid w:val="00295B8F"/>
    <w:rsid w:val="002967EB"/>
    <w:rsid w:val="002977AA"/>
    <w:rsid w:val="002A1D4C"/>
    <w:rsid w:val="002A2997"/>
    <w:rsid w:val="002A4069"/>
    <w:rsid w:val="002A4546"/>
    <w:rsid w:val="002A552B"/>
    <w:rsid w:val="002A58D9"/>
    <w:rsid w:val="002A66C4"/>
    <w:rsid w:val="002A688F"/>
    <w:rsid w:val="002A6C33"/>
    <w:rsid w:val="002A7211"/>
    <w:rsid w:val="002A7B49"/>
    <w:rsid w:val="002B0117"/>
    <w:rsid w:val="002B249E"/>
    <w:rsid w:val="002B2D74"/>
    <w:rsid w:val="002B3A20"/>
    <w:rsid w:val="002B3B86"/>
    <w:rsid w:val="002B4161"/>
    <w:rsid w:val="002B4629"/>
    <w:rsid w:val="002B4D97"/>
    <w:rsid w:val="002B4F58"/>
    <w:rsid w:val="002B5619"/>
    <w:rsid w:val="002B60F0"/>
    <w:rsid w:val="002B7706"/>
    <w:rsid w:val="002B7767"/>
    <w:rsid w:val="002C1373"/>
    <w:rsid w:val="002C1CA7"/>
    <w:rsid w:val="002C32A4"/>
    <w:rsid w:val="002C3A78"/>
    <w:rsid w:val="002C3D5B"/>
    <w:rsid w:val="002C4073"/>
    <w:rsid w:val="002C4866"/>
    <w:rsid w:val="002C4C26"/>
    <w:rsid w:val="002C69C6"/>
    <w:rsid w:val="002C6D3C"/>
    <w:rsid w:val="002D03ED"/>
    <w:rsid w:val="002D3B20"/>
    <w:rsid w:val="002D5415"/>
    <w:rsid w:val="002D55D1"/>
    <w:rsid w:val="002D68E1"/>
    <w:rsid w:val="002E07A5"/>
    <w:rsid w:val="002E1BEC"/>
    <w:rsid w:val="002E24F0"/>
    <w:rsid w:val="002E28D2"/>
    <w:rsid w:val="002E2ABD"/>
    <w:rsid w:val="002E2C6C"/>
    <w:rsid w:val="002E48A3"/>
    <w:rsid w:val="002E54A6"/>
    <w:rsid w:val="002E5DA8"/>
    <w:rsid w:val="002F18D3"/>
    <w:rsid w:val="002F1CB6"/>
    <w:rsid w:val="002F20AA"/>
    <w:rsid w:val="002F308C"/>
    <w:rsid w:val="002F39B8"/>
    <w:rsid w:val="002F46FC"/>
    <w:rsid w:val="002F5CB6"/>
    <w:rsid w:val="002F6F9C"/>
    <w:rsid w:val="002F75C2"/>
    <w:rsid w:val="003006F8"/>
    <w:rsid w:val="0030072E"/>
    <w:rsid w:val="00300F10"/>
    <w:rsid w:val="0030117F"/>
    <w:rsid w:val="003011DD"/>
    <w:rsid w:val="00301FB1"/>
    <w:rsid w:val="00303B6A"/>
    <w:rsid w:val="00304E5A"/>
    <w:rsid w:val="003053A0"/>
    <w:rsid w:val="003061BD"/>
    <w:rsid w:val="0030662C"/>
    <w:rsid w:val="0030780D"/>
    <w:rsid w:val="003106D9"/>
    <w:rsid w:val="003131AF"/>
    <w:rsid w:val="00313626"/>
    <w:rsid w:val="003138E3"/>
    <w:rsid w:val="00313991"/>
    <w:rsid w:val="003148D4"/>
    <w:rsid w:val="003151CD"/>
    <w:rsid w:val="003155A8"/>
    <w:rsid w:val="00316575"/>
    <w:rsid w:val="00316B3C"/>
    <w:rsid w:val="00321DC7"/>
    <w:rsid w:val="00322675"/>
    <w:rsid w:val="00323A47"/>
    <w:rsid w:val="003251F5"/>
    <w:rsid w:val="0032528F"/>
    <w:rsid w:val="003258B6"/>
    <w:rsid w:val="003277A8"/>
    <w:rsid w:val="00330585"/>
    <w:rsid w:val="00330D9A"/>
    <w:rsid w:val="003312B6"/>
    <w:rsid w:val="00332698"/>
    <w:rsid w:val="00332767"/>
    <w:rsid w:val="00332E94"/>
    <w:rsid w:val="00332EEB"/>
    <w:rsid w:val="003362B5"/>
    <w:rsid w:val="00337ECE"/>
    <w:rsid w:val="003400C6"/>
    <w:rsid w:val="003403FD"/>
    <w:rsid w:val="00340581"/>
    <w:rsid w:val="00342901"/>
    <w:rsid w:val="00342A20"/>
    <w:rsid w:val="00344D41"/>
    <w:rsid w:val="003456D7"/>
    <w:rsid w:val="003456FC"/>
    <w:rsid w:val="003468C7"/>
    <w:rsid w:val="0034700C"/>
    <w:rsid w:val="003474B4"/>
    <w:rsid w:val="00352084"/>
    <w:rsid w:val="00352DD7"/>
    <w:rsid w:val="00353FC9"/>
    <w:rsid w:val="00354CFA"/>
    <w:rsid w:val="00354E29"/>
    <w:rsid w:val="0035528C"/>
    <w:rsid w:val="00355DFD"/>
    <w:rsid w:val="00355E89"/>
    <w:rsid w:val="00356440"/>
    <w:rsid w:val="00356B38"/>
    <w:rsid w:val="00357B4B"/>
    <w:rsid w:val="003612BE"/>
    <w:rsid w:val="00361D1C"/>
    <w:rsid w:val="0036235B"/>
    <w:rsid w:val="003660C4"/>
    <w:rsid w:val="0036787F"/>
    <w:rsid w:val="00367BD3"/>
    <w:rsid w:val="00367CCE"/>
    <w:rsid w:val="00371237"/>
    <w:rsid w:val="00372317"/>
    <w:rsid w:val="003728E1"/>
    <w:rsid w:val="003730E8"/>
    <w:rsid w:val="00374031"/>
    <w:rsid w:val="00375C96"/>
    <w:rsid w:val="00375DCD"/>
    <w:rsid w:val="00376556"/>
    <w:rsid w:val="0037667A"/>
    <w:rsid w:val="00380D12"/>
    <w:rsid w:val="00381F58"/>
    <w:rsid w:val="00382223"/>
    <w:rsid w:val="00382E11"/>
    <w:rsid w:val="003863F3"/>
    <w:rsid w:val="00386838"/>
    <w:rsid w:val="00391916"/>
    <w:rsid w:val="0039242A"/>
    <w:rsid w:val="00392513"/>
    <w:rsid w:val="00392A64"/>
    <w:rsid w:val="00393855"/>
    <w:rsid w:val="00393D00"/>
    <w:rsid w:val="00394708"/>
    <w:rsid w:val="00395392"/>
    <w:rsid w:val="00395625"/>
    <w:rsid w:val="003957C3"/>
    <w:rsid w:val="00395B26"/>
    <w:rsid w:val="00395BDF"/>
    <w:rsid w:val="0039655F"/>
    <w:rsid w:val="00396ECC"/>
    <w:rsid w:val="0039747F"/>
    <w:rsid w:val="00397506"/>
    <w:rsid w:val="003A002A"/>
    <w:rsid w:val="003A0207"/>
    <w:rsid w:val="003A196D"/>
    <w:rsid w:val="003A5E16"/>
    <w:rsid w:val="003A6484"/>
    <w:rsid w:val="003A6BC8"/>
    <w:rsid w:val="003A6FC9"/>
    <w:rsid w:val="003B0153"/>
    <w:rsid w:val="003B0485"/>
    <w:rsid w:val="003B09E1"/>
    <w:rsid w:val="003B1B88"/>
    <w:rsid w:val="003B1F26"/>
    <w:rsid w:val="003B2467"/>
    <w:rsid w:val="003B24DE"/>
    <w:rsid w:val="003B48E5"/>
    <w:rsid w:val="003B51C5"/>
    <w:rsid w:val="003B5317"/>
    <w:rsid w:val="003B6906"/>
    <w:rsid w:val="003B6C7B"/>
    <w:rsid w:val="003C0B94"/>
    <w:rsid w:val="003C1A37"/>
    <w:rsid w:val="003C1B4C"/>
    <w:rsid w:val="003C1D85"/>
    <w:rsid w:val="003C1FB7"/>
    <w:rsid w:val="003C2744"/>
    <w:rsid w:val="003C3AD0"/>
    <w:rsid w:val="003C73AB"/>
    <w:rsid w:val="003D018B"/>
    <w:rsid w:val="003D093F"/>
    <w:rsid w:val="003D0CF6"/>
    <w:rsid w:val="003D111A"/>
    <w:rsid w:val="003D2A2F"/>
    <w:rsid w:val="003D44D1"/>
    <w:rsid w:val="003D45E9"/>
    <w:rsid w:val="003D4681"/>
    <w:rsid w:val="003D4E50"/>
    <w:rsid w:val="003D7BC0"/>
    <w:rsid w:val="003E034A"/>
    <w:rsid w:val="003E05BB"/>
    <w:rsid w:val="003E0B9C"/>
    <w:rsid w:val="003E524E"/>
    <w:rsid w:val="003E53EA"/>
    <w:rsid w:val="003E795F"/>
    <w:rsid w:val="003E7F2F"/>
    <w:rsid w:val="003F0301"/>
    <w:rsid w:val="003F1F49"/>
    <w:rsid w:val="003F206D"/>
    <w:rsid w:val="003F2244"/>
    <w:rsid w:val="003F240F"/>
    <w:rsid w:val="003F4C59"/>
    <w:rsid w:val="003F4EE1"/>
    <w:rsid w:val="003F6A32"/>
    <w:rsid w:val="00400B2C"/>
    <w:rsid w:val="00401E13"/>
    <w:rsid w:val="00402289"/>
    <w:rsid w:val="004032F4"/>
    <w:rsid w:val="00404C68"/>
    <w:rsid w:val="00405E32"/>
    <w:rsid w:val="00406194"/>
    <w:rsid w:val="0040674E"/>
    <w:rsid w:val="004109A6"/>
    <w:rsid w:val="00411C71"/>
    <w:rsid w:val="004137EF"/>
    <w:rsid w:val="00413904"/>
    <w:rsid w:val="00413E08"/>
    <w:rsid w:val="00414BC3"/>
    <w:rsid w:val="00415116"/>
    <w:rsid w:val="00416A25"/>
    <w:rsid w:val="004175F8"/>
    <w:rsid w:val="00417AB6"/>
    <w:rsid w:val="00417DC7"/>
    <w:rsid w:val="0042049A"/>
    <w:rsid w:val="004206B5"/>
    <w:rsid w:val="00422F1C"/>
    <w:rsid w:val="00422F43"/>
    <w:rsid w:val="004236BB"/>
    <w:rsid w:val="0042390E"/>
    <w:rsid w:val="00424FFF"/>
    <w:rsid w:val="0042598A"/>
    <w:rsid w:val="0043023D"/>
    <w:rsid w:val="00430285"/>
    <w:rsid w:val="0043045E"/>
    <w:rsid w:val="00430911"/>
    <w:rsid w:val="0043111D"/>
    <w:rsid w:val="0043181D"/>
    <w:rsid w:val="00432F01"/>
    <w:rsid w:val="00432F44"/>
    <w:rsid w:val="004337B7"/>
    <w:rsid w:val="0043668C"/>
    <w:rsid w:val="0043725D"/>
    <w:rsid w:val="0043776E"/>
    <w:rsid w:val="00437935"/>
    <w:rsid w:val="00437B3D"/>
    <w:rsid w:val="0044011E"/>
    <w:rsid w:val="004417AB"/>
    <w:rsid w:val="004427E8"/>
    <w:rsid w:val="0044295B"/>
    <w:rsid w:val="00442AF0"/>
    <w:rsid w:val="00442E94"/>
    <w:rsid w:val="00443B4F"/>
    <w:rsid w:val="00444999"/>
    <w:rsid w:val="00444DFD"/>
    <w:rsid w:val="0044539E"/>
    <w:rsid w:val="0044653B"/>
    <w:rsid w:val="00446FF7"/>
    <w:rsid w:val="004470C1"/>
    <w:rsid w:val="004475BB"/>
    <w:rsid w:val="00451448"/>
    <w:rsid w:val="004523E1"/>
    <w:rsid w:val="00452481"/>
    <w:rsid w:val="00452B26"/>
    <w:rsid w:val="00453572"/>
    <w:rsid w:val="00455999"/>
    <w:rsid w:val="00456693"/>
    <w:rsid w:val="00457E4F"/>
    <w:rsid w:val="00460743"/>
    <w:rsid w:val="004609FE"/>
    <w:rsid w:val="00461297"/>
    <w:rsid w:val="00461377"/>
    <w:rsid w:val="0046181A"/>
    <w:rsid w:val="00461DD4"/>
    <w:rsid w:val="00461F40"/>
    <w:rsid w:val="00463BB9"/>
    <w:rsid w:val="00464415"/>
    <w:rsid w:val="00464EEE"/>
    <w:rsid w:val="00467A6A"/>
    <w:rsid w:val="004708FA"/>
    <w:rsid w:val="00471C88"/>
    <w:rsid w:val="00472E20"/>
    <w:rsid w:val="0047312A"/>
    <w:rsid w:val="004737AF"/>
    <w:rsid w:val="004737DD"/>
    <w:rsid w:val="00474202"/>
    <w:rsid w:val="004746B3"/>
    <w:rsid w:val="00475E29"/>
    <w:rsid w:val="00476EF8"/>
    <w:rsid w:val="0047791A"/>
    <w:rsid w:val="00477A64"/>
    <w:rsid w:val="00480644"/>
    <w:rsid w:val="00481AD8"/>
    <w:rsid w:val="004820A4"/>
    <w:rsid w:val="00482785"/>
    <w:rsid w:val="00482FA5"/>
    <w:rsid w:val="00483DFD"/>
    <w:rsid w:val="00484D55"/>
    <w:rsid w:val="004851B6"/>
    <w:rsid w:val="00485912"/>
    <w:rsid w:val="00485F65"/>
    <w:rsid w:val="00486061"/>
    <w:rsid w:val="004867BB"/>
    <w:rsid w:val="00486B39"/>
    <w:rsid w:val="00486D4D"/>
    <w:rsid w:val="00487A7E"/>
    <w:rsid w:val="00487C22"/>
    <w:rsid w:val="004901C7"/>
    <w:rsid w:val="00490AC0"/>
    <w:rsid w:val="00490BD5"/>
    <w:rsid w:val="004917AE"/>
    <w:rsid w:val="00491EE4"/>
    <w:rsid w:val="0049278B"/>
    <w:rsid w:val="00492C6B"/>
    <w:rsid w:val="00492D50"/>
    <w:rsid w:val="00493A5A"/>
    <w:rsid w:val="004945ED"/>
    <w:rsid w:val="00494FF6"/>
    <w:rsid w:val="00496D7C"/>
    <w:rsid w:val="004A3626"/>
    <w:rsid w:val="004A3AED"/>
    <w:rsid w:val="004A5573"/>
    <w:rsid w:val="004A6486"/>
    <w:rsid w:val="004A7D72"/>
    <w:rsid w:val="004B002E"/>
    <w:rsid w:val="004B4F67"/>
    <w:rsid w:val="004B5F5D"/>
    <w:rsid w:val="004B62B2"/>
    <w:rsid w:val="004B6C90"/>
    <w:rsid w:val="004C22CF"/>
    <w:rsid w:val="004C25EA"/>
    <w:rsid w:val="004C314C"/>
    <w:rsid w:val="004C3388"/>
    <w:rsid w:val="004C41A9"/>
    <w:rsid w:val="004C5A01"/>
    <w:rsid w:val="004C6FF8"/>
    <w:rsid w:val="004D1216"/>
    <w:rsid w:val="004D13D4"/>
    <w:rsid w:val="004D26AD"/>
    <w:rsid w:val="004D4C3A"/>
    <w:rsid w:val="004D665E"/>
    <w:rsid w:val="004E0118"/>
    <w:rsid w:val="004E02D6"/>
    <w:rsid w:val="004E120C"/>
    <w:rsid w:val="004E134B"/>
    <w:rsid w:val="004E473E"/>
    <w:rsid w:val="004E6C3A"/>
    <w:rsid w:val="004E7F45"/>
    <w:rsid w:val="004F0461"/>
    <w:rsid w:val="004F1451"/>
    <w:rsid w:val="004F17A0"/>
    <w:rsid w:val="004F2C1C"/>
    <w:rsid w:val="004F7820"/>
    <w:rsid w:val="00501217"/>
    <w:rsid w:val="0050194D"/>
    <w:rsid w:val="00501C3B"/>
    <w:rsid w:val="00501C9C"/>
    <w:rsid w:val="00503828"/>
    <w:rsid w:val="00504226"/>
    <w:rsid w:val="0050437E"/>
    <w:rsid w:val="00504851"/>
    <w:rsid w:val="005059E8"/>
    <w:rsid w:val="00506B01"/>
    <w:rsid w:val="0050749E"/>
    <w:rsid w:val="00510A3B"/>
    <w:rsid w:val="0051308C"/>
    <w:rsid w:val="00514D8B"/>
    <w:rsid w:val="00515EF6"/>
    <w:rsid w:val="00516398"/>
    <w:rsid w:val="00516604"/>
    <w:rsid w:val="00516834"/>
    <w:rsid w:val="005168C7"/>
    <w:rsid w:val="00516DCF"/>
    <w:rsid w:val="0052086E"/>
    <w:rsid w:val="00520910"/>
    <w:rsid w:val="00520F4E"/>
    <w:rsid w:val="00521B85"/>
    <w:rsid w:val="00522562"/>
    <w:rsid w:val="005235DB"/>
    <w:rsid w:val="00523FE0"/>
    <w:rsid w:val="005262B7"/>
    <w:rsid w:val="00526B21"/>
    <w:rsid w:val="00530436"/>
    <w:rsid w:val="005307D7"/>
    <w:rsid w:val="00532018"/>
    <w:rsid w:val="0053321A"/>
    <w:rsid w:val="00533A9A"/>
    <w:rsid w:val="00534458"/>
    <w:rsid w:val="005360F9"/>
    <w:rsid w:val="00540012"/>
    <w:rsid w:val="00540149"/>
    <w:rsid w:val="00541C5B"/>
    <w:rsid w:val="005465EE"/>
    <w:rsid w:val="00550655"/>
    <w:rsid w:val="005512DA"/>
    <w:rsid w:val="0055173B"/>
    <w:rsid w:val="00552241"/>
    <w:rsid w:val="00552FA8"/>
    <w:rsid w:val="005549CC"/>
    <w:rsid w:val="0055595C"/>
    <w:rsid w:val="00555D62"/>
    <w:rsid w:val="00555DC1"/>
    <w:rsid w:val="00556110"/>
    <w:rsid w:val="0056044A"/>
    <w:rsid w:val="00561303"/>
    <w:rsid w:val="00562E9A"/>
    <w:rsid w:val="00563328"/>
    <w:rsid w:val="00563FD1"/>
    <w:rsid w:val="00564CF9"/>
    <w:rsid w:val="00565FFF"/>
    <w:rsid w:val="00567394"/>
    <w:rsid w:val="00570AA1"/>
    <w:rsid w:val="00570E13"/>
    <w:rsid w:val="00571DDC"/>
    <w:rsid w:val="00571F2E"/>
    <w:rsid w:val="00573377"/>
    <w:rsid w:val="0057409D"/>
    <w:rsid w:val="005749F9"/>
    <w:rsid w:val="00581257"/>
    <w:rsid w:val="00582838"/>
    <w:rsid w:val="005831CC"/>
    <w:rsid w:val="0058373A"/>
    <w:rsid w:val="00583B24"/>
    <w:rsid w:val="00585DEA"/>
    <w:rsid w:val="0059077D"/>
    <w:rsid w:val="00591C13"/>
    <w:rsid w:val="005925F9"/>
    <w:rsid w:val="005944C2"/>
    <w:rsid w:val="00594E76"/>
    <w:rsid w:val="00595ADC"/>
    <w:rsid w:val="005A0AA7"/>
    <w:rsid w:val="005A1F6F"/>
    <w:rsid w:val="005A268F"/>
    <w:rsid w:val="005A269C"/>
    <w:rsid w:val="005A5211"/>
    <w:rsid w:val="005A52CA"/>
    <w:rsid w:val="005A55EF"/>
    <w:rsid w:val="005A5D24"/>
    <w:rsid w:val="005A6800"/>
    <w:rsid w:val="005B1E30"/>
    <w:rsid w:val="005B2BAD"/>
    <w:rsid w:val="005B2C10"/>
    <w:rsid w:val="005B4991"/>
    <w:rsid w:val="005B5C3F"/>
    <w:rsid w:val="005B64D0"/>
    <w:rsid w:val="005B7536"/>
    <w:rsid w:val="005B76B9"/>
    <w:rsid w:val="005C01D0"/>
    <w:rsid w:val="005C1DDE"/>
    <w:rsid w:val="005C1F59"/>
    <w:rsid w:val="005C240B"/>
    <w:rsid w:val="005C3726"/>
    <w:rsid w:val="005C4C7F"/>
    <w:rsid w:val="005C50A3"/>
    <w:rsid w:val="005C50BD"/>
    <w:rsid w:val="005C622B"/>
    <w:rsid w:val="005C68D2"/>
    <w:rsid w:val="005C6D78"/>
    <w:rsid w:val="005C7E97"/>
    <w:rsid w:val="005D09F7"/>
    <w:rsid w:val="005D19B8"/>
    <w:rsid w:val="005D242C"/>
    <w:rsid w:val="005D2B41"/>
    <w:rsid w:val="005D2F9B"/>
    <w:rsid w:val="005D3E39"/>
    <w:rsid w:val="005D419F"/>
    <w:rsid w:val="005D4799"/>
    <w:rsid w:val="005D516B"/>
    <w:rsid w:val="005D5235"/>
    <w:rsid w:val="005D7C79"/>
    <w:rsid w:val="005E0B36"/>
    <w:rsid w:val="005E10B7"/>
    <w:rsid w:val="005E16DB"/>
    <w:rsid w:val="005E1D95"/>
    <w:rsid w:val="005E25B0"/>
    <w:rsid w:val="005E2E0B"/>
    <w:rsid w:val="005E2FF9"/>
    <w:rsid w:val="005E3B3D"/>
    <w:rsid w:val="005E48CD"/>
    <w:rsid w:val="005E49F3"/>
    <w:rsid w:val="005E6B33"/>
    <w:rsid w:val="005F24D6"/>
    <w:rsid w:val="005F25D5"/>
    <w:rsid w:val="005F373E"/>
    <w:rsid w:val="005F5AE4"/>
    <w:rsid w:val="005F7255"/>
    <w:rsid w:val="00600D7D"/>
    <w:rsid w:val="00603234"/>
    <w:rsid w:val="00603BFE"/>
    <w:rsid w:val="0060635E"/>
    <w:rsid w:val="0060644C"/>
    <w:rsid w:val="00606849"/>
    <w:rsid w:val="00606F70"/>
    <w:rsid w:val="00611752"/>
    <w:rsid w:val="00611ECA"/>
    <w:rsid w:val="00612703"/>
    <w:rsid w:val="00612A42"/>
    <w:rsid w:val="0061374B"/>
    <w:rsid w:val="0061493C"/>
    <w:rsid w:val="00614AE0"/>
    <w:rsid w:val="00616C6A"/>
    <w:rsid w:val="00617656"/>
    <w:rsid w:val="006200F6"/>
    <w:rsid w:val="006204BE"/>
    <w:rsid w:val="00621BFE"/>
    <w:rsid w:val="00623008"/>
    <w:rsid w:val="00623579"/>
    <w:rsid w:val="00623F35"/>
    <w:rsid w:val="006240F5"/>
    <w:rsid w:val="00624A17"/>
    <w:rsid w:val="00627E23"/>
    <w:rsid w:val="006309D1"/>
    <w:rsid w:val="00630A28"/>
    <w:rsid w:val="00631390"/>
    <w:rsid w:val="00631435"/>
    <w:rsid w:val="00631A14"/>
    <w:rsid w:val="00633724"/>
    <w:rsid w:val="006358A4"/>
    <w:rsid w:val="00636B3B"/>
    <w:rsid w:val="00642865"/>
    <w:rsid w:val="00642A01"/>
    <w:rsid w:val="006435DF"/>
    <w:rsid w:val="00644CCF"/>
    <w:rsid w:val="00644E5A"/>
    <w:rsid w:val="006455CB"/>
    <w:rsid w:val="0064604D"/>
    <w:rsid w:val="0064658B"/>
    <w:rsid w:val="00647183"/>
    <w:rsid w:val="0065029A"/>
    <w:rsid w:val="0065344D"/>
    <w:rsid w:val="006564FE"/>
    <w:rsid w:val="00657429"/>
    <w:rsid w:val="0065745E"/>
    <w:rsid w:val="006577DB"/>
    <w:rsid w:val="00660656"/>
    <w:rsid w:val="00661B71"/>
    <w:rsid w:val="00662430"/>
    <w:rsid w:val="00662B6A"/>
    <w:rsid w:val="006636CE"/>
    <w:rsid w:val="00666253"/>
    <w:rsid w:val="00667C66"/>
    <w:rsid w:val="00670264"/>
    <w:rsid w:val="00671827"/>
    <w:rsid w:val="006766EF"/>
    <w:rsid w:val="00677049"/>
    <w:rsid w:val="00677753"/>
    <w:rsid w:val="0068048E"/>
    <w:rsid w:val="006809D2"/>
    <w:rsid w:val="006814C4"/>
    <w:rsid w:val="00681DE2"/>
    <w:rsid w:val="006826A5"/>
    <w:rsid w:val="00682BFA"/>
    <w:rsid w:val="006831CD"/>
    <w:rsid w:val="006835F0"/>
    <w:rsid w:val="0068379A"/>
    <w:rsid w:val="00684BEC"/>
    <w:rsid w:val="006858A4"/>
    <w:rsid w:val="00686342"/>
    <w:rsid w:val="00690C58"/>
    <w:rsid w:val="00691024"/>
    <w:rsid w:val="006919CB"/>
    <w:rsid w:val="006920BB"/>
    <w:rsid w:val="00692197"/>
    <w:rsid w:val="0069354B"/>
    <w:rsid w:val="00693DC1"/>
    <w:rsid w:val="00695D42"/>
    <w:rsid w:val="00695E7E"/>
    <w:rsid w:val="006966F4"/>
    <w:rsid w:val="00696DC9"/>
    <w:rsid w:val="0069709A"/>
    <w:rsid w:val="00697A51"/>
    <w:rsid w:val="006A0A26"/>
    <w:rsid w:val="006A0F82"/>
    <w:rsid w:val="006A1752"/>
    <w:rsid w:val="006A287C"/>
    <w:rsid w:val="006A2C77"/>
    <w:rsid w:val="006A4AE0"/>
    <w:rsid w:val="006A53E9"/>
    <w:rsid w:val="006A5C19"/>
    <w:rsid w:val="006A5C47"/>
    <w:rsid w:val="006A6F98"/>
    <w:rsid w:val="006A7339"/>
    <w:rsid w:val="006B0D4B"/>
    <w:rsid w:val="006B0FC1"/>
    <w:rsid w:val="006B2422"/>
    <w:rsid w:val="006B2566"/>
    <w:rsid w:val="006B2B4D"/>
    <w:rsid w:val="006B598A"/>
    <w:rsid w:val="006B5D5E"/>
    <w:rsid w:val="006B777F"/>
    <w:rsid w:val="006C225D"/>
    <w:rsid w:val="006C26C0"/>
    <w:rsid w:val="006C282B"/>
    <w:rsid w:val="006C2C03"/>
    <w:rsid w:val="006C2C1F"/>
    <w:rsid w:val="006C351A"/>
    <w:rsid w:val="006C4235"/>
    <w:rsid w:val="006C6617"/>
    <w:rsid w:val="006C77EA"/>
    <w:rsid w:val="006D05CE"/>
    <w:rsid w:val="006D0EAC"/>
    <w:rsid w:val="006D177E"/>
    <w:rsid w:val="006D20D0"/>
    <w:rsid w:val="006D2436"/>
    <w:rsid w:val="006D2C8D"/>
    <w:rsid w:val="006D2E1A"/>
    <w:rsid w:val="006D328A"/>
    <w:rsid w:val="006D67A0"/>
    <w:rsid w:val="006D67EF"/>
    <w:rsid w:val="006D68FB"/>
    <w:rsid w:val="006E0425"/>
    <w:rsid w:val="006E0764"/>
    <w:rsid w:val="006E07AE"/>
    <w:rsid w:val="006E126B"/>
    <w:rsid w:val="006E12B2"/>
    <w:rsid w:val="006E220C"/>
    <w:rsid w:val="006E243C"/>
    <w:rsid w:val="006E2CFD"/>
    <w:rsid w:val="006E2ED0"/>
    <w:rsid w:val="006E5039"/>
    <w:rsid w:val="006E73AC"/>
    <w:rsid w:val="006E78B9"/>
    <w:rsid w:val="006E7AFE"/>
    <w:rsid w:val="006F076C"/>
    <w:rsid w:val="006F1A4F"/>
    <w:rsid w:val="006F1FEB"/>
    <w:rsid w:val="006F1FF1"/>
    <w:rsid w:val="006F2260"/>
    <w:rsid w:val="006F3773"/>
    <w:rsid w:val="006F6823"/>
    <w:rsid w:val="007004BB"/>
    <w:rsid w:val="00701ADC"/>
    <w:rsid w:val="00701DF3"/>
    <w:rsid w:val="00701E81"/>
    <w:rsid w:val="007022FB"/>
    <w:rsid w:val="0070294C"/>
    <w:rsid w:val="00703138"/>
    <w:rsid w:val="00703183"/>
    <w:rsid w:val="00703D9C"/>
    <w:rsid w:val="00703FD1"/>
    <w:rsid w:val="0070411D"/>
    <w:rsid w:val="007059DA"/>
    <w:rsid w:val="00705E7E"/>
    <w:rsid w:val="0070636F"/>
    <w:rsid w:val="00707CB0"/>
    <w:rsid w:val="007107BD"/>
    <w:rsid w:val="007113F0"/>
    <w:rsid w:val="007121A6"/>
    <w:rsid w:val="007133C0"/>
    <w:rsid w:val="007137DA"/>
    <w:rsid w:val="00713E99"/>
    <w:rsid w:val="007148A0"/>
    <w:rsid w:val="00714AAC"/>
    <w:rsid w:val="0071531E"/>
    <w:rsid w:val="00716338"/>
    <w:rsid w:val="00717E02"/>
    <w:rsid w:val="00720E4F"/>
    <w:rsid w:val="00722606"/>
    <w:rsid w:val="00722EE8"/>
    <w:rsid w:val="007230BA"/>
    <w:rsid w:val="007235F4"/>
    <w:rsid w:val="007246B3"/>
    <w:rsid w:val="00726C6A"/>
    <w:rsid w:val="00727202"/>
    <w:rsid w:val="00727C85"/>
    <w:rsid w:val="00730F80"/>
    <w:rsid w:val="00731E61"/>
    <w:rsid w:val="0073286F"/>
    <w:rsid w:val="00733158"/>
    <w:rsid w:val="007335EE"/>
    <w:rsid w:val="00733A31"/>
    <w:rsid w:val="00734861"/>
    <w:rsid w:val="00736BAD"/>
    <w:rsid w:val="00736D2B"/>
    <w:rsid w:val="00737773"/>
    <w:rsid w:val="0074001C"/>
    <w:rsid w:val="00741580"/>
    <w:rsid w:val="00741CB9"/>
    <w:rsid w:val="00741F65"/>
    <w:rsid w:val="0074216A"/>
    <w:rsid w:val="00744B31"/>
    <w:rsid w:val="0074594C"/>
    <w:rsid w:val="00747CA7"/>
    <w:rsid w:val="00750F3C"/>
    <w:rsid w:val="00752680"/>
    <w:rsid w:val="0075268B"/>
    <w:rsid w:val="00752EE8"/>
    <w:rsid w:val="00753C67"/>
    <w:rsid w:val="00753DE7"/>
    <w:rsid w:val="007545FD"/>
    <w:rsid w:val="00755184"/>
    <w:rsid w:val="007557ED"/>
    <w:rsid w:val="0075589A"/>
    <w:rsid w:val="00755F78"/>
    <w:rsid w:val="007566CF"/>
    <w:rsid w:val="0075670C"/>
    <w:rsid w:val="00760976"/>
    <w:rsid w:val="0076192D"/>
    <w:rsid w:val="007622A4"/>
    <w:rsid w:val="0076293E"/>
    <w:rsid w:val="00763036"/>
    <w:rsid w:val="0076553E"/>
    <w:rsid w:val="0077191A"/>
    <w:rsid w:val="0077428D"/>
    <w:rsid w:val="00774BF8"/>
    <w:rsid w:val="00777CBA"/>
    <w:rsid w:val="007807F5"/>
    <w:rsid w:val="00782E4B"/>
    <w:rsid w:val="00784244"/>
    <w:rsid w:val="0078431E"/>
    <w:rsid w:val="007850F1"/>
    <w:rsid w:val="007857DB"/>
    <w:rsid w:val="0078683D"/>
    <w:rsid w:val="0078727A"/>
    <w:rsid w:val="00790A80"/>
    <w:rsid w:val="00792845"/>
    <w:rsid w:val="00793AD5"/>
    <w:rsid w:val="00794734"/>
    <w:rsid w:val="007948CF"/>
    <w:rsid w:val="00795080"/>
    <w:rsid w:val="007A150B"/>
    <w:rsid w:val="007A35C4"/>
    <w:rsid w:val="007A370D"/>
    <w:rsid w:val="007A3796"/>
    <w:rsid w:val="007A4994"/>
    <w:rsid w:val="007A54C9"/>
    <w:rsid w:val="007A560F"/>
    <w:rsid w:val="007A5CC9"/>
    <w:rsid w:val="007A6EEB"/>
    <w:rsid w:val="007B0430"/>
    <w:rsid w:val="007B056E"/>
    <w:rsid w:val="007B09E1"/>
    <w:rsid w:val="007B0BB4"/>
    <w:rsid w:val="007B14CA"/>
    <w:rsid w:val="007B1E33"/>
    <w:rsid w:val="007B30A6"/>
    <w:rsid w:val="007B47F5"/>
    <w:rsid w:val="007B742B"/>
    <w:rsid w:val="007B7903"/>
    <w:rsid w:val="007B7D44"/>
    <w:rsid w:val="007C032A"/>
    <w:rsid w:val="007C27BB"/>
    <w:rsid w:val="007C4289"/>
    <w:rsid w:val="007C5162"/>
    <w:rsid w:val="007C5B00"/>
    <w:rsid w:val="007C5FE6"/>
    <w:rsid w:val="007C649C"/>
    <w:rsid w:val="007C66EA"/>
    <w:rsid w:val="007D0C34"/>
    <w:rsid w:val="007D3E0C"/>
    <w:rsid w:val="007D4398"/>
    <w:rsid w:val="007D4507"/>
    <w:rsid w:val="007D4531"/>
    <w:rsid w:val="007D4953"/>
    <w:rsid w:val="007D4F09"/>
    <w:rsid w:val="007D5318"/>
    <w:rsid w:val="007D5EDF"/>
    <w:rsid w:val="007D6EB0"/>
    <w:rsid w:val="007D74A4"/>
    <w:rsid w:val="007E1D66"/>
    <w:rsid w:val="007E20C7"/>
    <w:rsid w:val="007E2194"/>
    <w:rsid w:val="007E3AE3"/>
    <w:rsid w:val="007E3CB1"/>
    <w:rsid w:val="007E5991"/>
    <w:rsid w:val="007E7F18"/>
    <w:rsid w:val="007F0496"/>
    <w:rsid w:val="007F17B6"/>
    <w:rsid w:val="007F2AA6"/>
    <w:rsid w:val="007F2C83"/>
    <w:rsid w:val="007F4029"/>
    <w:rsid w:val="007F4D9C"/>
    <w:rsid w:val="007F5625"/>
    <w:rsid w:val="007F7077"/>
    <w:rsid w:val="0080080E"/>
    <w:rsid w:val="008009C5"/>
    <w:rsid w:val="00802718"/>
    <w:rsid w:val="0080381B"/>
    <w:rsid w:val="00806819"/>
    <w:rsid w:val="00806ABB"/>
    <w:rsid w:val="00806AD7"/>
    <w:rsid w:val="008077B8"/>
    <w:rsid w:val="0080796B"/>
    <w:rsid w:val="00810202"/>
    <w:rsid w:val="00810331"/>
    <w:rsid w:val="008135C6"/>
    <w:rsid w:val="00814211"/>
    <w:rsid w:val="008144D8"/>
    <w:rsid w:val="00815258"/>
    <w:rsid w:val="00816FE3"/>
    <w:rsid w:val="00817753"/>
    <w:rsid w:val="00820866"/>
    <w:rsid w:val="00821671"/>
    <w:rsid w:val="0082249A"/>
    <w:rsid w:val="00823218"/>
    <w:rsid w:val="0082390D"/>
    <w:rsid w:val="00823963"/>
    <w:rsid w:val="00824DF0"/>
    <w:rsid w:val="0082573F"/>
    <w:rsid w:val="00825F6E"/>
    <w:rsid w:val="00826908"/>
    <w:rsid w:val="00826D36"/>
    <w:rsid w:val="008306BC"/>
    <w:rsid w:val="00831036"/>
    <w:rsid w:val="008312BB"/>
    <w:rsid w:val="00831A51"/>
    <w:rsid w:val="008322E0"/>
    <w:rsid w:val="0083345B"/>
    <w:rsid w:val="008336AC"/>
    <w:rsid w:val="00834B86"/>
    <w:rsid w:val="0083592E"/>
    <w:rsid w:val="008360E4"/>
    <w:rsid w:val="00836817"/>
    <w:rsid w:val="00840E42"/>
    <w:rsid w:val="00841B4F"/>
    <w:rsid w:val="00842E5C"/>
    <w:rsid w:val="00843F4F"/>
    <w:rsid w:val="008507C5"/>
    <w:rsid w:val="008507F7"/>
    <w:rsid w:val="0085231F"/>
    <w:rsid w:val="00852A2E"/>
    <w:rsid w:val="00853116"/>
    <w:rsid w:val="00853D7F"/>
    <w:rsid w:val="00854312"/>
    <w:rsid w:val="0085508E"/>
    <w:rsid w:val="00855101"/>
    <w:rsid w:val="00856FBE"/>
    <w:rsid w:val="008571FD"/>
    <w:rsid w:val="00857454"/>
    <w:rsid w:val="0085789B"/>
    <w:rsid w:val="00857910"/>
    <w:rsid w:val="00860945"/>
    <w:rsid w:val="00861709"/>
    <w:rsid w:val="008621E9"/>
    <w:rsid w:val="00862201"/>
    <w:rsid w:val="00863DB2"/>
    <w:rsid w:val="0086413F"/>
    <w:rsid w:val="00864448"/>
    <w:rsid w:val="008668C5"/>
    <w:rsid w:val="00866C67"/>
    <w:rsid w:val="0086754A"/>
    <w:rsid w:val="008677C1"/>
    <w:rsid w:val="00872AE0"/>
    <w:rsid w:val="0087323F"/>
    <w:rsid w:val="00874533"/>
    <w:rsid w:val="008745D3"/>
    <w:rsid w:val="00875806"/>
    <w:rsid w:val="008760AC"/>
    <w:rsid w:val="00880058"/>
    <w:rsid w:val="0088099B"/>
    <w:rsid w:val="00881881"/>
    <w:rsid w:val="00881AB7"/>
    <w:rsid w:val="0088218F"/>
    <w:rsid w:val="00882683"/>
    <w:rsid w:val="00884172"/>
    <w:rsid w:val="00885789"/>
    <w:rsid w:val="00887953"/>
    <w:rsid w:val="00891AE5"/>
    <w:rsid w:val="00892661"/>
    <w:rsid w:val="00893EDD"/>
    <w:rsid w:val="0089457F"/>
    <w:rsid w:val="00895039"/>
    <w:rsid w:val="00895668"/>
    <w:rsid w:val="00895A99"/>
    <w:rsid w:val="00896018"/>
    <w:rsid w:val="008A037D"/>
    <w:rsid w:val="008A14C5"/>
    <w:rsid w:val="008A17BF"/>
    <w:rsid w:val="008A1FC2"/>
    <w:rsid w:val="008A20D8"/>
    <w:rsid w:val="008A217C"/>
    <w:rsid w:val="008A2E5C"/>
    <w:rsid w:val="008A387D"/>
    <w:rsid w:val="008A3B61"/>
    <w:rsid w:val="008A3F2C"/>
    <w:rsid w:val="008A4508"/>
    <w:rsid w:val="008A4C2A"/>
    <w:rsid w:val="008A5A3E"/>
    <w:rsid w:val="008A5A51"/>
    <w:rsid w:val="008A6094"/>
    <w:rsid w:val="008A6C6E"/>
    <w:rsid w:val="008A6EFE"/>
    <w:rsid w:val="008A7407"/>
    <w:rsid w:val="008A76DC"/>
    <w:rsid w:val="008B2425"/>
    <w:rsid w:val="008B2D8D"/>
    <w:rsid w:val="008B30A8"/>
    <w:rsid w:val="008B36EB"/>
    <w:rsid w:val="008B4E7A"/>
    <w:rsid w:val="008B4F83"/>
    <w:rsid w:val="008B6D1C"/>
    <w:rsid w:val="008B74A5"/>
    <w:rsid w:val="008B766E"/>
    <w:rsid w:val="008B76C5"/>
    <w:rsid w:val="008B77D5"/>
    <w:rsid w:val="008C03E8"/>
    <w:rsid w:val="008C0CC8"/>
    <w:rsid w:val="008C1288"/>
    <w:rsid w:val="008C2152"/>
    <w:rsid w:val="008C2337"/>
    <w:rsid w:val="008C23FC"/>
    <w:rsid w:val="008C5FCD"/>
    <w:rsid w:val="008C67DE"/>
    <w:rsid w:val="008C7039"/>
    <w:rsid w:val="008C764A"/>
    <w:rsid w:val="008C7BDE"/>
    <w:rsid w:val="008D0937"/>
    <w:rsid w:val="008D484D"/>
    <w:rsid w:val="008D4F49"/>
    <w:rsid w:val="008D5150"/>
    <w:rsid w:val="008D52F5"/>
    <w:rsid w:val="008D5B68"/>
    <w:rsid w:val="008D6755"/>
    <w:rsid w:val="008D69A3"/>
    <w:rsid w:val="008D7929"/>
    <w:rsid w:val="008E071B"/>
    <w:rsid w:val="008E0A91"/>
    <w:rsid w:val="008E0C84"/>
    <w:rsid w:val="008E43BF"/>
    <w:rsid w:val="008E4E81"/>
    <w:rsid w:val="008E665A"/>
    <w:rsid w:val="008E7249"/>
    <w:rsid w:val="008E77D5"/>
    <w:rsid w:val="008E7B44"/>
    <w:rsid w:val="008F13D4"/>
    <w:rsid w:val="008F1674"/>
    <w:rsid w:val="008F17D5"/>
    <w:rsid w:val="008F194A"/>
    <w:rsid w:val="008F258A"/>
    <w:rsid w:val="008F4CE8"/>
    <w:rsid w:val="008F53A8"/>
    <w:rsid w:val="008F56D8"/>
    <w:rsid w:val="008F591C"/>
    <w:rsid w:val="008F592D"/>
    <w:rsid w:val="008F737E"/>
    <w:rsid w:val="00900F33"/>
    <w:rsid w:val="00903CA8"/>
    <w:rsid w:val="00903E49"/>
    <w:rsid w:val="00904C31"/>
    <w:rsid w:val="00904D3D"/>
    <w:rsid w:val="0090598D"/>
    <w:rsid w:val="0090652F"/>
    <w:rsid w:val="00906C82"/>
    <w:rsid w:val="00907F78"/>
    <w:rsid w:val="009104BE"/>
    <w:rsid w:val="00910584"/>
    <w:rsid w:val="0091066E"/>
    <w:rsid w:val="00910915"/>
    <w:rsid w:val="009114B3"/>
    <w:rsid w:val="00912532"/>
    <w:rsid w:val="009127C3"/>
    <w:rsid w:val="0091365B"/>
    <w:rsid w:val="00913D8B"/>
    <w:rsid w:val="00913FD2"/>
    <w:rsid w:val="009142E1"/>
    <w:rsid w:val="009150CB"/>
    <w:rsid w:val="009151DF"/>
    <w:rsid w:val="009163E6"/>
    <w:rsid w:val="009175B7"/>
    <w:rsid w:val="0092174C"/>
    <w:rsid w:val="00922BC3"/>
    <w:rsid w:val="00922C0E"/>
    <w:rsid w:val="00923965"/>
    <w:rsid w:val="009255F6"/>
    <w:rsid w:val="00925BAD"/>
    <w:rsid w:val="00926310"/>
    <w:rsid w:val="00926604"/>
    <w:rsid w:val="0092765A"/>
    <w:rsid w:val="00927A0E"/>
    <w:rsid w:val="00931906"/>
    <w:rsid w:val="0093283F"/>
    <w:rsid w:val="009338D4"/>
    <w:rsid w:val="00934857"/>
    <w:rsid w:val="00934C25"/>
    <w:rsid w:val="009354FE"/>
    <w:rsid w:val="00937129"/>
    <w:rsid w:val="00940E7D"/>
    <w:rsid w:val="009411E9"/>
    <w:rsid w:val="0094228C"/>
    <w:rsid w:val="009422E3"/>
    <w:rsid w:val="0094395C"/>
    <w:rsid w:val="00943FE1"/>
    <w:rsid w:val="00944462"/>
    <w:rsid w:val="00944AA6"/>
    <w:rsid w:val="00946016"/>
    <w:rsid w:val="0094782A"/>
    <w:rsid w:val="00950B94"/>
    <w:rsid w:val="00952F96"/>
    <w:rsid w:val="009544AD"/>
    <w:rsid w:val="00955F4D"/>
    <w:rsid w:val="009574DB"/>
    <w:rsid w:val="009576D1"/>
    <w:rsid w:val="00957C63"/>
    <w:rsid w:val="0096038E"/>
    <w:rsid w:val="009603CC"/>
    <w:rsid w:val="0096150F"/>
    <w:rsid w:val="00963ADD"/>
    <w:rsid w:val="0096413D"/>
    <w:rsid w:val="009662FF"/>
    <w:rsid w:val="00966CD0"/>
    <w:rsid w:val="00966EB2"/>
    <w:rsid w:val="0096751C"/>
    <w:rsid w:val="0096799A"/>
    <w:rsid w:val="0097135F"/>
    <w:rsid w:val="00977256"/>
    <w:rsid w:val="00980DB2"/>
    <w:rsid w:val="00981A5F"/>
    <w:rsid w:val="00982E93"/>
    <w:rsid w:val="00983C21"/>
    <w:rsid w:val="00984E59"/>
    <w:rsid w:val="00986767"/>
    <w:rsid w:val="0098697F"/>
    <w:rsid w:val="009869FE"/>
    <w:rsid w:val="0098721D"/>
    <w:rsid w:val="00990924"/>
    <w:rsid w:val="00990FF2"/>
    <w:rsid w:val="00991539"/>
    <w:rsid w:val="0099212A"/>
    <w:rsid w:val="009921D5"/>
    <w:rsid w:val="00992302"/>
    <w:rsid w:val="00993384"/>
    <w:rsid w:val="009938AD"/>
    <w:rsid w:val="00994FCE"/>
    <w:rsid w:val="009968BB"/>
    <w:rsid w:val="00996A1F"/>
    <w:rsid w:val="00996C8F"/>
    <w:rsid w:val="009970CC"/>
    <w:rsid w:val="009973B1"/>
    <w:rsid w:val="00997BAB"/>
    <w:rsid w:val="009A0069"/>
    <w:rsid w:val="009A2C9D"/>
    <w:rsid w:val="009A3405"/>
    <w:rsid w:val="009A4305"/>
    <w:rsid w:val="009A6964"/>
    <w:rsid w:val="009A6D37"/>
    <w:rsid w:val="009A70D0"/>
    <w:rsid w:val="009B000B"/>
    <w:rsid w:val="009B057E"/>
    <w:rsid w:val="009B1900"/>
    <w:rsid w:val="009B1DBB"/>
    <w:rsid w:val="009B2B9A"/>
    <w:rsid w:val="009B39D2"/>
    <w:rsid w:val="009B59AE"/>
    <w:rsid w:val="009B5B76"/>
    <w:rsid w:val="009B6377"/>
    <w:rsid w:val="009B6EE1"/>
    <w:rsid w:val="009B7838"/>
    <w:rsid w:val="009B78F8"/>
    <w:rsid w:val="009B7CBB"/>
    <w:rsid w:val="009C067B"/>
    <w:rsid w:val="009C3D32"/>
    <w:rsid w:val="009C4964"/>
    <w:rsid w:val="009C4D80"/>
    <w:rsid w:val="009C4E51"/>
    <w:rsid w:val="009C505F"/>
    <w:rsid w:val="009C66BE"/>
    <w:rsid w:val="009C6749"/>
    <w:rsid w:val="009C7FA1"/>
    <w:rsid w:val="009D3C85"/>
    <w:rsid w:val="009D410E"/>
    <w:rsid w:val="009D42B8"/>
    <w:rsid w:val="009D4C13"/>
    <w:rsid w:val="009D5AD1"/>
    <w:rsid w:val="009D5D08"/>
    <w:rsid w:val="009D7955"/>
    <w:rsid w:val="009D7C69"/>
    <w:rsid w:val="009D7FE2"/>
    <w:rsid w:val="009E2593"/>
    <w:rsid w:val="009E4B53"/>
    <w:rsid w:val="009E686A"/>
    <w:rsid w:val="009E6F60"/>
    <w:rsid w:val="009E714C"/>
    <w:rsid w:val="009E7907"/>
    <w:rsid w:val="009E7AAE"/>
    <w:rsid w:val="009E7B44"/>
    <w:rsid w:val="009F09CC"/>
    <w:rsid w:val="009F244E"/>
    <w:rsid w:val="009F45C2"/>
    <w:rsid w:val="009F4A48"/>
    <w:rsid w:val="009F5678"/>
    <w:rsid w:val="009F737D"/>
    <w:rsid w:val="00A003F9"/>
    <w:rsid w:val="00A0122B"/>
    <w:rsid w:val="00A01E85"/>
    <w:rsid w:val="00A05E9E"/>
    <w:rsid w:val="00A07B04"/>
    <w:rsid w:val="00A106AF"/>
    <w:rsid w:val="00A12394"/>
    <w:rsid w:val="00A14A66"/>
    <w:rsid w:val="00A14F39"/>
    <w:rsid w:val="00A155CD"/>
    <w:rsid w:val="00A1576D"/>
    <w:rsid w:val="00A15C5D"/>
    <w:rsid w:val="00A16588"/>
    <w:rsid w:val="00A17E80"/>
    <w:rsid w:val="00A20792"/>
    <w:rsid w:val="00A20D7C"/>
    <w:rsid w:val="00A21279"/>
    <w:rsid w:val="00A21792"/>
    <w:rsid w:val="00A222D2"/>
    <w:rsid w:val="00A22F16"/>
    <w:rsid w:val="00A2475B"/>
    <w:rsid w:val="00A25C3E"/>
    <w:rsid w:val="00A27EE9"/>
    <w:rsid w:val="00A3014F"/>
    <w:rsid w:val="00A306EE"/>
    <w:rsid w:val="00A30967"/>
    <w:rsid w:val="00A30F66"/>
    <w:rsid w:val="00A323C9"/>
    <w:rsid w:val="00A325F9"/>
    <w:rsid w:val="00A32A41"/>
    <w:rsid w:val="00A32E57"/>
    <w:rsid w:val="00A348C3"/>
    <w:rsid w:val="00A35399"/>
    <w:rsid w:val="00A35CFC"/>
    <w:rsid w:val="00A361E5"/>
    <w:rsid w:val="00A374AE"/>
    <w:rsid w:val="00A379D3"/>
    <w:rsid w:val="00A427D4"/>
    <w:rsid w:val="00A42B19"/>
    <w:rsid w:val="00A42E4D"/>
    <w:rsid w:val="00A45BB0"/>
    <w:rsid w:val="00A463C2"/>
    <w:rsid w:val="00A47F18"/>
    <w:rsid w:val="00A5076B"/>
    <w:rsid w:val="00A50B82"/>
    <w:rsid w:val="00A50E27"/>
    <w:rsid w:val="00A51C4A"/>
    <w:rsid w:val="00A52A46"/>
    <w:rsid w:val="00A52D02"/>
    <w:rsid w:val="00A534F2"/>
    <w:rsid w:val="00A53519"/>
    <w:rsid w:val="00A556D2"/>
    <w:rsid w:val="00A56EC6"/>
    <w:rsid w:val="00A57D76"/>
    <w:rsid w:val="00A603AF"/>
    <w:rsid w:val="00A60B0C"/>
    <w:rsid w:val="00A621FE"/>
    <w:rsid w:val="00A62BFA"/>
    <w:rsid w:val="00A632E6"/>
    <w:rsid w:val="00A647E6"/>
    <w:rsid w:val="00A649E2"/>
    <w:rsid w:val="00A6619D"/>
    <w:rsid w:val="00A66400"/>
    <w:rsid w:val="00A671B0"/>
    <w:rsid w:val="00A67936"/>
    <w:rsid w:val="00A679C0"/>
    <w:rsid w:val="00A70F8A"/>
    <w:rsid w:val="00A7314D"/>
    <w:rsid w:val="00A74076"/>
    <w:rsid w:val="00A75256"/>
    <w:rsid w:val="00A75870"/>
    <w:rsid w:val="00A76CB8"/>
    <w:rsid w:val="00A77845"/>
    <w:rsid w:val="00A80B47"/>
    <w:rsid w:val="00A8116B"/>
    <w:rsid w:val="00A81F3D"/>
    <w:rsid w:val="00A827AA"/>
    <w:rsid w:val="00A829D5"/>
    <w:rsid w:val="00A835BA"/>
    <w:rsid w:val="00A90AC1"/>
    <w:rsid w:val="00A91A9B"/>
    <w:rsid w:val="00A91DF6"/>
    <w:rsid w:val="00A9300E"/>
    <w:rsid w:val="00A932E1"/>
    <w:rsid w:val="00A94978"/>
    <w:rsid w:val="00A952CA"/>
    <w:rsid w:val="00A95AB4"/>
    <w:rsid w:val="00A96700"/>
    <w:rsid w:val="00A974B0"/>
    <w:rsid w:val="00A97687"/>
    <w:rsid w:val="00A97FF2"/>
    <w:rsid w:val="00AA0B39"/>
    <w:rsid w:val="00AA4CC9"/>
    <w:rsid w:val="00AA5F3C"/>
    <w:rsid w:val="00AA702F"/>
    <w:rsid w:val="00AA7A2B"/>
    <w:rsid w:val="00AB07A0"/>
    <w:rsid w:val="00AB1359"/>
    <w:rsid w:val="00AB1898"/>
    <w:rsid w:val="00AB2C34"/>
    <w:rsid w:val="00AB3055"/>
    <w:rsid w:val="00AB306E"/>
    <w:rsid w:val="00AB56B4"/>
    <w:rsid w:val="00AB764F"/>
    <w:rsid w:val="00AC08C6"/>
    <w:rsid w:val="00AC1315"/>
    <w:rsid w:val="00AC2930"/>
    <w:rsid w:val="00AC2EA6"/>
    <w:rsid w:val="00AC3EE6"/>
    <w:rsid w:val="00AC3FBA"/>
    <w:rsid w:val="00AC5416"/>
    <w:rsid w:val="00AC5CBE"/>
    <w:rsid w:val="00AC61E7"/>
    <w:rsid w:val="00AC6B86"/>
    <w:rsid w:val="00AC7006"/>
    <w:rsid w:val="00AC72C7"/>
    <w:rsid w:val="00AD1A25"/>
    <w:rsid w:val="00AD24FE"/>
    <w:rsid w:val="00AD25B3"/>
    <w:rsid w:val="00AD2BD3"/>
    <w:rsid w:val="00AD5481"/>
    <w:rsid w:val="00AD5D9A"/>
    <w:rsid w:val="00AD6E17"/>
    <w:rsid w:val="00AE03A0"/>
    <w:rsid w:val="00AE12A6"/>
    <w:rsid w:val="00AE2A5B"/>
    <w:rsid w:val="00AE3301"/>
    <w:rsid w:val="00AE436B"/>
    <w:rsid w:val="00AE4BC0"/>
    <w:rsid w:val="00AE6AF7"/>
    <w:rsid w:val="00AF28CA"/>
    <w:rsid w:val="00AF2CA8"/>
    <w:rsid w:val="00AF2DD2"/>
    <w:rsid w:val="00AF3612"/>
    <w:rsid w:val="00AF5EFD"/>
    <w:rsid w:val="00B003A8"/>
    <w:rsid w:val="00B02578"/>
    <w:rsid w:val="00B02C70"/>
    <w:rsid w:val="00B0435A"/>
    <w:rsid w:val="00B06382"/>
    <w:rsid w:val="00B07256"/>
    <w:rsid w:val="00B07731"/>
    <w:rsid w:val="00B100B8"/>
    <w:rsid w:val="00B10804"/>
    <w:rsid w:val="00B10EBC"/>
    <w:rsid w:val="00B11AEA"/>
    <w:rsid w:val="00B12DD4"/>
    <w:rsid w:val="00B14A92"/>
    <w:rsid w:val="00B15DDF"/>
    <w:rsid w:val="00B15FF2"/>
    <w:rsid w:val="00B16C71"/>
    <w:rsid w:val="00B17086"/>
    <w:rsid w:val="00B170F1"/>
    <w:rsid w:val="00B176D2"/>
    <w:rsid w:val="00B17AD3"/>
    <w:rsid w:val="00B20918"/>
    <w:rsid w:val="00B21943"/>
    <w:rsid w:val="00B22382"/>
    <w:rsid w:val="00B22824"/>
    <w:rsid w:val="00B23FC3"/>
    <w:rsid w:val="00B25D1F"/>
    <w:rsid w:val="00B25E75"/>
    <w:rsid w:val="00B2693F"/>
    <w:rsid w:val="00B30AE7"/>
    <w:rsid w:val="00B3194C"/>
    <w:rsid w:val="00B33F07"/>
    <w:rsid w:val="00B344CB"/>
    <w:rsid w:val="00B3710E"/>
    <w:rsid w:val="00B40628"/>
    <w:rsid w:val="00B40E68"/>
    <w:rsid w:val="00B44239"/>
    <w:rsid w:val="00B445DA"/>
    <w:rsid w:val="00B448EA"/>
    <w:rsid w:val="00B44B06"/>
    <w:rsid w:val="00B4506B"/>
    <w:rsid w:val="00B461C1"/>
    <w:rsid w:val="00B471DC"/>
    <w:rsid w:val="00B478AF"/>
    <w:rsid w:val="00B5082E"/>
    <w:rsid w:val="00B515BB"/>
    <w:rsid w:val="00B5527C"/>
    <w:rsid w:val="00B609BA"/>
    <w:rsid w:val="00B62612"/>
    <w:rsid w:val="00B627BC"/>
    <w:rsid w:val="00B62802"/>
    <w:rsid w:val="00B62FA7"/>
    <w:rsid w:val="00B6390F"/>
    <w:rsid w:val="00B63D62"/>
    <w:rsid w:val="00B6604D"/>
    <w:rsid w:val="00B6621B"/>
    <w:rsid w:val="00B66C9E"/>
    <w:rsid w:val="00B674AD"/>
    <w:rsid w:val="00B6760D"/>
    <w:rsid w:val="00B70155"/>
    <w:rsid w:val="00B71A49"/>
    <w:rsid w:val="00B73E95"/>
    <w:rsid w:val="00B747D1"/>
    <w:rsid w:val="00B74A31"/>
    <w:rsid w:val="00B77D08"/>
    <w:rsid w:val="00B81499"/>
    <w:rsid w:val="00B82561"/>
    <w:rsid w:val="00B84451"/>
    <w:rsid w:val="00B849BA"/>
    <w:rsid w:val="00B849E8"/>
    <w:rsid w:val="00B8506E"/>
    <w:rsid w:val="00B85251"/>
    <w:rsid w:val="00B86465"/>
    <w:rsid w:val="00B86994"/>
    <w:rsid w:val="00B86F6E"/>
    <w:rsid w:val="00B871E2"/>
    <w:rsid w:val="00B876B8"/>
    <w:rsid w:val="00B878A8"/>
    <w:rsid w:val="00B87FD0"/>
    <w:rsid w:val="00B903AC"/>
    <w:rsid w:val="00B9311D"/>
    <w:rsid w:val="00B93351"/>
    <w:rsid w:val="00B93465"/>
    <w:rsid w:val="00B9395F"/>
    <w:rsid w:val="00B948AB"/>
    <w:rsid w:val="00B94B57"/>
    <w:rsid w:val="00B9514C"/>
    <w:rsid w:val="00B969BC"/>
    <w:rsid w:val="00B9711C"/>
    <w:rsid w:val="00B97382"/>
    <w:rsid w:val="00B97DDC"/>
    <w:rsid w:val="00BA02B3"/>
    <w:rsid w:val="00BA0AA8"/>
    <w:rsid w:val="00BA1765"/>
    <w:rsid w:val="00BA1B99"/>
    <w:rsid w:val="00BA3802"/>
    <w:rsid w:val="00BA47F0"/>
    <w:rsid w:val="00BA520A"/>
    <w:rsid w:val="00BA5CCA"/>
    <w:rsid w:val="00BA5EAC"/>
    <w:rsid w:val="00BA704A"/>
    <w:rsid w:val="00BA756D"/>
    <w:rsid w:val="00BB0E53"/>
    <w:rsid w:val="00BB1A8A"/>
    <w:rsid w:val="00BB668F"/>
    <w:rsid w:val="00BB7834"/>
    <w:rsid w:val="00BB7E5A"/>
    <w:rsid w:val="00BC2DDE"/>
    <w:rsid w:val="00BC32A3"/>
    <w:rsid w:val="00BC333C"/>
    <w:rsid w:val="00BC745C"/>
    <w:rsid w:val="00BD0022"/>
    <w:rsid w:val="00BD0FCF"/>
    <w:rsid w:val="00BD11B9"/>
    <w:rsid w:val="00BD1C13"/>
    <w:rsid w:val="00BD2680"/>
    <w:rsid w:val="00BD36A3"/>
    <w:rsid w:val="00BD376D"/>
    <w:rsid w:val="00BD44EC"/>
    <w:rsid w:val="00BD512F"/>
    <w:rsid w:val="00BD5946"/>
    <w:rsid w:val="00BD6808"/>
    <w:rsid w:val="00BE0CC9"/>
    <w:rsid w:val="00BE16A9"/>
    <w:rsid w:val="00BE1BB9"/>
    <w:rsid w:val="00BE2142"/>
    <w:rsid w:val="00BE58C0"/>
    <w:rsid w:val="00BE7984"/>
    <w:rsid w:val="00BF0CAE"/>
    <w:rsid w:val="00BF2059"/>
    <w:rsid w:val="00BF26F8"/>
    <w:rsid w:val="00BF354D"/>
    <w:rsid w:val="00BF45F7"/>
    <w:rsid w:val="00BF63D4"/>
    <w:rsid w:val="00BF6742"/>
    <w:rsid w:val="00BF6A40"/>
    <w:rsid w:val="00BF6A94"/>
    <w:rsid w:val="00BF6B24"/>
    <w:rsid w:val="00BF6F23"/>
    <w:rsid w:val="00BF7343"/>
    <w:rsid w:val="00BF7488"/>
    <w:rsid w:val="00BF7583"/>
    <w:rsid w:val="00BF7FD5"/>
    <w:rsid w:val="00C00339"/>
    <w:rsid w:val="00C010A0"/>
    <w:rsid w:val="00C01280"/>
    <w:rsid w:val="00C01510"/>
    <w:rsid w:val="00C02717"/>
    <w:rsid w:val="00C0292C"/>
    <w:rsid w:val="00C02A41"/>
    <w:rsid w:val="00C03EA3"/>
    <w:rsid w:val="00C04E7B"/>
    <w:rsid w:val="00C05169"/>
    <w:rsid w:val="00C059CF"/>
    <w:rsid w:val="00C06473"/>
    <w:rsid w:val="00C07C13"/>
    <w:rsid w:val="00C1059D"/>
    <w:rsid w:val="00C1200A"/>
    <w:rsid w:val="00C121B2"/>
    <w:rsid w:val="00C12E27"/>
    <w:rsid w:val="00C12FB9"/>
    <w:rsid w:val="00C130A7"/>
    <w:rsid w:val="00C13AC1"/>
    <w:rsid w:val="00C14979"/>
    <w:rsid w:val="00C14F29"/>
    <w:rsid w:val="00C14F3D"/>
    <w:rsid w:val="00C152EA"/>
    <w:rsid w:val="00C1601E"/>
    <w:rsid w:val="00C162FF"/>
    <w:rsid w:val="00C16E9D"/>
    <w:rsid w:val="00C17394"/>
    <w:rsid w:val="00C174E6"/>
    <w:rsid w:val="00C2246E"/>
    <w:rsid w:val="00C226B5"/>
    <w:rsid w:val="00C22AA0"/>
    <w:rsid w:val="00C247CF"/>
    <w:rsid w:val="00C24FC0"/>
    <w:rsid w:val="00C26003"/>
    <w:rsid w:val="00C3031A"/>
    <w:rsid w:val="00C30C92"/>
    <w:rsid w:val="00C315B7"/>
    <w:rsid w:val="00C323C8"/>
    <w:rsid w:val="00C32924"/>
    <w:rsid w:val="00C32C9C"/>
    <w:rsid w:val="00C3378F"/>
    <w:rsid w:val="00C3388A"/>
    <w:rsid w:val="00C36CFF"/>
    <w:rsid w:val="00C40126"/>
    <w:rsid w:val="00C41D58"/>
    <w:rsid w:val="00C41E2A"/>
    <w:rsid w:val="00C42668"/>
    <w:rsid w:val="00C427C4"/>
    <w:rsid w:val="00C44271"/>
    <w:rsid w:val="00C4429C"/>
    <w:rsid w:val="00C45CD0"/>
    <w:rsid w:val="00C46070"/>
    <w:rsid w:val="00C46B2D"/>
    <w:rsid w:val="00C46DDF"/>
    <w:rsid w:val="00C5105F"/>
    <w:rsid w:val="00C511A5"/>
    <w:rsid w:val="00C520E3"/>
    <w:rsid w:val="00C523FD"/>
    <w:rsid w:val="00C525C4"/>
    <w:rsid w:val="00C527FD"/>
    <w:rsid w:val="00C52815"/>
    <w:rsid w:val="00C52C2F"/>
    <w:rsid w:val="00C54D63"/>
    <w:rsid w:val="00C57283"/>
    <w:rsid w:val="00C57446"/>
    <w:rsid w:val="00C6008C"/>
    <w:rsid w:val="00C60699"/>
    <w:rsid w:val="00C6160D"/>
    <w:rsid w:val="00C61B12"/>
    <w:rsid w:val="00C6275F"/>
    <w:rsid w:val="00C65C51"/>
    <w:rsid w:val="00C65E22"/>
    <w:rsid w:val="00C66ECE"/>
    <w:rsid w:val="00C72F1D"/>
    <w:rsid w:val="00C737D2"/>
    <w:rsid w:val="00C76486"/>
    <w:rsid w:val="00C77595"/>
    <w:rsid w:val="00C776A2"/>
    <w:rsid w:val="00C77AE0"/>
    <w:rsid w:val="00C80D9B"/>
    <w:rsid w:val="00C81766"/>
    <w:rsid w:val="00C81EE1"/>
    <w:rsid w:val="00C8200D"/>
    <w:rsid w:val="00C82CA4"/>
    <w:rsid w:val="00C8359C"/>
    <w:rsid w:val="00C83BFE"/>
    <w:rsid w:val="00C8461A"/>
    <w:rsid w:val="00C84A12"/>
    <w:rsid w:val="00C84DFF"/>
    <w:rsid w:val="00C85709"/>
    <w:rsid w:val="00C86781"/>
    <w:rsid w:val="00C878A3"/>
    <w:rsid w:val="00C87AB1"/>
    <w:rsid w:val="00C90B54"/>
    <w:rsid w:val="00C930C7"/>
    <w:rsid w:val="00C93A0E"/>
    <w:rsid w:val="00C9644E"/>
    <w:rsid w:val="00C97244"/>
    <w:rsid w:val="00C974C6"/>
    <w:rsid w:val="00CA080E"/>
    <w:rsid w:val="00CA2C9E"/>
    <w:rsid w:val="00CA3897"/>
    <w:rsid w:val="00CA3B5E"/>
    <w:rsid w:val="00CA4DD5"/>
    <w:rsid w:val="00CA62D6"/>
    <w:rsid w:val="00CA7D61"/>
    <w:rsid w:val="00CB09B2"/>
    <w:rsid w:val="00CB2342"/>
    <w:rsid w:val="00CB2408"/>
    <w:rsid w:val="00CB2F3D"/>
    <w:rsid w:val="00CB639E"/>
    <w:rsid w:val="00CC0B5C"/>
    <w:rsid w:val="00CC158B"/>
    <w:rsid w:val="00CC21FC"/>
    <w:rsid w:val="00CC2A53"/>
    <w:rsid w:val="00CC334B"/>
    <w:rsid w:val="00CC34AB"/>
    <w:rsid w:val="00CC43A0"/>
    <w:rsid w:val="00CC59D8"/>
    <w:rsid w:val="00CC5FA4"/>
    <w:rsid w:val="00CD000C"/>
    <w:rsid w:val="00CD1765"/>
    <w:rsid w:val="00CD318C"/>
    <w:rsid w:val="00CD3C0A"/>
    <w:rsid w:val="00CD483A"/>
    <w:rsid w:val="00CD4B69"/>
    <w:rsid w:val="00CD4B9D"/>
    <w:rsid w:val="00CD4DBD"/>
    <w:rsid w:val="00CD5845"/>
    <w:rsid w:val="00CD67B6"/>
    <w:rsid w:val="00CE17CC"/>
    <w:rsid w:val="00CE2ED7"/>
    <w:rsid w:val="00CE4CB3"/>
    <w:rsid w:val="00CE4F5E"/>
    <w:rsid w:val="00CE5ED3"/>
    <w:rsid w:val="00CF03FC"/>
    <w:rsid w:val="00CF1345"/>
    <w:rsid w:val="00CF1FDD"/>
    <w:rsid w:val="00CF2C21"/>
    <w:rsid w:val="00CF2FF6"/>
    <w:rsid w:val="00CF3A90"/>
    <w:rsid w:val="00CF53CF"/>
    <w:rsid w:val="00CF68C2"/>
    <w:rsid w:val="00D0045C"/>
    <w:rsid w:val="00D00B34"/>
    <w:rsid w:val="00D00B5C"/>
    <w:rsid w:val="00D02C7D"/>
    <w:rsid w:val="00D039DE"/>
    <w:rsid w:val="00D03E25"/>
    <w:rsid w:val="00D0500C"/>
    <w:rsid w:val="00D054C8"/>
    <w:rsid w:val="00D05769"/>
    <w:rsid w:val="00D05D0E"/>
    <w:rsid w:val="00D05D81"/>
    <w:rsid w:val="00D068A6"/>
    <w:rsid w:val="00D07D77"/>
    <w:rsid w:val="00D120D5"/>
    <w:rsid w:val="00D12808"/>
    <w:rsid w:val="00D14C90"/>
    <w:rsid w:val="00D150FC"/>
    <w:rsid w:val="00D1515D"/>
    <w:rsid w:val="00D1540E"/>
    <w:rsid w:val="00D15D8E"/>
    <w:rsid w:val="00D16D8F"/>
    <w:rsid w:val="00D17E3D"/>
    <w:rsid w:val="00D20B93"/>
    <w:rsid w:val="00D21D56"/>
    <w:rsid w:val="00D22AB4"/>
    <w:rsid w:val="00D242AD"/>
    <w:rsid w:val="00D24952"/>
    <w:rsid w:val="00D259F4"/>
    <w:rsid w:val="00D26A41"/>
    <w:rsid w:val="00D273BC"/>
    <w:rsid w:val="00D3052D"/>
    <w:rsid w:val="00D31A16"/>
    <w:rsid w:val="00D33F35"/>
    <w:rsid w:val="00D3453E"/>
    <w:rsid w:val="00D3489B"/>
    <w:rsid w:val="00D36812"/>
    <w:rsid w:val="00D400FA"/>
    <w:rsid w:val="00D407E2"/>
    <w:rsid w:val="00D42ABC"/>
    <w:rsid w:val="00D42CEF"/>
    <w:rsid w:val="00D43322"/>
    <w:rsid w:val="00D43333"/>
    <w:rsid w:val="00D45507"/>
    <w:rsid w:val="00D47743"/>
    <w:rsid w:val="00D50267"/>
    <w:rsid w:val="00D50E58"/>
    <w:rsid w:val="00D5148A"/>
    <w:rsid w:val="00D5236F"/>
    <w:rsid w:val="00D52F1F"/>
    <w:rsid w:val="00D541F9"/>
    <w:rsid w:val="00D5540B"/>
    <w:rsid w:val="00D5619A"/>
    <w:rsid w:val="00D601D2"/>
    <w:rsid w:val="00D65AD9"/>
    <w:rsid w:val="00D70A88"/>
    <w:rsid w:val="00D70E71"/>
    <w:rsid w:val="00D7230B"/>
    <w:rsid w:val="00D72BFD"/>
    <w:rsid w:val="00D74C39"/>
    <w:rsid w:val="00D7587C"/>
    <w:rsid w:val="00D77229"/>
    <w:rsid w:val="00D8043A"/>
    <w:rsid w:val="00D807EC"/>
    <w:rsid w:val="00D84171"/>
    <w:rsid w:val="00D84639"/>
    <w:rsid w:val="00D84E43"/>
    <w:rsid w:val="00D85BD8"/>
    <w:rsid w:val="00D85DD9"/>
    <w:rsid w:val="00D8668A"/>
    <w:rsid w:val="00D872E2"/>
    <w:rsid w:val="00D87835"/>
    <w:rsid w:val="00D9119F"/>
    <w:rsid w:val="00D918CD"/>
    <w:rsid w:val="00D92FE2"/>
    <w:rsid w:val="00D95065"/>
    <w:rsid w:val="00D95480"/>
    <w:rsid w:val="00D96675"/>
    <w:rsid w:val="00D96A0B"/>
    <w:rsid w:val="00D970AF"/>
    <w:rsid w:val="00D9764E"/>
    <w:rsid w:val="00D97C5A"/>
    <w:rsid w:val="00DA00D9"/>
    <w:rsid w:val="00DA09B7"/>
    <w:rsid w:val="00DA09D3"/>
    <w:rsid w:val="00DA0A44"/>
    <w:rsid w:val="00DA1186"/>
    <w:rsid w:val="00DA26EF"/>
    <w:rsid w:val="00DA3E1D"/>
    <w:rsid w:val="00DA5218"/>
    <w:rsid w:val="00DA63AE"/>
    <w:rsid w:val="00DA64BC"/>
    <w:rsid w:val="00DA688A"/>
    <w:rsid w:val="00DA75DE"/>
    <w:rsid w:val="00DB0294"/>
    <w:rsid w:val="00DB1215"/>
    <w:rsid w:val="00DB19F2"/>
    <w:rsid w:val="00DB43EC"/>
    <w:rsid w:val="00DB4D1D"/>
    <w:rsid w:val="00DB5B92"/>
    <w:rsid w:val="00DB5D7F"/>
    <w:rsid w:val="00DB7516"/>
    <w:rsid w:val="00DC3FE2"/>
    <w:rsid w:val="00DC4EB9"/>
    <w:rsid w:val="00DC6C0E"/>
    <w:rsid w:val="00DC7422"/>
    <w:rsid w:val="00DC7CC6"/>
    <w:rsid w:val="00DD0A27"/>
    <w:rsid w:val="00DD3144"/>
    <w:rsid w:val="00DD353F"/>
    <w:rsid w:val="00DD41E3"/>
    <w:rsid w:val="00DD5016"/>
    <w:rsid w:val="00DD636C"/>
    <w:rsid w:val="00DD6488"/>
    <w:rsid w:val="00DD7BE3"/>
    <w:rsid w:val="00DE033A"/>
    <w:rsid w:val="00DE07F1"/>
    <w:rsid w:val="00DE191C"/>
    <w:rsid w:val="00DE25A6"/>
    <w:rsid w:val="00DE3396"/>
    <w:rsid w:val="00DE3898"/>
    <w:rsid w:val="00DE3C78"/>
    <w:rsid w:val="00DE46E3"/>
    <w:rsid w:val="00DF238E"/>
    <w:rsid w:val="00DF37A0"/>
    <w:rsid w:val="00DF4509"/>
    <w:rsid w:val="00DF4B08"/>
    <w:rsid w:val="00DF6E67"/>
    <w:rsid w:val="00DF7E52"/>
    <w:rsid w:val="00E00237"/>
    <w:rsid w:val="00E01003"/>
    <w:rsid w:val="00E0180B"/>
    <w:rsid w:val="00E01ABD"/>
    <w:rsid w:val="00E01B69"/>
    <w:rsid w:val="00E0264F"/>
    <w:rsid w:val="00E02A5B"/>
    <w:rsid w:val="00E035BF"/>
    <w:rsid w:val="00E0391B"/>
    <w:rsid w:val="00E0483E"/>
    <w:rsid w:val="00E04A27"/>
    <w:rsid w:val="00E05A58"/>
    <w:rsid w:val="00E05F23"/>
    <w:rsid w:val="00E06CD0"/>
    <w:rsid w:val="00E06E54"/>
    <w:rsid w:val="00E103D6"/>
    <w:rsid w:val="00E10B8F"/>
    <w:rsid w:val="00E11E2B"/>
    <w:rsid w:val="00E12B4A"/>
    <w:rsid w:val="00E12DEE"/>
    <w:rsid w:val="00E150F3"/>
    <w:rsid w:val="00E1674D"/>
    <w:rsid w:val="00E16915"/>
    <w:rsid w:val="00E2059B"/>
    <w:rsid w:val="00E20AAC"/>
    <w:rsid w:val="00E20D4C"/>
    <w:rsid w:val="00E20E98"/>
    <w:rsid w:val="00E213D2"/>
    <w:rsid w:val="00E24437"/>
    <w:rsid w:val="00E2711D"/>
    <w:rsid w:val="00E303C4"/>
    <w:rsid w:val="00E3188A"/>
    <w:rsid w:val="00E33382"/>
    <w:rsid w:val="00E352BE"/>
    <w:rsid w:val="00E352CD"/>
    <w:rsid w:val="00E3568A"/>
    <w:rsid w:val="00E35ADF"/>
    <w:rsid w:val="00E404F6"/>
    <w:rsid w:val="00E40AEA"/>
    <w:rsid w:val="00E411FF"/>
    <w:rsid w:val="00E436E5"/>
    <w:rsid w:val="00E45AFF"/>
    <w:rsid w:val="00E47A7D"/>
    <w:rsid w:val="00E51AA8"/>
    <w:rsid w:val="00E51DDA"/>
    <w:rsid w:val="00E52B62"/>
    <w:rsid w:val="00E53C0D"/>
    <w:rsid w:val="00E54FF2"/>
    <w:rsid w:val="00E561E2"/>
    <w:rsid w:val="00E5625B"/>
    <w:rsid w:val="00E565FF"/>
    <w:rsid w:val="00E56D9E"/>
    <w:rsid w:val="00E570A2"/>
    <w:rsid w:val="00E573CC"/>
    <w:rsid w:val="00E6033F"/>
    <w:rsid w:val="00E6044D"/>
    <w:rsid w:val="00E6238F"/>
    <w:rsid w:val="00E625CB"/>
    <w:rsid w:val="00E635DA"/>
    <w:rsid w:val="00E6367D"/>
    <w:rsid w:val="00E6406B"/>
    <w:rsid w:val="00E65191"/>
    <w:rsid w:val="00E65285"/>
    <w:rsid w:val="00E671E5"/>
    <w:rsid w:val="00E67627"/>
    <w:rsid w:val="00E701FA"/>
    <w:rsid w:val="00E70276"/>
    <w:rsid w:val="00E70D62"/>
    <w:rsid w:val="00E7245C"/>
    <w:rsid w:val="00E72D3B"/>
    <w:rsid w:val="00E73ED9"/>
    <w:rsid w:val="00E74264"/>
    <w:rsid w:val="00E74508"/>
    <w:rsid w:val="00E74DF9"/>
    <w:rsid w:val="00E816F8"/>
    <w:rsid w:val="00E81BBD"/>
    <w:rsid w:val="00E85113"/>
    <w:rsid w:val="00E86F50"/>
    <w:rsid w:val="00E9056B"/>
    <w:rsid w:val="00E9348E"/>
    <w:rsid w:val="00E934AB"/>
    <w:rsid w:val="00E93819"/>
    <w:rsid w:val="00E93C8F"/>
    <w:rsid w:val="00E93FFF"/>
    <w:rsid w:val="00E944A7"/>
    <w:rsid w:val="00E94E79"/>
    <w:rsid w:val="00E96A79"/>
    <w:rsid w:val="00E96F2D"/>
    <w:rsid w:val="00E9723D"/>
    <w:rsid w:val="00E9753B"/>
    <w:rsid w:val="00EA0019"/>
    <w:rsid w:val="00EA0040"/>
    <w:rsid w:val="00EA1049"/>
    <w:rsid w:val="00EA1691"/>
    <w:rsid w:val="00EA2241"/>
    <w:rsid w:val="00EA2661"/>
    <w:rsid w:val="00EA2729"/>
    <w:rsid w:val="00EA27AA"/>
    <w:rsid w:val="00EA28CA"/>
    <w:rsid w:val="00EA28E3"/>
    <w:rsid w:val="00EA2A91"/>
    <w:rsid w:val="00EA304E"/>
    <w:rsid w:val="00EA3D04"/>
    <w:rsid w:val="00EA3D98"/>
    <w:rsid w:val="00EA590A"/>
    <w:rsid w:val="00EA6885"/>
    <w:rsid w:val="00EB17A3"/>
    <w:rsid w:val="00EB3BC0"/>
    <w:rsid w:val="00EB4125"/>
    <w:rsid w:val="00EB461C"/>
    <w:rsid w:val="00EB4BEB"/>
    <w:rsid w:val="00EB506B"/>
    <w:rsid w:val="00EB5FC4"/>
    <w:rsid w:val="00EB608F"/>
    <w:rsid w:val="00EB6D46"/>
    <w:rsid w:val="00EB6E8B"/>
    <w:rsid w:val="00EB79FB"/>
    <w:rsid w:val="00EB7E60"/>
    <w:rsid w:val="00EC00E5"/>
    <w:rsid w:val="00EC0153"/>
    <w:rsid w:val="00EC061E"/>
    <w:rsid w:val="00EC2007"/>
    <w:rsid w:val="00EC219F"/>
    <w:rsid w:val="00EC2A8B"/>
    <w:rsid w:val="00EC3026"/>
    <w:rsid w:val="00EC61CD"/>
    <w:rsid w:val="00EC744D"/>
    <w:rsid w:val="00ED16C2"/>
    <w:rsid w:val="00ED21A4"/>
    <w:rsid w:val="00ED3B2A"/>
    <w:rsid w:val="00ED3FCE"/>
    <w:rsid w:val="00ED5B82"/>
    <w:rsid w:val="00ED6174"/>
    <w:rsid w:val="00ED7684"/>
    <w:rsid w:val="00EE12C7"/>
    <w:rsid w:val="00EE1B45"/>
    <w:rsid w:val="00EE2911"/>
    <w:rsid w:val="00EE35E1"/>
    <w:rsid w:val="00EE3763"/>
    <w:rsid w:val="00EE3CFB"/>
    <w:rsid w:val="00EE64D7"/>
    <w:rsid w:val="00EE799F"/>
    <w:rsid w:val="00EF09BF"/>
    <w:rsid w:val="00EF0C04"/>
    <w:rsid w:val="00EF1E0B"/>
    <w:rsid w:val="00EF2003"/>
    <w:rsid w:val="00EF3209"/>
    <w:rsid w:val="00EF39CD"/>
    <w:rsid w:val="00EF42D3"/>
    <w:rsid w:val="00EF46D7"/>
    <w:rsid w:val="00EF4AC9"/>
    <w:rsid w:val="00EF51FF"/>
    <w:rsid w:val="00EF5211"/>
    <w:rsid w:val="00EF663A"/>
    <w:rsid w:val="00EF6D9D"/>
    <w:rsid w:val="00EF7719"/>
    <w:rsid w:val="00F0274D"/>
    <w:rsid w:val="00F03A3C"/>
    <w:rsid w:val="00F0546E"/>
    <w:rsid w:val="00F06417"/>
    <w:rsid w:val="00F06CDB"/>
    <w:rsid w:val="00F074FE"/>
    <w:rsid w:val="00F107FD"/>
    <w:rsid w:val="00F10E29"/>
    <w:rsid w:val="00F11CD5"/>
    <w:rsid w:val="00F11FE4"/>
    <w:rsid w:val="00F126B3"/>
    <w:rsid w:val="00F134B6"/>
    <w:rsid w:val="00F13C47"/>
    <w:rsid w:val="00F13DC9"/>
    <w:rsid w:val="00F16960"/>
    <w:rsid w:val="00F17172"/>
    <w:rsid w:val="00F20027"/>
    <w:rsid w:val="00F209FF"/>
    <w:rsid w:val="00F26863"/>
    <w:rsid w:val="00F3015A"/>
    <w:rsid w:val="00F308C3"/>
    <w:rsid w:val="00F3155B"/>
    <w:rsid w:val="00F3158F"/>
    <w:rsid w:val="00F31FCD"/>
    <w:rsid w:val="00F320F9"/>
    <w:rsid w:val="00F32949"/>
    <w:rsid w:val="00F32B56"/>
    <w:rsid w:val="00F334F1"/>
    <w:rsid w:val="00F36CA5"/>
    <w:rsid w:val="00F40CCE"/>
    <w:rsid w:val="00F40EB6"/>
    <w:rsid w:val="00F41CAF"/>
    <w:rsid w:val="00F4245D"/>
    <w:rsid w:val="00F45230"/>
    <w:rsid w:val="00F45D7C"/>
    <w:rsid w:val="00F45DF6"/>
    <w:rsid w:val="00F469A6"/>
    <w:rsid w:val="00F46CD6"/>
    <w:rsid w:val="00F47B69"/>
    <w:rsid w:val="00F47F77"/>
    <w:rsid w:val="00F51E6B"/>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346A"/>
    <w:rsid w:val="00F6430C"/>
    <w:rsid w:val="00F65061"/>
    <w:rsid w:val="00F653B4"/>
    <w:rsid w:val="00F65944"/>
    <w:rsid w:val="00F65D44"/>
    <w:rsid w:val="00F67B0C"/>
    <w:rsid w:val="00F67E5A"/>
    <w:rsid w:val="00F70944"/>
    <w:rsid w:val="00F70948"/>
    <w:rsid w:val="00F70BDB"/>
    <w:rsid w:val="00F71EB7"/>
    <w:rsid w:val="00F73ED2"/>
    <w:rsid w:val="00F74854"/>
    <w:rsid w:val="00F75566"/>
    <w:rsid w:val="00F80435"/>
    <w:rsid w:val="00F81F2A"/>
    <w:rsid w:val="00F82D95"/>
    <w:rsid w:val="00F83F0B"/>
    <w:rsid w:val="00F86FC9"/>
    <w:rsid w:val="00F9151C"/>
    <w:rsid w:val="00F915A4"/>
    <w:rsid w:val="00F92439"/>
    <w:rsid w:val="00F9373F"/>
    <w:rsid w:val="00F94C75"/>
    <w:rsid w:val="00F94FBF"/>
    <w:rsid w:val="00FA06CD"/>
    <w:rsid w:val="00FA0B4C"/>
    <w:rsid w:val="00FA257F"/>
    <w:rsid w:val="00FA32F2"/>
    <w:rsid w:val="00FA5128"/>
    <w:rsid w:val="00FA53C8"/>
    <w:rsid w:val="00FA580B"/>
    <w:rsid w:val="00FA5CCB"/>
    <w:rsid w:val="00FA6127"/>
    <w:rsid w:val="00FB02B6"/>
    <w:rsid w:val="00FB3064"/>
    <w:rsid w:val="00FB438E"/>
    <w:rsid w:val="00FB4E0D"/>
    <w:rsid w:val="00FB6ED8"/>
    <w:rsid w:val="00FB7910"/>
    <w:rsid w:val="00FB7F13"/>
    <w:rsid w:val="00FC074E"/>
    <w:rsid w:val="00FC2871"/>
    <w:rsid w:val="00FC32EC"/>
    <w:rsid w:val="00FC3ED5"/>
    <w:rsid w:val="00FC5B09"/>
    <w:rsid w:val="00FC6437"/>
    <w:rsid w:val="00FC7107"/>
    <w:rsid w:val="00FD1581"/>
    <w:rsid w:val="00FD2900"/>
    <w:rsid w:val="00FD2CB6"/>
    <w:rsid w:val="00FD3715"/>
    <w:rsid w:val="00FD6D54"/>
    <w:rsid w:val="00FD7390"/>
    <w:rsid w:val="00FD7AAE"/>
    <w:rsid w:val="00FE0801"/>
    <w:rsid w:val="00FE0939"/>
    <w:rsid w:val="00FE3FA5"/>
    <w:rsid w:val="00FE4316"/>
    <w:rsid w:val="00FE4EC0"/>
    <w:rsid w:val="00FE5CB8"/>
    <w:rsid w:val="00FE68B3"/>
    <w:rsid w:val="00FE6AE9"/>
    <w:rsid w:val="00FE6B55"/>
    <w:rsid w:val="00FE6F9B"/>
    <w:rsid w:val="00FF41B0"/>
    <w:rsid w:val="00FF61B3"/>
    <w:rsid w:val="00FF7A10"/>
    <w:rsid w:val="00FF7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0EA2E0"/>
  <w15:docId w15:val="{21D33A9A-8A1F-4232-AA75-3873596EF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D3C85"/>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10">
    <w:name w:val="Обычный11"/>
    <w:rsid w:val="00CF1345"/>
  </w:style>
  <w:style w:type="paragraph" w:customStyle="1" w:styleId="111">
    <w:name w:val="Название11"/>
    <w:basedOn w:val="110"/>
    <w:rsid w:val="00CF1345"/>
    <w:pPr>
      <w:jc w:val="center"/>
    </w:pPr>
    <w:rPr>
      <w:b/>
      <w:sz w:val="28"/>
    </w:rPr>
  </w:style>
  <w:style w:type="paragraph" w:customStyle="1" w:styleId="1-211">
    <w:name w:val="Средняя сетка 1 - Акцент 21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12">
    <w:name w:val="Знак Знак1 Знак Знак Знак Знак1"/>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1,Знак Знак1, Знак Знак1, Знак Знак Знак Знак Знак Знак Знак Знак Знак Знак Знак1,Текст Знак3 Знак,Текст Знак2 Знак Знак,Текст Знак1 Знак Знак Знак,Текст Знак Знак Знак Знак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5">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6">
    <w:name w:val="Рецензия1"/>
    <w:hidden/>
    <w:semiHidden/>
    <w:rsid w:val="00CF1345"/>
    <w:rPr>
      <w:sz w:val="24"/>
      <w:szCs w:val="24"/>
    </w:rPr>
  </w:style>
  <w:style w:type="paragraph" w:customStyle="1" w:styleId="17">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link w:val="aff6"/>
    <w:uiPriority w:val="34"/>
    <w:qFormat/>
    <w:rsid w:val="00395BDF"/>
    <w:pPr>
      <w:ind w:left="708"/>
    </w:pPr>
  </w:style>
  <w:style w:type="paragraph" w:customStyle="1" w:styleId="Default">
    <w:name w:val="Default"/>
    <w:rsid w:val="001720C4"/>
    <w:pPr>
      <w:autoSpaceDE w:val="0"/>
      <w:autoSpaceDN w:val="0"/>
      <w:adjustRightInd w:val="0"/>
    </w:pPr>
    <w:rPr>
      <w:color w:val="000000"/>
      <w:sz w:val="24"/>
      <w:szCs w:val="24"/>
    </w:rPr>
  </w:style>
  <w:style w:type="character" w:styleId="aff7">
    <w:name w:val="Emphasis"/>
    <w:basedOn w:val="a1"/>
    <w:qFormat/>
    <w:rsid w:val="008621E9"/>
    <w:rPr>
      <w:i/>
      <w:iCs/>
    </w:rPr>
  </w:style>
  <w:style w:type="paragraph" w:customStyle="1" w:styleId="ListParagraph1">
    <w:name w:val="List Paragraph1"/>
    <w:basedOn w:val="a0"/>
    <w:rsid w:val="00233201"/>
    <w:pPr>
      <w:ind w:left="720"/>
      <w:contextualSpacing/>
    </w:pPr>
    <w:rPr>
      <w:rFonts w:eastAsia="Calibri"/>
    </w:rPr>
  </w:style>
  <w:style w:type="character" w:customStyle="1" w:styleId="2a">
    <w:name w:val="Текст Знак2"/>
    <w:aliases w:val="Знак Знак Знак Знак Знак Знак Знак Знак Знак Знак Знак,Знак Знак, Знак Знак, Знак Знак Знак Знак Знак Знак Знак Знак Знак Знак Знак,Текст Знак3 Знак2,Текст Знак2 Знак Знак2,Текст Знак1 Знак Знак Знак2,Текст Знак Знак Знак Знак Знак2"/>
    <w:uiPriority w:val="99"/>
    <w:rsid w:val="00C81766"/>
    <w:rPr>
      <w:rFonts w:cs="Courier New"/>
      <w:sz w:val="26"/>
      <w:lang w:val="ru-RU" w:eastAsia="ru-RU" w:bidi="ar-SA"/>
    </w:rPr>
  </w:style>
  <w:style w:type="character" w:customStyle="1" w:styleId="aff6">
    <w:name w:val="Абзац списка Знак"/>
    <w:basedOn w:val="a1"/>
    <w:link w:val="aff5"/>
    <w:uiPriority w:val="34"/>
    <w:locked/>
    <w:rsid w:val="001F18E2"/>
    <w:rPr>
      <w:sz w:val="24"/>
      <w:szCs w:val="24"/>
    </w:rPr>
  </w:style>
  <w:style w:type="character" w:customStyle="1" w:styleId="js-phone-number">
    <w:name w:val="js-phone-number"/>
    <w:basedOn w:val="a1"/>
    <w:rsid w:val="00A32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287594133">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539905803">
      <w:bodyDiv w:val="1"/>
      <w:marLeft w:val="0"/>
      <w:marRight w:val="0"/>
      <w:marTop w:val="0"/>
      <w:marBottom w:val="0"/>
      <w:divBdr>
        <w:top w:val="none" w:sz="0" w:space="0" w:color="auto"/>
        <w:left w:val="none" w:sz="0" w:space="0" w:color="auto"/>
        <w:bottom w:val="none" w:sz="0" w:space="0" w:color="auto"/>
        <w:right w:val="none" w:sz="0" w:space="0" w:color="auto"/>
      </w:divBdr>
    </w:div>
    <w:div w:id="65267798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19039982">
      <w:bodyDiv w:val="1"/>
      <w:marLeft w:val="0"/>
      <w:marRight w:val="0"/>
      <w:marTop w:val="0"/>
      <w:marBottom w:val="0"/>
      <w:divBdr>
        <w:top w:val="none" w:sz="0" w:space="0" w:color="auto"/>
        <w:left w:val="none" w:sz="0" w:space="0" w:color="auto"/>
        <w:bottom w:val="none" w:sz="0" w:space="0" w:color="auto"/>
        <w:right w:val="none" w:sz="0" w:space="0" w:color="auto"/>
      </w:divBdr>
      <w:divsChild>
        <w:div w:id="1004938431">
          <w:marLeft w:val="-885"/>
          <w:marRight w:val="0"/>
          <w:marTop w:val="0"/>
          <w:marBottom w:val="0"/>
          <w:divBdr>
            <w:top w:val="none" w:sz="0" w:space="0" w:color="auto"/>
            <w:left w:val="none" w:sz="0" w:space="0" w:color="auto"/>
            <w:bottom w:val="none" w:sz="0" w:space="0" w:color="auto"/>
            <w:right w:val="none" w:sz="0" w:space="0" w:color="auto"/>
          </w:divBdr>
        </w:div>
      </w:divsChild>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123764463">
      <w:bodyDiv w:val="1"/>
      <w:marLeft w:val="0"/>
      <w:marRight w:val="0"/>
      <w:marTop w:val="0"/>
      <w:marBottom w:val="0"/>
      <w:divBdr>
        <w:top w:val="none" w:sz="0" w:space="0" w:color="auto"/>
        <w:left w:val="none" w:sz="0" w:space="0" w:color="auto"/>
        <w:bottom w:val="none" w:sz="0" w:space="0" w:color="auto"/>
        <w:right w:val="none" w:sz="0" w:space="0" w:color="auto"/>
      </w:divBdr>
      <w:divsChild>
        <w:div w:id="520365080">
          <w:marLeft w:val="-885"/>
          <w:marRight w:val="0"/>
          <w:marTop w:val="0"/>
          <w:marBottom w:val="0"/>
          <w:divBdr>
            <w:top w:val="none" w:sz="0" w:space="0" w:color="auto"/>
            <w:left w:val="none" w:sz="0" w:space="0" w:color="auto"/>
            <w:bottom w:val="none" w:sz="0" w:space="0" w:color="auto"/>
            <w:right w:val="none" w:sz="0" w:space="0" w:color="auto"/>
          </w:divBdr>
        </w:div>
      </w:divsChild>
    </w:div>
    <w:div w:id="1157458623">
      <w:bodyDiv w:val="1"/>
      <w:marLeft w:val="0"/>
      <w:marRight w:val="0"/>
      <w:marTop w:val="0"/>
      <w:marBottom w:val="0"/>
      <w:divBdr>
        <w:top w:val="none" w:sz="0" w:space="0" w:color="auto"/>
        <w:left w:val="none" w:sz="0" w:space="0" w:color="auto"/>
        <w:bottom w:val="none" w:sz="0" w:space="0" w:color="auto"/>
        <w:right w:val="none" w:sz="0" w:space="0" w:color="auto"/>
      </w:divBdr>
    </w:div>
    <w:div w:id="1280376876">
      <w:bodyDiv w:val="1"/>
      <w:marLeft w:val="0"/>
      <w:marRight w:val="0"/>
      <w:marTop w:val="0"/>
      <w:marBottom w:val="0"/>
      <w:divBdr>
        <w:top w:val="none" w:sz="0" w:space="0" w:color="auto"/>
        <w:left w:val="none" w:sz="0" w:space="0" w:color="auto"/>
        <w:bottom w:val="none" w:sz="0" w:space="0" w:color="auto"/>
        <w:right w:val="none" w:sz="0" w:space="0" w:color="auto"/>
      </w:divBdr>
      <w:divsChild>
        <w:div w:id="999425717">
          <w:marLeft w:val="-885"/>
          <w:marRight w:val="0"/>
          <w:marTop w:val="0"/>
          <w:marBottom w:val="0"/>
          <w:divBdr>
            <w:top w:val="none" w:sz="0" w:space="0" w:color="auto"/>
            <w:left w:val="none" w:sz="0" w:space="0" w:color="auto"/>
            <w:bottom w:val="none" w:sz="0" w:space="0" w:color="auto"/>
            <w:right w:val="none" w:sz="0" w:space="0" w:color="auto"/>
          </w:divBdr>
        </w:div>
      </w:divsChild>
    </w:div>
    <w:div w:id="1372151119">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444423865">
      <w:bodyDiv w:val="1"/>
      <w:marLeft w:val="0"/>
      <w:marRight w:val="0"/>
      <w:marTop w:val="0"/>
      <w:marBottom w:val="0"/>
      <w:divBdr>
        <w:top w:val="none" w:sz="0" w:space="0" w:color="auto"/>
        <w:left w:val="none" w:sz="0" w:space="0" w:color="auto"/>
        <w:bottom w:val="none" w:sz="0" w:space="0" w:color="auto"/>
        <w:right w:val="none" w:sz="0" w:space="0" w:color="auto"/>
      </w:divBdr>
    </w:div>
    <w:div w:id="1491484396">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586257159">
      <w:bodyDiv w:val="1"/>
      <w:marLeft w:val="0"/>
      <w:marRight w:val="0"/>
      <w:marTop w:val="0"/>
      <w:marBottom w:val="0"/>
      <w:divBdr>
        <w:top w:val="none" w:sz="0" w:space="0" w:color="auto"/>
        <w:left w:val="none" w:sz="0" w:space="0" w:color="auto"/>
        <w:bottom w:val="none" w:sz="0" w:space="0" w:color="auto"/>
        <w:right w:val="none" w:sz="0" w:space="0" w:color="auto"/>
      </w:divBdr>
    </w:div>
    <w:div w:id="1688478155">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LCPolicyLabelLock xmlns="39c1f804-dbda-45c6-8368-4e0fb9344878" xsi:nil="true"/>
    <_x0422__x0438__x043f__x0020__x0434__x043e__x043a__x0443__x043c__x0435__x043d__x0442__x0430_TaxHTField0 xmlns="39c1f804-dbda-45c6-8368-4e0fb9344878">
      <Terms xmlns="http://schemas.microsoft.com/office/infopath/2007/PartnerControls">
        <TermInfo xmlns="http://schemas.microsoft.com/office/infopath/2007/PartnerControls">
          <TermName xmlns="http://schemas.microsoft.com/office/infopath/2007/PartnerControls">Договор</TermName>
          <TermId xmlns="http://schemas.microsoft.com/office/infopath/2007/PartnerControls">edc75a5f-7e6e-4156-9926-a66e9ea4270e</TermId>
        </TermInfo>
      </Terms>
    </_x0422__x0438__x043f__x0020__x0434__x043e__x043a__x0443__x043c__x0435__x043d__x0442__x0430_TaxHTField0>
    <random_number xmlns="39c1f804-dbda-45c6-8368-4e0fb9344878" xsi:nil="true"/>
    <_x042e__x0440__x002e__x043b__x0438__x0446__x043e_ xmlns="39c1f804-dbda-45c6-8368-4e0fb9344878">ООО "ИнтерПроект"</_x042e__x0440__x002e__x043b__x0438__x0446__x043e_>
    <_x041c__x0430__x043a__x0440__x043e__x0440__x0435__x0433__x0438__x043e__x043d_ xmlns="39c1f804-dbda-45c6-8368-4e0fb9344878">УК ИнтерПроект</_x041c__x0430__x043a__x0440__x043e__x0440__x0435__x0433__x0438__x043e__x043d_>
    <_x041a__x043e__x043d__x0442__x0440__x0430__x0433__x0435__x043d__x0442_TaxHTField0 xmlns="39c1f804-dbda-45c6-8368-4e0fb9344878">
      <Terms xmlns="http://schemas.microsoft.com/office/infopath/2007/PartnerControls">
        <TermInfo xmlns="http://schemas.microsoft.com/office/infopath/2007/PartnerControls">
          <TermName xmlns="http://schemas.microsoft.com/office/infopath/2007/PartnerControls">Ростелеком ПАО</TermName>
          <TermId xmlns="http://schemas.microsoft.com/office/infopath/2007/PartnerControls">077da4dc-c383-4543-9e1b-d96c66df06f4</TermId>
        </TermInfo>
      </Terms>
    </_x041a__x043e__x043d__x0442__x0440__x0430__x0433__x0435__x043d__x0442_TaxHTField0>
    <_x041a__x0440__x0430__x0442__x043a__x043e__x0435__x0020__x043e__x043f__x0438__x0441__x0430__x043d__x0438__x0435_ xmlns="39c1f804-dbda-45c6-8368-4e0fb9344878">Агентский договор на оформление заявлений Клиентов с дальнейшей передачей в Ростелеком</_x041a__x0440__x0430__x0442__x043a__x043e__x0435__x0020__x043e__x043f__x0438__x0441__x0430__x043d__x0438__x0435_>
    <DLCPolicyLabelClientValue xmlns="39c1f804-dbda-45c6-8368-4e0fb9344878">Версия:{_UIVersionString} ID:{GUID}</DLCPolicyLabelClientValue>
    <IconOverlay xmlns="http://schemas.microsoft.com/sharepoint/v4" xsi:nil="true"/>
    <TaxCatchAll xmlns="76e074d3-d5e7-49cb-b1e9-590968390069">
      <Value>2326</Value>
      <Value>60</Value>
      <Value>38</Value>
      <Value>156</Value>
    </TaxCatchAll>
    <_x041d__x043e__x043c__x0435__x0440__x0020__x0434__x043e__x0433__x043e__x0432__x043e__x0440__x0430_ xmlns="39c1f804-dbda-45c6-8368-4e0fb9344878" xsi:nil="true"/>
    <Сканкопия xmlns="76e074d3-d5e7-49cb-b1e9-590968390069">
      <Url xsi:nil="true"/>
      <Description xsi:nil="true"/>
    </Сканкопия>
    <_x0421__x0442__x0430__x0442__x044c__x044f__x0020__x0431__x044e__x0434__x0436__x0435__x0442__x0430_TaxHTField0 xmlns="39c1f804-dbda-45c6-8368-4e0fb9344878">
      <Terms xmlns="http://schemas.microsoft.com/office/infopath/2007/PartnerControls">
        <TermInfo xmlns="http://schemas.microsoft.com/office/infopath/2007/PartnerControls">
          <TermName xmlns="http://schemas.microsoft.com/office/infopath/2007/PartnerControls">Прочие поступления по операционной деятельности</TermName>
          <TermId xmlns="http://schemas.microsoft.com/office/infopath/2007/PartnerControls">08f2117a-0ae2-4781-afbe-c9a45e2c70b4</TermId>
        </TermInfo>
      </Terms>
    </_x0421__x0442__x0430__x0442__x044c__x044f__x0020__x0431__x044e__x0434__x0436__x0435__x0442__x0430_TaxHTField0>
    <TaxKeywordTaxHTField xmlns="76e074d3-d5e7-49cb-b1e9-590968390069">
      <Terms xmlns="http://schemas.microsoft.com/office/infopath/2007/PartnerControls"/>
    </TaxKeywordTaxHTField>
    <_x0414__x0435__x043f__x0430__x0440__x0442__x0430__x043c__x0435__x043d__x0442_TaxHTField0 xmlns="39c1f804-dbda-45c6-8368-4e0fb9344878">
      <Terms xmlns="http://schemas.microsoft.com/office/infopath/2007/PartnerControls">
        <TermInfo xmlns="http://schemas.microsoft.com/office/infopath/2007/PartnerControls">
          <TermName xmlns="http://schemas.microsoft.com/office/infopath/2007/PartnerControls">Коммерческий департамент</TermName>
          <TermId xmlns="http://schemas.microsoft.com/office/infopath/2007/PartnerControls">4ed1e5ce-fa0c-4fe0-a888-692991ca2ca3</TermId>
        </TermInfo>
      </Terms>
    </_x0414__x0435__x043f__x0430__x0440__x0442__x0430__x043c__x0435__x043d__x0442_TaxHTField0>
    <_x0413__x043e__x0440__x043e__x0434_TaxHTField0 xmlns="39c1f804-dbda-45c6-8368-4e0fb9344878">
      <Terms xmlns="http://schemas.microsoft.com/office/infopath/2007/PartnerControls"/>
    </_x0413__x043e__x0440__x043e__x0434_TaxHTField0>
    <_x0424__x043e__x0440__x043c__x0430__x0442_TaxHTField0 xmlns="39c1f804-dbda-45c6-8368-4e0fb9344878">
      <Terms xmlns="http://schemas.microsoft.com/office/infopath/2007/PartnerControls"/>
    </_x0424__x043e__x0440__x043c__x0430__x0442_TaxHTField0>
    <_dlc_DocId xmlns="76e074d3-d5e7-49cb-b1e9-590968390069">4XWRURR4X5WQ-13-10210</_dlc_DocId>
    <_dlc_DocIdUrl xmlns="76e074d3-d5e7-49cb-b1e9-590968390069">
      <Url>http://portal/sites/workflow/contract/_layouts/DocIdRedir.aspx?ID=4XWRURR4X5WQ-13-10210</Url>
      <Description>4XWRURR4X5WQ-13-10210</Description>
    </_dlc_DocIdUrl>
    <DLCPolicyLabelValue xmlns="39c1f804-dbda-45c6-8368-4e0fb9344878">Версия:2.3 ID:{28310130-5BA4-43B3-AAC1-70D486964D60}</DLCPolicyLabelValue>
  </documentManagement>
</p:properties>
</file>

<file path=customXml/item4.xml><?xml version="1.0" encoding="utf-8"?>
<?mso-contentType ?>
<p:Policy xmlns:p="office.server.policy" id="" local="true">
  <p:Name>Документ</p:Name>
  <p:Description/>
  <p:Statement/>
  <p:PolicyItems>
    <p:PolicyItem featureId="Microsoft.Office.RecordsManagement.PolicyFeatures.PolicyLabel" staticId="0x010100BA993A8DDF410A41AC4257F92B24F683|-314233907" UniqueId="7c218a58-ed8c-457d-bd20-8c7d65d77790">
      <p:Name>Метки</p:Name>
      <p:Description>Создание меток, которые можно вставлять в документы Microsoft Office, чтобы при печати документов также выводились их свойства или другие важные сведения. Метки можно также использовать для поиска документов.</p:Description>
      <p:CustomData>
        <label>
          <properties>
            <width>3.1496062992126</width>
            <height>0.393700787401575</height>
          </properties>
          <segment type="literal">Версия:</segment>
          <segment type="metadata">_UIVersionString</segment>
          <segment type="literal"> ID:</segment>
          <segment type="metadata">GUID</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Документ" ma:contentTypeID="0x010100BA993A8DDF410A41AC4257F92B24F683" ma:contentTypeVersion="51" ma:contentTypeDescription="Создание документа." ma:contentTypeScope="" ma:versionID="decf8607db4e265a6c8fc878fbeebce2">
  <xsd:schema xmlns:xsd="http://www.w3.org/2001/XMLSchema" xmlns:xs="http://www.w3.org/2001/XMLSchema" xmlns:p="http://schemas.microsoft.com/office/2006/metadata/properties" xmlns:ns1="http://schemas.microsoft.com/sharepoint/v3" xmlns:ns2="76e074d3-d5e7-49cb-b1e9-590968390069" xmlns:ns3="39c1f804-dbda-45c6-8368-4e0fb9344878" xmlns:ns4="http://schemas.microsoft.com/sharepoint/v4" targetNamespace="http://schemas.microsoft.com/office/2006/metadata/properties" ma:root="true" ma:fieldsID="70e85392532320db0a789257b6507a78" ns1:_="" ns2:_="" ns3:_="" ns4:_="">
    <xsd:import namespace="http://schemas.microsoft.com/sharepoint/v3"/>
    <xsd:import namespace="76e074d3-d5e7-49cb-b1e9-590968390069"/>
    <xsd:import namespace="39c1f804-dbda-45c6-8368-4e0fb934487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_x0414__x0435__x043f__x0430__x0440__x0442__x0430__x043c__x0435__x043d__x0442_TaxHTField0" minOccurs="0"/>
                <xsd:element ref="ns2:TaxCatchAll" minOccurs="0"/>
                <xsd:element ref="ns3:_x041a__x043e__x043d__x0442__x0440__x0430__x0433__x0435__x043d__x0442_TaxHTField0" minOccurs="0"/>
                <xsd:element ref="ns3:_x041a__x0440__x0430__x0442__x043a__x043e__x0435__x0020__x043e__x043f__x0438__x0441__x0430__x043d__x0438__x0435_" minOccurs="0"/>
                <xsd:element ref="ns3:_x042e__x0440__x002e__x043b__x0438__x0446__x043e_"/>
                <xsd:element ref="ns2:TaxKeywordTaxHTField" minOccurs="0"/>
                <xsd:element ref="ns3:_x041d__x043e__x043c__x0435__x0440__x0020__x0434__x043e__x0433__x043e__x0432__x043e__x0440__x0430_" minOccurs="0"/>
                <xsd:element ref="ns3:_x0413__x043e__x0440__x043e__x0434_TaxHTField0" minOccurs="0"/>
                <xsd:element ref="ns3:_x0422__x0438__x043f__x0020__x0434__x043e__x043a__x0443__x043c__x0435__x043d__x0442__x0430_TaxHTField0" minOccurs="0"/>
                <xsd:element ref="ns3:_x0424__x043e__x0440__x043c__x0430__x0442_TaxHTField0" minOccurs="0"/>
                <xsd:element ref="ns3:_x0421__x0442__x0430__x0442__x044c__x044f__x0020__x0431__x044e__x0434__x0436__x0435__x0442__x0430_TaxHTField0" minOccurs="0"/>
                <xsd:element ref="ns3:_x041c__x0430__x043a__x0440__x043e__x0440__x0435__x0433__x0438__x043e__x043d_"/>
                <xsd:element ref="ns2:Сканкопия" minOccurs="0"/>
                <xsd:element ref="ns3:random_number" minOccurs="0"/>
                <xsd:element ref="ns1:_dlc_Exempt" minOccurs="0"/>
                <xsd:element ref="ns3:DLCPolicyLabelValue" minOccurs="0"/>
                <xsd:element ref="ns3:DLCPolicyLabelClientValue" minOccurs="0"/>
                <xsd:element ref="ns3:DLCPolicyLabelLock"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8" nillable="true" ma:displayName="Исключение из политики"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e074d3-d5e7-49cb-b1e9-590968390069"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TaxCatchAll" ma:index="13" nillable="true" ma:displayName="Столбец для захвата всех терминов таксономии" ma:hidden="true" ma:list="{ee1fe503-b7be-494a-8740-d53abe2c67bd}" ma:internalName="TaxCatchAll" ma:showField="CatchAllData" ma:web="76e074d3-d5e7-49cb-b1e9-590968390069">
      <xsd:complexType>
        <xsd:complexContent>
          <xsd:extension base="dms:MultiChoiceLookup">
            <xsd:sequence>
              <xsd:element name="Value" type="dms:Lookup" maxOccurs="unbounded" minOccurs="0" nillable="true"/>
            </xsd:sequence>
          </xsd:extension>
        </xsd:complexContent>
      </xsd:complexType>
    </xsd:element>
    <xsd:element name="TaxKeywordTaxHTField" ma:index="19" nillable="true" ma:taxonomy="true" ma:internalName="TaxKeywordTaxHTField" ma:taxonomyFieldName="TaxKeyword" ma:displayName="Корпоративные ключевые слова" ma:fieldId="{23f27201-bee3-471e-b2e7-b64fd8b7ca38}" ma:taxonomyMulti="true" ma:sspId="05d15209-2360-4d24-816c-4edd66ad9c93" ma:termSetId="00000000-0000-0000-0000-000000000000" ma:anchorId="00000000-0000-0000-0000-000000000000" ma:open="true" ma:isKeyword="true">
      <xsd:complexType>
        <xsd:sequence>
          <xsd:element ref="pc:Terms" minOccurs="0" maxOccurs="1"/>
        </xsd:sequence>
      </xsd:complexType>
    </xsd:element>
    <xsd:element name="Сканкопия" ma:index="36" nillable="true" ma:displayName="Сканкопия" ma:format="Hyperlink" ma:internalName="_x0421__x043a__x0430__x043d__x043a__x043e__x043f__x0438__x044f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c1f804-dbda-45c6-8368-4e0fb9344878" elementFormDefault="qualified">
    <xsd:import namespace="http://schemas.microsoft.com/office/2006/documentManagement/types"/>
    <xsd:import namespace="http://schemas.microsoft.com/office/infopath/2007/PartnerControls"/>
    <xsd:element name="_x0414__x0435__x043f__x0430__x0440__x0442__x0430__x043c__x0435__x043d__x0442_TaxHTField0" ma:index="12" ma:taxonomy="true" ma:internalName="_x0414__x0435__x043f__x0430__x0440__x0442__x0430__x043c__x0435__x043d__x0442_TaxHTField0" ma:taxonomyFieldName="_x0414__x0435__x043f__x0430__x0440__x0442__x0430__x043c__x0435__x043d__x0442_" ma:displayName="Департамент" ma:readOnly="false" ma:default="38;#Коммерческий департамент|4ed1e5ce-fa0c-4fe0-a888-692991ca2ca3" ma:fieldId="{6d6788a3-5938-40ec-98b1-05cb3e423abb}" ma:sspId="05d15209-2360-4d24-816c-4edd66ad9c93" ma:termSetId="ccf8c52e-28dc-46b0-b642-f14e688f7632" ma:anchorId="00000000-0000-0000-0000-000000000000" ma:open="false" ma:isKeyword="false">
      <xsd:complexType>
        <xsd:sequence>
          <xsd:element ref="pc:Terms" minOccurs="0" maxOccurs="1"/>
        </xsd:sequence>
      </xsd:complexType>
    </xsd:element>
    <xsd:element name="_x041a__x043e__x043d__x0442__x0440__x0430__x0433__x0435__x043d__x0442_TaxHTField0" ma:index="15" ma:taxonomy="true" ma:internalName="_x041a__x043e__x043d__x0442__x0440__x0430__x0433__x0435__x043d__x0442_TaxHTField0" ma:taxonomyFieldName="_x041a__x043e__x043d__x0442__x0440__x0430__x0433__x0435__x043d__x0442_" ma:displayName="Контрагент" ma:indexed="true" ma:readOnly="false" ma:default="" ma:fieldId="{e12cef68-2d08-42c6-b5a5-aa8e711d2836}" ma:sspId="05d15209-2360-4d24-816c-4edd66ad9c93" ma:termSetId="401f938a-3c69-44be-8f17-48c4f0cbb554" ma:anchorId="00000000-0000-0000-0000-000000000000" ma:open="false" ma:isKeyword="false">
      <xsd:complexType>
        <xsd:sequence>
          <xsd:element ref="pc:Terms" minOccurs="0" maxOccurs="1"/>
        </xsd:sequence>
      </xsd:complexType>
    </xsd:element>
    <xsd:element name="_x041a__x0440__x0430__x0442__x043a__x043e__x0435__x0020__x043e__x043f__x0438__x0441__x0430__x043d__x0438__x0435_" ma:index="16" nillable="true" ma:displayName="Краткое описание" ma:internalName="_x041a__x0440__x0430__x0442__x043a__x043e__x0435__x0020__x043e__x043f__x0438__x0441__x0430__x043d__x0438__x0435_">
      <xsd:simpleType>
        <xsd:restriction base="dms:Note">
          <xsd:maxLength value="255"/>
        </xsd:restriction>
      </xsd:simpleType>
    </xsd:element>
    <xsd:element name="_x042e__x0440__x002e__x043b__x0438__x0446__x043e_" ma:index="17" ma:displayName="Юр.лицо" ma:format="Dropdown" ma:internalName="_x042e__x0440__x002e__x043b__x0438__x0446__x043e_" ma:readOnly="false">
      <xsd:simpleType>
        <xsd:restriction base="dms:Choice">
          <xsd:enumeration value="ООО &quot;ИнтерПроект&quot;"/>
          <xsd:enumeration value="ООО &quot;Столица&quot;"/>
          <xsd:enumeration value="ООО &quot;Орион&quot;"/>
          <xsd:enumeration value="ООО &quot;Прогресс&quot;"/>
        </xsd:restriction>
      </xsd:simpleType>
    </xsd:element>
    <xsd:element name="_x041d__x043e__x043c__x0435__x0440__x0020__x0434__x043e__x0433__x043e__x0432__x043e__x0440__x0430_" ma:index="20" nillable="true" ma:displayName="Номер договора" ma:internalName="_x041d__x043e__x043c__x0435__x0440__x0020__x0434__x043e__x0433__x043e__x0432__x043e__x0440__x0430_">
      <xsd:simpleType>
        <xsd:restriction base="dms:Text">
          <xsd:maxLength value="255"/>
        </xsd:restriction>
      </xsd:simpleType>
    </xsd:element>
    <xsd:element name="_x0413__x043e__x0440__x043e__x0434_TaxHTField0" ma:index="22" nillable="true" ma:taxonomy="true" ma:internalName="_x0413__x043e__x0440__x043e__x0434_TaxHTField0" ma:taxonomyFieldName="_x0413__x043e__x0440__x043e__x0434_" ma:displayName="Город" ma:default="" ma:fieldId="{d8bd237b-2044-4890-9c94-923c66d752c8}" ma:taxonomyMulti="true" ma:sspId="05d15209-2360-4d24-816c-4edd66ad9c93" ma:termSetId="7cc909f1-71de-4146-aefb-279b6c28cb5e" ma:anchorId="00000000-0000-0000-0000-000000000000" ma:open="false" ma:isKeyword="false">
      <xsd:complexType>
        <xsd:sequence>
          <xsd:element ref="pc:Terms" minOccurs="0" maxOccurs="1"/>
        </xsd:sequence>
      </xsd:complexType>
    </xsd:element>
    <xsd:element name="_x0422__x0438__x043f__x0020__x0434__x043e__x043a__x0443__x043c__x0435__x043d__x0442__x0430_TaxHTField0" ma:index="26" ma:taxonomy="true" ma:internalName="_x0422__x0438__x043f__x0020__x0434__x043e__x043a__x0443__x043c__x0435__x043d__x0442__x0430_TaxHTField0" ma:taxonomyFieldName="_x0422__x0438__x043f__x0020__x0434__x043e__x043a__x0443__x043c__x0435__x043d__x0442__x0430_" ma:displayName="Тип документа" ma:readOnly="false" ma:default="" ma:fieldId="{1b2a2006-3109-44da-8e7a-950e395de1f3}" ma:sspId="05d15209-2360-4d24-816c-4edd66ad9c93" ma:termSetId="bad9aca5-6c07-4ab3-b7af-985542bb2e72" ma:anchorId="00000000-0000-0000-0000-000000000000" ma:open="false" ma:isKeyword="false">
      <xsd:complexType>
        <xsd:sequence>
          <xsd:element ref="pc:Terms" minOccurs="0" maxOccurs="1"/>
        </xsd:sequence>
      </xsd:complexType>
    </xsd:element>
    <xsd:element name="_x0424__x043e__x0440__x043c__x0430__x0442_TaxHTField0" ma:index="28" nillable="true" ma:taxonomy="true" ma:internalName="_x0424__x043e__x0440__x043c__x0430__x0442_TaxHTField0" ma:taxonomyFieldName="_x0424__x043e__x0440__x043c__x0430__x0442_" ma:displayName="Формат" ma:readOnly="false" ma:default="" ma:fieldId="{8f1f649b-946c-4691-9226-e259f5ba2ec6}" ma:sspId="05d15209-2360-4d24-816c-4edd66ad9c93" ma:termSetId="b5f6aaef-1a03-4992-8a2d-3aa7b0960002" ma:anchorId="00000000-0000-0000-0000-000000000000" ma:open="false" ma:isKeyword="false">
      <xsd:complexType>
        <xsd:sequence>
          <xsd:element ref="pc:Terms" minOccurs="0" maxOccurs="1"/>
        </xsd:sequence>
      </xsd:complexType>
    </xsd:element>
    <xsd:element name="_x0421__x0442__x0430__x0442__x044c__x044f__x0020__x0431__x044e__x0434__x0436__x0435__x0442__x0430_TaxHTField0" ma:index="30" nillable="true" ma:taxonomy="true" ma:internalName="_x0421__x0442__x0430__x0442__x044c__x044f__x0020__x0431__x044e__x0434__x0436__x0435__x0442__x0430_TaxHTField0" ma:taxonomyFieldName="_x0421__x0442__x0430__x0442__x044c__x044f__x0020__x0431__x044e__x0434__x0436__x0435__x0442__x0430_" ma:displayName="Статья бюджета" ma:default="" ma:fieldId="{007351cc-fbe3-4d64-ac5e-41f2cf52b357}" ma:taxonomyMulti="true" ma:sspId="05d15209-2360-4d24-816c-4edd66ad9c93" ma:termSetId="680682f3-b415-433b-ab93-d89ee0283174" ma:anchorId="00000000-0000-0000-0000-000000000000" ma:open="false" ma:isKeyword="false">
      <xsd:complexType>
        <xsd:sequence>
          <xsd:element ref="pc:Terms" minOccurs="0" maxOccurs="1"/>
        </xsd:sequence>
      </xsd:complexType>
    </xsd:element>
    <xsd:element name="_x041c__x0430__x043a__x0440__x043e__x0440__x0435__x0433__x0438__x043e__x043d_" ma:index="31" ma:displayName="Макрорегион" ma:format="Dropdown" ma:internalName="_x041c__x0430__x043a__x0440__x043e__x0440__x0435__x0433__x0438__x043e__x043d_">
      <xsd:simpleType>
        <xsd:restriction base="dms:Choice">
          <xsd:enumeration value="ОП Екатеринбург"/>
          <xsd:enumeration value="ОП Иваново"/>
          <xsd:enumeration value="ОП Кемерово"/>
          <xsd:enumeration value="ОП Москва и МО"/>
          <xsd:enumeration value="ОП Орел"/>
          <xsd:enumeration value="ОП Ростов-на-Дону"/>
          <xsd:enumeration value="ОП Самара"/>
          <xsd:enumeration value="ОП Санкт-Петербург"/>
          <xsd:enumeration value="УК ИнтерПроект"/>
          <xsd:enumeration value="УК Орион"/>
          <xsd:enumeration value="УК Прогресс"/>
          <xsd:enumeration value="УК Столица"/>
        </xsd:restriction>
      </xsd:simpleType>
    </xsd:element>
    <xsd:element name="random_number" ma:index="37" nillable="true" ma:displayName="random_number" ma:internalName="random_number" ma:readOnly="false">
      <xsd:simpleType>
        <xsd:restriction base="dms:Text">
          <xsd:maxLength value="10"/>
        </xsd:restriction>
      </xsd:simpleType>
    </xsd:element>
    <xsd:element name="DLCPolicyLabelValue" ma:index="39" nillable="true" ma:displayName="Метка" ma:description="Текущее значение метки." ma:internalName="DLCPolicyLabelValue" ma:readOnly="true">
      <xsd:simpleType>
        <xsd:restriction base="dms:Note">
          <xsd:maxLength value="255"/>
        </xsd:restriction>
      </xsd:simpleType>
    </xsd:element>
    <xsd:element name="DLCPolicyLabelClientValue" ma:index="40" nillable="true" ma:displayName="Клиентское значение метки" ma:description="Последнее значение метки, вычисленное на клиентском компьютере." ma:hidden="true" ma:internalName="DLCPolicyLabelClientValue" ma:readOnly="false">
      <xsd:simpleType>
        <xsd:restriction base="dms:Note"/>
      </xsd:simpleType>
    </xsd:element>
    <xsd:element name="DLCPolicyLabelLock" ma:index="41" nillable="true" ma:displayName="Метка заблокирована" ma:description="Указывает, следует ли обновлять метку при изменении свойств элемента."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99CE7-B0EE-4091-A4EA-E839C5F13C66}">
  <ds:schemaRefs>
    <ds:schemaRef ds:uri="http://schemas.microsoft.com/sharepoint/v3/contenttype/forms"/>
  </ds:schemaRefs>
</ds:datastoreItem>
</file>

<file path=customXml/itemProps2.xml><?xml version="1.0" encoding="utf-8"?>
<ds:datastoreItem xmlns:ds="http://schemas.openxmlformats.org/officeDocument/2006/customXml" ds:itemID="{1B0B7D9B-6022-4BEB-AFF9-3F215AEE8170}">
  <ds:schemaRefs>
    <ds:schemaRef ds:uri="http://schemas.microsoft.com/sharepoint/events"/>
  </ds:schemaRefs>
</ds:datastoreItem>
</file>

<file path=customXml/itemProps3.xml><?xml version="1.0" encoding="utf-8"?>
<ds:datastoreItem xmlns:ds="http://schemas.openxmlformats.org/officeDocument/2006/customXml" ds:itemID="{4E253187-AFB9-4F2A-AD87-BF84CF87B5C3}">
  <ds:schemaRefs>
    <ds:schemaRef ds:uri="http://schemas.microsoft.com/office/2006/metadata/properties"/>
    <ds:schemaRef ds:uri="http://schemas.microsoft.com/office/infopath/2007/PartnerControls"/>
    <ds:schemaRef ds:uri="39c1f804-dbda-45c6-8368-4e0fb9344878"/>
    <ds:schemaRef ds:uri="http://schemas.microsoft.com/sharepoint/v4"/>
    <ds:schemaRef ds:uri="76e074d3-d5e7-49cb-b1e9-590968390069"/>
  </ds:schemaRefs>
</ds:datastoreItem>
</file>

<file path=customXml/itemProps4.xml><?xml version="1.0" encoding="utf-8"?>
<ds:datastoreItem xmlns:ds="http://schemas.openxmlformats.org/officeDocument/2006/customXml" ds:itemID="{A9B9BD35-98BE-46CF-9E35-4A51AAE6851C}">
  <ds:schemaRefs>
    <ds:schemaRef ds:uri="office.server.policy"/>
  </ds:schemaRefs>
</ds:datastoreItem>
</file>

<file path=customXml/itemProps5.xml><?xml version="1.0" encoding="utf-8"?>
<ds:datastoreItem xmlns:ds="http://schemas.openxmlformats.org/officeDocument/2006/customXml" ds:itemID="{9877FE14-A9E9-41FA-A2BA-C196E9D8C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e074d3-d5e7-49cb-b1e9-590968390069"/>
    <ds:schemaRef ds:uri="39c1f804-dbda-45c6-8368-4e0fb934487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5A328B6-8FB8-4E7F-A6FD-3771D4743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45</Pages>
  <Words>15765</Words>
  <Characters>89863</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105418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subject/>
  <dc:creator>М.Филиппов</dc:creator>
  <cp:keywords/>
  <dc:description/>
  <cp:lastModifiedBy>Сабаева Олеся Викторовна</cp:lastModifiedBy>
  <cp:revision>47</cp:revision>
  <cp:lastPrinted>2019-12-24T11:58:00Z</cp:lastPrinted>
  <dcterms:created xsi:type="dcterms:W3CDTF">2019-12-24T10:49:00Z</dcterms:created>
  <dcterms:modified xsi:type="dcterms:W3CDTF">2020-10-01T11:04:00Z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0x010100BA993A8DDF410A41AC4257F92B24F683</vt:lpwstr>
  </property>
  <property fmtid="{D5CDD505-2E9C-101B-9397-08002B2CF9AE}" pid="3" name="TaxKeyword">
    <vt:lpwstr/>
  </property>
  <property fmtid="{D5CDD505-2E9C-101B-9397-08002B2CF9AE}" pid="4" name="Город">
    <vt:lpwstr/>
  </property>
  <property fmtid="{D5CDD505-2E9C-101B-9397-08002B2CF9AE}" pid="5" name="Статья бюджета">
    <vt:lpwstr>2326;#Прочие поступления по операционной деятельности|08f2117a-0ae2-4781-afbe-c9a45e2c70b4</vt:lpwstr>
  </property>
  <property fmtid="{D5CDD505-2E9C-101B-9397-08002B2CF9AE}" pid="6" name="Департамент">
    <vt:lpwstr>38;#Коммерческий департамент|4ed1e5ce-fa0c-4fe0-a888-692991ca2ca3</vt:lpwstr>
  </property>
  <property fmtid="{D5CDD505-2E9C-101B-9397-08002B2CF9AE}" pid="7" name="_dlc_DocIdItemGuid">
    <vt:lpwstr>f3fd96e2-9ac9-40cd-a377-219913020284</vt:lpwstr>
  </property>
  <property fmtid="{D5CDD505-2E9C-101B-9397-08002B2CF9AE}" pid="8" name="Тип документа">
    <vt:lpwstr>60;#Договор|edc75a5f-7e6e-4156-9926-a66e9ea4270e</vt:lpwstr>
  </property>
  <property fmtid="{D5CDD505-2E9C-101B-9397-08002B2CF9AE}" pid="9" name="Контрагент">
    <vt:lpwstr>156;#Ростелеком ПАО|077da4dc-c383-4543-9e1b-d96c66df06f4</vt:lpwstr>
  </property>
</Properties>
</file>