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23E" w:rsidRDefault="007C023E" w:rsidP="007C023E">
      <w:pPr>
        <w:pStyle w:val="1"/>
        <w:jc w:val="right"/>
      </w:pPr>
      <w:r>
        <w:t xml:space="preserve">Приложение </w:t>
      </w:r>
      <w:r w:rsidR="00872F86">
        <w:t>2</w:t>
      </w:r>
    </w:p>
    <w:p w:rsidR="007C023E" w:rsidRPr="00484241" w:rsidRDefault="00172FB9" w:rsidP="007C023E">
      <w:pPr>
        <w:pStyle w:val="1"/>
        <w:jc w:val="right"/>
      </w:pPr>
      <w:r>
        <w:t xml:space="preserve">к </w:t>
      </w:r>
      <w:r w:rsidR="007C023E" w:rsidRPr="00484241">
        <w:t xml:space="preserve">Стандартным условиям взаимодействия </w:t>
      </w:r>
    </w:p>
    <w:p w:rsidR="007C023E" w:rsidRPr="00484241" w:rsidRDefault="007C023E" w:rsidP="007C023E">
      <w:pPr>
        <w:pStyle w:val="1"/>
        <w:jc w:val="right"/>
      </w:pPr>
      <w:r>
        <w:t>П</w:t>
      </w:r>
      <w:r w:rsidRPr="00484241">
        <w:t xml:space="preserve">АО «Ростелеком» с региональными </w:t>
      </w:r>
      <w:r>
        <w:t>агентами</w:t>
      </w:r>
    </w:p>
    <w:p w:rsidR="002C3A78" w:rsidRPr="00A75870" w:rsidRDefault="002C3A78" w:rsidP="00A75870"/>
    <w:p w:rsidR="002C3A78" w:rsidRDefault="002C3A78" w:rsidP="000B0FFB">
      <w:pPr>
        <w:jc w:val="both"/>
        <w:rPr>
          <w:bCs/>
          <w:i/>
          <w:iCs/>
          <w:color w:val="0000FF"/>
          <w:u w:val="single"/>
        </w:rPr>
      </w:pPr>
    </w:p>
    <w:p w:rsidR="00A50E27" w:rsidRDefault="00A50E27" w:rsidP="000B0FFB">
      <w:pPr>
        <w:jc w:val="both"/>
        <w:rPr>
          <w:bCs/>
          <w:i/>
          <w:iCs/>
          <w:color w:val="0000FF"/>
          <w:u w:val="single"/>
        </w:rPr>
      </w:pPr>
    </w:p>
    <w:p w:rsidR="00A50E27" w:rsidRPr="006858A4" w:rsidRDefault="00A50E27" w:rsidP="000B0FFB">
      <w:pPr>
        <w:jc w:val="both"/>
        <w:rPr>
          <w:bCs/>
          <w:i/>
          <w:iCs/>
          <w:color w:val="0000FF"/>
        </w:rPr>
      </w:pPr>
    </w:p>
    <w:p w:rsidR="006F076C" w:rsidRPr="008615AE" w:rsidRDefault="006F076C" w:rsidP="00A75870">
      <w:pPr>
        <w:pStyle w:val="1"/>
      </w:pPr>
      <w:r w:rsidRPr="008615AE">
        <w:t>АГЕНТСКИЙ ДОГОВОР № ____</w:t>
      </w:r>
    </w:p>
    <w:p w:rsidR="006F076C" w:rsidRPr="008615AE" w:rsidRDefault="006F076C" w:rsidP="006F076C">
      <w:pPr>
        <w:autoSpaceDE w:val="0"/>
        <w:autoSpaceDN w:val="0"/>
        <w:adjustRightInd w:val="0"/>
        <w:jc w:val="both"/>
        <w:rPr>
          <w:b/>
          <w:bCs/>
        </w:rPr>
      </w:pPr>
      <w:r w:rsidRPr="008615AE">
        <w:rPr>
          <w:b/>
          <w:bCs/>
        </w:rPr>
        <w:tab/>
      </w:r>
      <w:r w:rsidRPr="008615AE">
        <w:rPr>
          <w:b/>
          <w:bCs/>
        </w:rPr>
        <w:tab/>
      </w:r>
      <w:r w:rsidRPr="008615AE">
        <w:rPr>
          <w:b/>
          <w:bCs/>
        </w:rPr>
        <w:tab/>
      </w:r>
      <w:r w:rsidRPr="008615AE">
        <w:rPr>
          <w:b/>
          <w:bCs/>
        </w:rPr>
        <w:tab/>
      </w:r>
      <w:r w:rsidRPr="008615AE">
        <w:rPr>
          <w:b/>
          <w:bCs/>
        </w:rPr>
        <w:tab/>
      </w:r>
    </w:p>
    <w:p w:rsidR="006F076C" w:rsidRPr="008615AE" w:rsidRDefault="006F076C" w:rsidP="006F076C">
      <w:pPr>
        <w:autoSpaceDE w:val="0"/>
        <w:autoSpaceDN w:val="0"/>
        <w:adjustRightInd w:val="0"/>
        <w:jc w:val="both"/>
        <w:rPr>
          <w:sz w:val="22"/>
          <w:szCs w:val="22"/>
        </w:rPr>
      </w:pPr>
      <w:r w:rsidRPr="008615AE">
        <w:rPr>
          <w:sz w:val="22"/>
          <w:szCs w:val="22"/>
        </w:rPr>
        <w:t xml:space="preserve">г. ____________ </w:t>
      </w:r>
      <w:r w:rsidRPr="008615AE">
        <w:rPr>
          <w:sz w:val="22"/>
          <w:szCs w:val="22"/>
        </w:rPr>
        <w:tab/>
      </w:r>
      <w:r w:rsidRPr="008615AE">
        <w:rPr>
          <w:sz w:val="22"/>
          <w:szCs w:val="22"/>
        </w:rPr>
        <w:tab/>
      </w:r>
      <w:r w:rsidRPr="008615AE">
        <w:rPr>
          <w:sz w:val="22"/>
          <w:szCs w:val="22"/>
        </w:rPr>
        <w:tab/>
      </w:r>
      <w:r w:rsidRPr="008615AE">
        <w:rPr>
          <w:sz w:val="22"/>
          <w:szCs w:val="22"/>
        </w:rPr>
        <w:tab/>
      </w:r>
      <w:r w:rsidRPr="008615AE">
        <w:rPr>
          <w:sz w:val="22"/>
          <w:szCs w:val="22"/>
        </w:rPr>
        <w:tab/>
      </w:r>
      <w:r w:rsidRPr="008615AE">
        <w:rPr>
          <w:sz w:val="22"/>
          <w:szCs w:val="22"/>
        </w:rPr>
        <w:tab/>
      </w:r>
      <w:r w:rsidRPr="008615AE">
        <w:rPr>
          <w:sz w:val="22"/>
          <w:szCs w:val="22"/>
        </w:rPr>
        <w:tab/>
      </w:r>
      <w:r w:rsidR="005925F9" w:rsidRPr="008615AE">
        <w:rPr>
          <w:sz w:val="22"/>
          <w:szCs w:val="22"/>
        </w:rPr>
        <w:tab/>
      </w:r>
      <w:r w:rsidR="00F13DC9" w:rsidRPr="008615AE">
        <w:rPr>
          <w:sz w:val="22"/>
          <w:szCs w:val="22"/>
        </w:rPr>
        <w:t>«</w:t>
      </w:r>
      <w:r w:rsidRPr="008615AE">
        <w:rPr>
          <w:sz w:val="22"/>
          <w:szCs w:val="22"/>
        </w:rPr>
        <w:t>__</w:t>
      </w:r>
      <w:r w:rsidR="00F13DC9" w:rsidRPr="008615AE">
        <w:rPr>
          <w:sz w:val="22"/>
          <w:szCs w:val="22"/>
        </w:rPr>
        <w:t>»</w:t>
      </w:r>
      <w:r w:rsidRPr="008615AE">
        <w:rPr>
          <w:sz w:val="22"/>
          <w:szCs w:val="22"/>
        </w:rPr>
        <w:t xml:space="preserve"> __________ 201_ г.</w:t>
      </w:r>
    </w:p>
    <w:p w:rsidR="006F076C" w:rsidRPr="008615AE" w:rsidRDefault="006F076C" w:rsidP="006F076C">
      <w:pPr>
        <w:autoSpaceDE w:val="0"/>
        <w:autoSpaceDN w:val="0"/>
        <w:adjustRightInd w:val="0"/>
        <w:jc w:val="both"/>
        <w:rPr>
          <w:sz w:val="22"/>
          <w:szCs w:val="22"/>
        </w:rPr>
      </w:pPr>
    </w:p>
    <w:p w:rsidR="006F076C" w:rsidRPr="008615AE" w:rsidRDefault="001A1926" w:rsidP="006F076C">
      <w:pPr>
        <w:autoSpaceDE w:val="0"/>
        <w:autoSpaceDN w:val="0"/>
        <w:adjustRightInd w:val="0"/>
        <w:jc w:val="both"/>
        <w:rPr>
          <w:sz w:val="22"/>
          <w:szCs w:val="22"/>
        </w:rPr>
      </w:pPr>
      <w:r w:rsidRPr="008615AE">
        <w:rPr>
          <w:b/>
        </w:rPr>
        <w:t xml:space="preserve">Публичное акционерное общество ПАО «Ростелеком» </w:t>
      </w:r>
      <w:r w:rsidR="006F076C" w:rsidRPr="008615AE">
        <w:rPr>
          <w:sz w:val="22"/>
          <w:szCs w:val="22"/>
        </w:rPr>
        <w:t xml:space="preserve">в дальнейшем </w:t>
      </w:r>
      <w:r w:rsidR="006F076C" w:rsidRPr="008615AE">
        <w:rPr>
          <w:b/>
          <w:bCs/>
          <w:sz w:val="22"/>
          <w:szCs w:val="22"/>
        </w:rPr>
        <w:t>Принципал</w:t>
      </w:r>
      <w:r w:rsidR="006F076C" w:rsidRPr="008615AE">
        <w:rPr>
          <w:sz w:val="22"/>
          <w:szCs w:val="22"/>
        </w:rPr>
        <w:t xml:space="preserve">, в лице _________________________, действующего на основании ________________________, с одной стороны и _________________, именуемое в дальнейшем </w:t>
      </w:r>
      <w:r w:rsidR="006F076C" w:rsidRPr="008615AE">
        <w:rPr>
          <w:b/>
          <w:sz w:val="22"/>
          <w:szCs w:val="22"/>
        </w:rPr>
        <w:t>Агент</w:t>
      </w:r>
      <w:r w:rsidR="006F076C" w:rsidRPr="008615AE">
        <w:rPr>
          <w:sz w:val="22"/>
          <w:szCs w:val="22"/>
        </w:rPr>
        <w:t>, в лице __________________, действующего на основании _______________, с другой стороны, далее именуемые совместно Стороны, заключили настоящий агентский договор (далее - Договор) о нижеследующем:</w:t>
      </w:r>
    </w:p>
    <w:p w:rsidR="008A6EFE" w:rsidRPr="008615AE" w:rsidRDefault="008A6EFE" w:rsidP="006F076C">
      <w:pPr>
        <w:jc w:val="both"/>
        <w:rPr>
          <w:sz w:val="22"/>
          <w:szCs w:val="22"/>
        </w:rPr>
      </w:pPr>
    </w:p>
    <w:p w:rsidR="0012665F" w:rsidRPr="008615AE" w:rsidRDefault="0012665F" w:rsidP="0012665F">
      <w:pPr>
        <w:jc w:val="both"/>
        <w:rPr>
          <w:sz w:val="22"/>
          <w:szCs w:val="22"/>
        </w:rPr>
      </w:pPr>
    </w:p>
    <w:p w:rsidR="0012665F" w:rsidRPr="008615AE" w:rsidRDefault="00135042" w:rsidP="00631435">
      <w:pPr>
        <w:numPr>
          <w:ilvl w:val="0"/>
          <w:numId w:val="2"/>
        </w:numPr>
        <w:ind w:left="0" w:firstLine="0"/>
        <w:jc w:val="both"/>
        <w:rPr>
          <w:b/>
          <w:sz w:val="22"/>
          <w:szCs w:val="22"/>
        </w:rPr>
      </w:pPr>
      <w:r w:rsidRPr="008615AE">
        <w:rPr>
          <w:b/>
          <w:sz w:val="22"/>
          <w:szCs w:val="22"/>
        </w:rPr>
        <w:t xml:space="preserve"> </w:t>
      </w:r>
      <w:r w:rsidR="00631435" w:rsidRPr="008615AE">
        <w:rPr>
          <w:b/>
          <w:sz w:val="22"/>
          <w:szCs w:val="22"/>
        </w:rPr>
        <w:t>ТЕРМИНЫ И ОПРЕДЕЛЕНИЯ</w:t>
      </w:r>
    </w:p>
    <w:p w:rsidR="00526B21" w:rsidRPr="008615AE" w:rsidRDefault="00526B21" w:rsidP="00526B21">
      <w:pPr>
        <w:jc w:val="both"/>
        <w:rPr>
          <w:b/>
          <w:sz w:val="22"/>
          <w:szCs w:val="22"/>
        </w:rPr>
      </w:pPr>
    </w:p>
    <w:p w:rsidR="00135042" w:rsidRPr="008615AE" w:rsidRDefault="00135042" w:rsidP="00A56EC6">
      <w:pPr>
        <w:ind w:firstLine="709"/>
        <w:jc w:val="both"/>
        <w:rPr>
          <w:sz w:val="22"/>
          <w:szCs w:val="22"/>
        </w:rPr>
      </w:pPr>
      <w:r w:rsidRPr="008615AE">
        <w:rPr>
          <w:sz w:val="22"/>
          <w:szCs w:val="22"/>
        </w:rPr>
        <w:t>В настоящем Договоре термины и определения имеют значение, указанное ниже, если иное прямо не установлено настоящим Договором:</w:t>
      </w:r>
    </w:p>
    <w:p w:rsidR="000E26A5" w:rsidRPr="008615AE" w:rsidRDefault="009B057E" w:rsidP="00D150FC">
      <w:pPr>
        <w:numPr>
          <w:ilvl w:val="1"/>
          <w:numId w:val="3"/>
        </w:numPr>
        <w:tabs>
          <w:tab w:val="left" w:pos="720"/>
        </w:tabs>
        <w:ind w:left="0" w:firstLine="0"/>
        <w:jc w:val="both"/>
        <w:rPr>
          <w:sz w:val="22"/>
          <w:szCs w:val="22"/>
        </w:rPr>
      </w:pPr>
      <w:r w:rsidRPr="008615AE">
        <w:rPr>
          <w:b/>
          <w:bCs/>
          <w:sz w:val="22"/>
          <w:szCs w:val="22"/>
        </w:rPr>
        <w:t>«</w:t>
      </w:r>
      <w:r w:rsidR="000E26A5" w:rsidRPr="008615AE">
        <w:rPr>
          <w:b/>
          <w:bCs/>
          <w:sz w:val="22"/>
          <w:szCs w:val="22"/>
        </w:rPr>
        <w:t>Абонентский договор</w:t>
      </w:r>
      <w:r w:rsidRPr="008615AE">
        <w:rPr>
          <w:b/>
          <w:bCs/>
          <w:sz w:val="22"/>
          <w:szCs w:val="22"/>
        </w:rPr>
        <w:t>»</w:t>
      </w:r>
      <w:r w:rsidR="000E26A5" w:rsidRPr="008615AE">
        <w:rPr>
          <w:sz w:val="22"/>
          <w:szCs w:val="22"/>
        </w:rPr>
        <w:t xml:space="preserve"> – договор</w:t>
      </w:r>
      <w:r w:rsidR="00B8506E" w:rsidRPr="008615AE">
        <w:rPr>
          <w:sz w:val="22"/>
          <w:szCs w:val="22"/>
        </w:rPr>
        <w:t xml:space="preserve"> на оказание Услуг</w:t>
      </w:r>
      <w:r w:rsidR="00C41D58" w:rsidRPr="008615AE">
        <w:rPr>
          <w:sz w:val="22"/>
          <w:szCs w:val="22"/>
        </w:rPr>
        <w:t>,</w:t>
      </w:r>
      <w:r w:rsidR="000E26A5" w:rsidRPr="008615AE">
        <w:rPr>
          <w:sz w:val="22"/>
          <w:szCs w:val="22"/>
        </w:rPr>
        <w:t xml:space="preserve"> </w:t>
      </w:r>
      <w:r w:rsidR="00B22382" w:rsidRPr="008615AE">
        <w:rPr>
          <w:sz w:val="22"/>
          <w:szCs w:val="22"/>
        </w:rPr>
        <w:t xml:space="preserve">заключенный Принципалом </w:t>
      </w:r>
      <w:r w:rsidR="000E26A5" w:rsidRPr="008615AE">
        <w:rPr>
          <w:sz w:val="22"/>
          <w:szCs w:val="22"/>
        </w:rPr>
        <w:t xml:space="preserve">с </w:t>
      </w:r>
      <w:r w:rsidR="00696DC9" w:rsidRPr="008615AE">
        <w:rPr>
          <w:sz w:val="22"/>
          <w:szCs w:val="22"/>
        </w:rPr>
        <w:t>Клиентом</w:t>
      </w:r>
      <w:r w:rsidR="000E26A5" w:rsidRPr="008615AE">
        <w:rPr>
          <w:sz w:val="22"/>
          <w:szCs w:val="22"/>
        </w:rPr>
        <w:t xml:space="preserve"> для целей последующего оказания Услуг.</w:t>
      </w:r>
      <w:r w:rsidR="006E76DF" w:rsidRPr="008615AE">
        <w:rPr>
          <w:sz w:val="22"/>
          <w:szCs w:val="22"/>
        </w:rPr>
        <w:t xml:space="preserve"> В рамках данного </w:t>
      </w:r>
      <w:r w:rsidR="00E14D52" w:rsidRPr="008615AE">
        <w:rPr>
          <w:sz w:val="22"/>
          <w:szCs w:val="22"/>
        </w:rPr>
        <w:t>Д</w:t>
      </w:r>
      <w:r w:rsidR="006E76DF" w:rsidRPr="008615AE">
        <w:rPr>
          <w:sz w:val="22"/>
          <w:szCs w:val="22"/>
        </w:rPr>
        <w:t xml:space="preserve">оговора </w:t>
      </w:r>
      <w:r w:rsidR="00ED3FAF" w:rsidRPr="008615AE">
        <w:rPr>
          <w:sz w:val="22"/>
          <w:szCs w:val="22"/>
        </w:rPr>
        <w:t>Принципал заключает Абонентский договор с Клиентом самостоятельно</w:t>
      </w:r>
      <w:r w:rsidR="00665871" w:rsidRPr="008615AE">
        <w:rPr>
          <w:sz w:val="22"/>
          <w:szCs w:val="22"/>
        </w:rPr>
        <w:t>, но после принятия с</w:t>
      </w:r>
      <w:r w:rsidR="00580F2F" w:rsidRPr="008615AE">
        <w:rPr>
          <w:sz w:val="22"/>
          <w:szCs w:val="22"/>
        </w:rPr>
        <w:t xml:space="preserve">оответствующий </w:t>
      </w:r>
      <w:proofErr w:type="gramStart"/>
      <w:r w:rsidR="00580F2F" w:rsidRPr="008615AE">
        <w:rPr>
          <w:sz w:val="22"/>
          <w:szCs w:val="22"/>
        </w:rPr>
        <w:t xml:space="preserve">Заявки,  </w:t>
      </w:r>
      <w:r w:rsidR="001858DD" w:rsidRPr="008615AE">
        <w:rPr>
          <w:sz w:val="22"/>
          <w:szCs w:val="22"/>
        </w:rPr>
        <w:t>оформленной</w:t>
      </w:r>
      <w:proofErr w:type="gramEnd"/>
      <w:r w:rsidR="001858DD" w:rsidRPr="008615AE">
        <w:rPr>
          <w:sz w:val="22"/>
          <w:szCs w:val="22"/>
        </w:rPr>
        <w:t xml:space="preserve"> через </w:t>
      </w:r>
      <w:r w:rsidR="00665871" w:rsidRPr="008615AE">
        <w:rPr>
          <w:sz w:val="22"/>
          <w:szCs w:val="22"/>
        </w:rPr>
        <w:t>Агент</w:t>
      </w:r>
      <w:r w:rsidR="00230789" w:rsidRPr="008615AE">
        <w:rPr>
          <w:sz w:val="22"/>
          <w:szCs w:val="22"/>
        </w:rPr>
        <w:t>а</w:t>
      </w:r>
      <w:r w:rsidR="00665871" w:rsidRPr="008615AE">
        <w:rPr>
          <w:sz w:val="22"/>
          <w:szCs w:val="22"/>
        </w:rPr>
        <w:t xml:space="preserve">. </w:t>
      </w:r>
    </w:p>
    <w:p w:rsidR="00094BF1" w:rsidRPr="008615AE" w:rsidRDefault="00B72328" w:rsidP="00634385">
      <w:pPr>
        <w:numPr>
          <w:ilvl w:val="1"/>
          <w:numId w:val="3"/>
        </w:numPr>
        <w:tabs>
          <w:tab w:val="left" w:pos="0"/>
        </w:tabs>
        <w:ind w:left="0" w:firstLine="0"/>
        <w:jc w:val="both"/>
        <w:rPr>
          <w:sz w:val="22"/>
          <w:szCs w:val="22"/>
        </w:rPr>
      </w:pPr>
      <w:r w:rsidRPr="008615AE">
        <w:rPr>
          <w:b/>
          <w:sz w:val="22"/>
          <w:szCs w:val="22"/>
        </w:rPr>
        <w:t>«</w:t>
      </w:r>
      <w:r w:rsidR="00094BF1" w:rsidRPr="008615AE">
        <w:rPr>
          <w:b/>
          <w:sz w:val="22"/>
          <w:szCs w:val="22"/>
        </w:rPr>
        <w:t>Агент</w:t>
      </w:r>
      <w:r w:rsidRPr="008615AE">
        <w:rPr>
          <w:b/>
          <w:sz w:val="22"/>
          <w:szCs w:val="22"/>
        </w:rPr>
        <w:t>»</w:t>
      </w:r>
      <w:r w:rsidR="00094BF1" w:rsidRPr="008615AE">
        <w:rPr>
          <w:sz w:val="22"/>
          <w:szCs w:val="22"/>
        </w:rPr>
        <w:t xml:space="preserve"> – (</w:t>
      </w:r>
      <w:r w:rsidR="00094BF1" w:rsidRPr="008615AE">
        <w:rPr>
          <w:sz w:val="22"/>
          <w:szCs w:val="22"/>
          <w:lang w:val="en-US"/>
        </w:rPr>
        <w:t>web</w:t>
      </w:r>
      <w:r w:rsidR="00094BF1" w:rsidRPr="008615AE">
        <w:rPr>
          <w:sz w:val="22"/>
          <w:szCs w:val="22"/>
        </w:rPr>
        <w:t>-дилер) юридическое лицо или индивидуальный предприниматель, исполняющее(</w:t>
      </w:r>
      <w:proofErr w:type="spellStart"/>
      <w:r w:rsidR="00094BF1" w:rsidRPr="008615AE">
        <w:rPr>
          <w:sz w:val="22"/>
          <w:szCs w:val="22"/>
        </w:rPr>
        <w:t>ий</w:t>
      </w:r>
      <w:proofErr w:type="spellEnd"/>
      <w:r w:rsidR="00094BF1" w:rsidRPr="008615AE">
        <w:rPr>
          <w:sz w:val="22"/>
          <w:szCs w:val="22"/>
        </w:rPr>
        <w:t xml:space="preserve">) поручения Общества </w:t>
      </w:r>
      <w:r w:rsidR="0075643C" w:rsidRPr="008615AE">
        <w:rPr>
          <w:sz w:val="22"/>
          <w:szCs w:val="22"/>
        </w:rPr>
        <w:t>через собственный(</w:t>
      </w:r>
      <w:proofErr w:type="spellStart"/>
      <w:r w:rsidR="0075643C" w:rsidRPr="008615AE">
        <w:rPr>
          <w:sz w:val="22"/>
          <w:szCs w:val="22"/>
        </w:rPr>
        <w:t>ые</w:t>
      </w:r>
      <w:proofErr w:type="spellEnd"/>
      <w:r w:rsidR="0075643C" w:rsidRPr="008615AE">
        <w:rPr>
          <w:sz w:val="22"/>
          <w:szCs w:val="22"/>
        </w:rPr>
        <w:t xml:space="preserve">) </w:t>
      </w:r>
      <w:r w:rsidR="0075643C" w:rsidRPr="008615AE">
        <w:rPr>
          <w:sz w:val="22"/>
          <w:szCs w:val="22"/>
          <w:lang w:val="en-US"/>
        </w:rPr>
        <w:t>web</w:t>
      </w:r>
      <w:r w:rsidR="0075643C" w:rsidRPr="008615AE">
        <w:rPr>
          <w:sz w:val="22"/>
          <w:szCs w:val="22"/>
        </w:rPr>
        <w:t xml:space="preserve">-сайт(ы) </w:t>
      </w:r>
      <w:r w:rsidR="00094BF1" w:rsidRPr="008615AE">
        <w:rPr>
          <w:sz w:val="22"/>
          <w:szCs w:val="22"/>
        </w:rPr>
        <w:t>и действующее(</w:t>
      </w:r>
      <w:proofErr w:type="spellStart"/>
      <w:r w:rsidR="00094BF1" w:rsidRPr="008615AE">
        <w:rPr>
          <w:sz w:val="22"/>
          <w:szCs w:val="22"/>
        </w:rPr>
        <w:t>ий</w:t>
      </w:r>
      <w:proofErr w:type="spellEnd"/>
      <w:r w:rsidR="00094BF1" w:rsidRPr="008615AE">
        <w:rPr>
          <w:sz w:val="22"/>
          <w:szCs w:val="22"/>
        </w:rPr>
        <w:t>) на основании заключенного между ним и Принципалом Агентского договора</w:t>
      </w:r>
      <w:r w:rsidR="0075643C" w:rsidRPr="008615AE">
        <w:rPr>
          <w:sz w:val="22"/>
          <w:szCs w:val="22"/>
        </w:rPr>
        <w:t>.</w:t>
      </w:r>
    </w:p>
    <w:p w:rsidR="00E807C0" w:rsidRPr="008615AE" w:rsidRDefault="00135042" w:rsidP="002B1A1F">
      <w:pPr>
        <w:numPr>
          <w:ilvl w:val="1"/>
          <w:numId w:val="3"/>
        </w:numPr>
        <w:tabs>
          <w:tab w:val="left" w:pos="720"/>
        </w:tabs>
        <w:ind w:left="0" w:firstLine="0"/>
        <w:jc w:val="both"/>
        <w:rPr>
          <w:sz w:val="22"/>
          <w:szCs w:val="22"/>
        </w:rPr>
      </w:pPr>
      <w:r w:rsidRPr="008615AE">
        <w:rPr>
          <w:b/>
          <w:sz w:val="22"/>
          <w:szCs w:val="22"/>
        </w:rPr>
        <w:t xml:space="preserve">«Договор» </w:t>
      </w:r>
      <w:r w:rsidR="001A7A9B" w:rsidRPr="008615AE">
        <w:rPr>
          <w:b/>
          <w:sz w:val="22"/>
          <w:szCs w:val="22"/>
        </w:rPr>
        <w:t xml:space="preserve">– </w:t>
      </w:r>
      <w:r w:rsidRPr="008615AE">
        <w:rPr>
          <w:sz w:val="22"/>
          <w:szCs w:val="22"/>
        </w:rPr>
        <w:t xml:space="preserve">означает настоящий договор со всеми Приложениями, </w:t>
      </w:r>
      <w:r w:rsidR="000E26A5" w:rsidRPr="008615AE">
        <w:rPr>
          <w:sz w:val="22"/>
          <w:szCs w:val="22"/>
        </w:rPr>
        <w:t>И</w:t>
      </w:r>
      <w:r w:rsidRPr="008615AE">
        <w:rPr>
          <w:sz w:val="22"/>
          <w:szCs w:val="22"/>
        </w:rPr>
        <w:t>зменениями, Дополнениями и Дополнительными соглашениями к нему</w:t>
      </w:r>
      <w:r w:rsidR="00D024D0" w:rsidRPr="008615AE">
        <w:rPr>
          <w:sz w:val="22"/>
          <w:szCs w:val="22"/>
        </w:rPr>
        <w:t>.</w:t>
      </w:r>
      <w:r w:rsidR="007F0BDD" w:rsidRPr="008615AE">
        <w:rPr>
          <w:sz w:val="22"/>
          <w:szCs w:val="22"/>
        </w:rPr>
        <w:t xml:space="preserve"> </w:t>
      </w:r>
    </w:p>
    <w:p w:rsidR="00D43333" w:rsidRPr="008615AE" w:rsidRDefault="009B057E" w:rsidP="00634385">
      <w:pPr>
        <w:numPr>
          <w:ilvl w:val="1"/>
          <w:numId w:val="3"/>
        </w:numPr>
        <w:tabs>
          <w:tab w:val="left" w:pos="0"/>
        </w:tabs>
        <w:ind w:left="0" w:firstLine="0"/>
        <w:jc w:val="both"/>
        <w:rPr>
          <w:sz w:val="22"/>
          <w:szCs w:val="22"/>
        </w:rPr>
      </w:pPr>
      <w:r w:rsidRPr="008615AE">
        <w:rPr>
          <w:b/>
          <w:sz w:val="22"/>
          <w:szCs w:val="22"/>
        </w:rPr>
        <w:t>«</w:t>
      </w:r>
      <w:r w:rsidR="00CD1765" w:rsidRPr="008615AE">
        <w:rPr>
          <w:b/>
          <w:sz w:val="22"/>
          <w:szCs w:val="22"/>
        </w:rPr>
        <w:t>Заяв</w:t>
      </w:r>
      <w:r w:rsidR="0046650E" w:rsidRPr="008615AE">
        <w:rPr>
          <w:b/>
          <w:sz w:val="22"/>
          <w:szCs w:val="22"/>
        </w:rPr>
        <w:t>ка</w:t>
      </w:r>
      <w:r w:rsidRPr="008615AE">
        <w:rPr>
          <w:b/>
          <w:sz w:val="22"/>
          <w:szCs w:val="22"/>
        </w:rPr>
        <w:t>»</w:t>
      </w:r>
      <w:r w:rsidR="00CD1765" w:rsidRPr="008615AE">
        <w:rPr>
          <w:b/>
          <w:sz w:val="22"/>
          <w:szCs w:val="22"/>
        </w:rPr>
        <w:t xml:space="preserve"> –</w:t>
      </w:r>
      <w:r w:rsidR="00E06453" w:rsidRPr="008615AE">
        <w:rPr>
          <w:b/>
          <w:sz w:val="22"/>
          <w:szCs w:val="22"/>
        </w:rPr>
        <w:t xml:space="preserve"> </w:t>
      </w:r>
      <w:r w:rsidR="00CD1765" w:rsidRPr="008615AE">
        <w:rPr>
          <w:sz w:val="22"/>
          <w:szCs w:val="22"/>
        </w:rPr>
        <w:t>обращение Клиента в адрес Принципала</w:t>
      </w:r>
      <w:r w:rsidR="00F57FD7" w:rsidRPr="008615AE">
        <w:rPr>
          <w:sz w:val="22"/>
          <w:szCs w:val="22"/>
        </w:rPr>
        <w:t xml:space="preserve"> </w:t>
      </w:r>
      <w:r w:rsidR="00D43333" w:rsidRPr="008615AE">
        <w:rPr>
          <w:sz w:val="22"/>
          <w:szCs w:val="22"/>
        </w:rPr>
        <w:t xml:space="preserve">о </w:t>
      </w:r>
      <w:r w:rsidR="00D07D77" w:rsidRPr="008615AE">
        <w:rPr>
          <w:sz w:val="22"/>
          <w:szCs w:val="22"/>
        </w:rPr>
        <w:t xml:space="preserve">намерении заключить </w:t>
      </w:r>
      <w:r w:rsidR="008D52F5" w:rsidRPr="008615AE">
        <w:rPr>
          <w:sz w:val="22"/>
          <w:szCs w:val="22"/>
        </w:rPr>
        <w:t xml:space="preserve">Абонентский </w:t>
      </w:r>
      <w:r w:rsidR="00D07D77" w:rsidRPr="008615AE">
        <w:rPr>
          <w:sz w:val="22"/>
          <w:szCs w:val="22"/>
        </w:rPr>
        <w:t>договор</w:t>
      </w:r>
      <w:r w:rsidR="00634385" w:rsidRPr="008615AE">
        <w:rPr>
          <w:sz w:val="22"/>
          <w:szCs w:val="22"/>
        </w:rPr>
        <w:t xml:space="preserve"> </w:t>
      </w:r>
      <w:r w:rsidR="00701E0D" w:rsidRPr="008615AE">
        <w:rPr>
          <w:sz w:val="22"/>
          <w:szCs w:val="22"/>
        </w:rPr>
        <w:t>содержащее уникальный набор сведений о Клиенте, необходимый Принципалу для заключения Абонентского договора и подключения Услуг</w:t>
      </w:r>
      <w:r w:rsidR="00B52FEF" w:rsidRPr="008615AE">
        <w:rPr>
          <w:sz w:val="22"/>
          <w:szCs w:val="22"/>
        </w:rPr>
        <w:t>.</w:t>
      </w:r>
      <w:r w:rsidR="00701E0D" w:rsidRPr="008615AE">
        <w:rPr>
          <w:sz w:val="22"/>
          <w:szCs w:val="22"/>
        </w:rPr>
        <w:t xml:space="preserve"> </w:t>
      </w:r>
    </w:p>
    <w:p w:rsidR="00CB2829" w:rsidRPr="008615AE" w:rsidRDefault="00B72328" w:rsidP="00634385">
      <w:pPr>
        <w:numPr>
          <w:ilvl w:val="1"/>
          <w:numId w:val="3"/>
        </w:numPr>
        <w:tabs>
          <w:tab w:val="left" w:pos="0"/>
        </w:tabs>
        <w:ind w:left="0" w:firstLine="0"/>
        <w:jc w:val="both"/>
        <w:rPr>
          <w:sz w:val="22"/>
          <w:szCs w:val="22"/>
        </w:rPr>
      </w:pPr>
      <w:r w:rsidRPr="008615AE">
        <w:rPr>
          <w:b/>
          <w:sz w:val="22"/>
          <w:szCs w:val="22"/>
        </w:rPr>
        <w:t>«</w:t>
      </w:r>
      <w:r w:rsidR="00CB2829" w:rsidRPr="008615AE">
        <w:rPr>
          <w:b/>
          <w:sz w:val="22"/>
          <w:szCs w:val="22"/>
        </w:rPr>
        <w:t>Интеграция информационных систем</w:t>
      </w:r>
      <w:r w:rsidRPr="008615AE">
        <w:rPr>
          <w:b/>
          <w:sz w:val="22"/>
          <w:szCs w:val="22"/>
        </w:rPr>
        <w:t>»</w:t>
      </w:r>
      <w:r w:rsidR="00CB2829" w:rsidRPr="008615AE">
        <w:rPr>
          <w:sz w:val="22"/>
          <w:szCs w:val="22"/>
        </w:rPr>
        <w:t xml:space="preserve"> – </w:t>
      </w:r>
      <w:proofErr w:type="gramStart"/>
      <w:r w:rsidR="00CB2829" w:rsidRPr="008615AE">
        <w:rPr>
          <w:sz w:val="22"/>
          <w:szCs w:val="22"/>
        </w:rPr>
        <w:t>процесс объединения Программного обеспечения Агента и Принципала</w:t>
      </w:r>
      <w:proofErr w:type="gramEnd"/>
      <w:r w:rsidR="00CB2829" w:rsidRPr="008615AE">
        <w:rPr>
          <w:sz w:val="22"/>
          <w:szCs w:val="22"/>
        </w:rPr>
        <w:t xml:space="preserve"> </w:t>
      </w:r>
      <w:r w:rsidR="00634385" w:rsidRPr="008615AE">
        <w:rPr>
          <w:sz w:val="22"/>
          <w:szCs w:val="22"/>
        </w:rPr>
        <w:t>проведенный для</w:t>
      </w:r>
      <w:r w:rsidR="00CB2829" w:rsidRPr="008615AE">
        <w:rPr>
          <w:sz w:val="22"/>
          <w:szCs w:val="22"/>
        </w:rPr>
        <w:t xml:space="preserve"> оперативного обмена данными направленного на своевременное информирование </w:t>
      </w:r>
      <w:r w:rsidR="00634385" w:rsidRPr="008615AE">
        <w:rPr>
          <w:sz w:val="22"/>
          <w:szCs w:val="22"/>
        </w:rPr>
        <w:t xml:space="preserve">Сторон </w:t>
      </w:r>
      <w:r w:rsidR="00CB2829" w:rsidRPr="008615AE">
        <w:rPr>
          <w:sz w:val="22"/>
          <w:szCs w:val="22"/>
        </w:rPr>
        <w:t xml:space="preserve">о технической возможности подключения </w:t>
      </w:r>
      <w:r w:rsidR="00634385" w:rsidRPr="008615AE">
        <w:rPr>
          <w:sz w:val="22"/>
          <w:szCs w:val="22"/>
        </w:rPr>
        <w:t>Клиенту услуг связи</w:t>
      </w:r>
      <w:r w:rsidR="00CB2829" w:rsidRPr="008615AE">
        <w:rPr>
          <w:sz w:val="22"/>
          <w:szCs w:val="22"/>
        </w:rPr>
        <w:t xml:space="preserve">. Со стороны Принципала </w:t>
      </w:r>
      <w:r w:rsidR="00C62F5B" w:rsidRPr="008615AE">
        <w:rPr>
          <w:sz w:val="22"/>
          <w:szCs w:val="22"/>
        </w:rPr>
        <w:t>применяется информационная система ЕИССД (Единая информационная система сервиса Дилера) и МПЗ (Модуль приёма заявок)</w:t>
      </w:r>
      <w:r w:rsidR="00634385" w:rsidRPr="008615AE">
        <w:rPr>
          <w:sz w:val="22"/>
          <w:szCs w:val="22"/>
        </w:rPr>
        <w:t>.</w:t>
      </w:r>
    </w:p>
    <w:p w:rsidR="0016731A" w:rsidRPr="008615AE" w:rsidRDefault="009B057E" w:rsidP="00D150FC">
      <w:pPr>
        <w:numPr>
          <w:ilvl w:val="1"/>
          <w:numId w:val="3"/>
        </w:numPr>
        <w:tabs>
          <w:tab w:val="left" w:pos="720"/>
        </w:tabs>
        <w:ind w:left="0" w:firstLine="0"/>
        <w:jc w:val="both"/>
        <w:rPr>
          <w:b/>
          <w:sz w:val="22"/>
          <w:szCs w:val="22"/>
        </w:rPr>
      </w:pPr>
      <w:r w:rsidRPr="008615AE">
        <w:rPr>
          <w:b/>
          <w:sz w:val="22"/>
          <w:szCs w:val="22"/>
        </w:rPr>
        <w:t>«</w:t>
      </w:r>
      <w:r w:rsidR="0016731A" w:rsidRPr="008615AE">
        <w:rPr>
          <w:b/>
          <w:sz w:val="22"/>
          <w:szCs w:val="22"/>
        </w:rPr>
        <w:t>Клиент</w:t>
      </w:r>
      <w:r w:rsidRPr="008615AE">
        <w:rPr>
          <w:b/>
          <w:sz w:val="22"/>
          <w:szCs w:val="22"/>
        </w:rPr>
        <w:t>»</w:t>
      </w:r>
      <w:r w:rsidR="0016731A" w:rsidRPr="008615AE">
        <w:rPr>
          <w:sz w:val="22"/>
          <w:szCs w:val="22"/>
        </w:rPr>
        <w:t xml:space="preserve"> </w:t>
      </w:r>
      <w:r w:rsidR="006F2260" w:rsidRPr="008615AE">
        <w:rPr>
          <w:sz w:val="22"/>
          <w:szCs w:val="22"/>
        </w:rPr>
        <w:t>–</w:t>
      </w:r>
      <w:r w:rsidR="0016731A" w:rsidRPr="008615AE">
        <w:rPr>
          <w:sz w:val="22"/>
          <w:szCs w:val="22"/>
        </w:rPr>
        <w:t xml:space="preserve"> физиче</w:t>
      </w:r>
      <w:r w:rsidR="00E06453" w:rsidRPr="008615AE">
        <w:rPr>
          <w:sz w:val="22"/>
          <w:szCs w:val="22"/>
        </w:rPr>
        <w:t>ское лицо, оформившее Заявку</w:t>
      </w:r>
      <w:r w:rsidR="00CD1765" w:rsidRPr="008615AE">
        <w:rPr>
          <w:sz w:val="22"/>
          <w:szCs w:val="22"/>
        </w:rPr>
        <w:t xml:space="preserve"> </w:t>
      </w:r>
      <w:r w:rsidR="00C1059D" w:rsidRPr="008615AE">
        <w:rPr>
          <w:sz w:val="22"/>
          <w:szCs w:val="22"/>
        </w:rPr>
        <w:t>через Агента</w:t>
      </w:r>
      <w:r w:rsidR="00080839" w:rsidRPr="008615AE">
        <w:rPr>
          <w:sz w:val="22"/>
          <w:szCs w:val="22"/>
        </w:rPr>
        <w:t>, намеревающееся заключить</w:t>
      </w:r>
      <w:r w:rsidR="005C68D2" w:rsidRPr="008615AE">
        <w:rPr>
          <w:sz w:val="22"/>
          <w:szCs w:val="22"/>
        </w:rPr>
        <w:t xml:space="preserve"> </w:t>
      </w:r>
      <w:r w:rsidR="00080839" w:rsidRPr="008615AE">
        <w:rPr>
          <w:sz w:val="22"/>
          <w:szCs w:val="22"/>
        </w:rPr>
        <w:t>Абонентский договор</w:t>
      </w:r>
      <w:r w:rsidR="0016731A" w:rsidRPr="008615AE">
        <w:rPr>
          <w:sz w:val="22"/>
          <w:szCs w:val="22"/>
        </w:rPr>
        <w:t>.</w:t>
      </w:r>
    </w:p>
    <w:p w:rsidR="0016731A" w:rsidRPr="008615AE" w:rsidRDefault="0016731A" w:rsidP="00D150FC">
      <w:pPr>
        <w:numPr>
          <w:ilvl w:val="1"/>
          <w:numId w:val="3"/>
        </w:numPr>
        <w:tabs>
          <w:tab w:val="left" w:pos="720"/>
        </w:tabs>
        <w:ind w:left="0" w:firstLine="0"/>
        <w:jc w:val="both"/>
        <w:rPr>
          <w:b/>
          <w:sz w:val="22"/>
          <w:szCs w:val="22"/>
        </w:rPr>
      </w:pPr>
      <w:r w:rsidRPr="008615AE">
        <w:rPr>
          <w:b/>
          <w:bCs/>
          <w:iCs/>
          <w:sz w:val="22"/>
          <w:szCs w:val="22"/>
        </w:rPr>
        <w:t>«Отчетный период»</w:t>
      </w:r>
      <w:r w:rsidR="001A7A9B" w:rsidRPr="008615AE">
        <w:rPr>
          <w:b/>
          <w:bCs/>
          <w:iCs/>
          <w:sz w:val="22"/>
          <w:szCs w:val="22"/>
        </w:rPr>
        <w:t xml:space="preserve"> –</w:t>
      </w:r>
      <w:r w:rsidRPr="008615AE">
        <w:rPr>
          <w:bCs/>
          <w:iCs/>
          <w:sz w:val="22"/>
          <w:szCs w:val="22"/>
        </w:rPr>
        <w:t xml:space="preserve"> </w:t>
      </w:r>
      <w:r w:rsidR="001D07AC" w:rsidRPr="008615AE">
        <w:rPr>
          <w:sz w:val="22"/>
          <w:szCs w:val="22"/>
        </w:rPr>
        <w:t>означает календарный месяц, в котором Агент исполнил поручения Принципала.</w:t>
      </w:r>
    </w:p>
    <w:p w:rsidR="00153C9B" w:rsidRPr="008615AE" w:rsidRDefault="0016731A" w:rsidP="00D150FC">
      <w:pPr>
        <w:numPr>
          <w:ilvl w:val="1"/>
          <w:numId w:val="3"/>
        </w:numPr>
        <w:tabs>
          <w:tab w:val="left" w:pos="720"/>
        </w:tabs>
        <w:ind w:left="0" w:firstLine="0"/>
        <w:jc w:val="both"/>
        <w:rPr>
          <w:b/>
          <w:sz w:val="22"/>
          <w:szCs w:val="22"/>
        </w:rPr>
      </w:pPr>
      <w:r w:rsidRPr="008615AE">
        <w:rPr>
          <w:b/>
          <w:sz w:val="22"/>
          <w:szCs w:val="22"/>
        </w:rPr>
        <w:t xml:space="preserve">«Расчетный период» </w:t>
      </w:r>
      <w:bookmarkStart w:id="0" w:name="OLE_LINK11"/>
      <w:bookmarkStart w:id="1" w:name="OLE_LINK12"/>
      <w:r w:rsidR="006F2260" w:rsidRPr="008615AE">
        <w:rPr>
          <w:b/>
          <w:sz w:val="22"/>
          <w:szCs w:val="22"/>
        </w:rPr>
        <w:t>–</w:t>
      </w:r>
      <w:bookmarkEnd w:id="0"/>
      <w:bookmarkEnd w:id="1"/>
      <w:r w:rsidRPr="008615AE">
        <w:rPr>
          <w:b/>
          <w:sz w:val="22"/>
          <w:szCs w:val="22"/>
        </w:rPr>
        <w:t xml:space="preserve"> </w:t>
      </w:r>
      <w:r w:rsidR="009B057E" w:rsidRPr="008615AE">
        <w:rPr>
          <w:sz w:val="22"/>
          <w:szCs w:val="22"/>
        </w:rPr>
        <w:t>к</w:t>
      </w:r>
      <w:r w:rsidR="00C81EE1" w:rsidRPr="008615AE">
        <w:rPr>
          <w:sz w:val="22"/>
          <w:szCs w:val="22"/>
        </w:rPr>
        <w:t>алендарный месяц, следующий за Отчетным периодом</w:t>
      </w:r>
      <w:r w:rsidR="009B057E" w:rsidRPr="008615AE">
        <w:rPr>
          <w:sz w:val="22"/>
          <w:szCs w:val="22"/>
        </w:rPr>
        <w:t>.</w:t>
      </w:r>
    </w:p>
    <w:p w:rsidR="007B0BB4" w:rsidRPr="008615AE" w:rsidRDefault="007B0BB4" w:rsidP="00D150FC">
      <w:pPr>
        <w:numPr>
          <w:ilvl w:val="1"/>
          <w:numId w:val="3"/>
        </w:numPr>
        <w:tabs>
          <w:tab w:val="left" w:pos="720"/>
        </w:tabs>
        <w:ind w:left="0" w:firstLine="0"/>
        <w:jc w:val="both"/>
        <w:rPr>
          <w:b/>
          <w:sz w:val="22"/>
          <w:szCs w:val="22"/>
        </w:rPr>
      </w:pPr>
      <w:r w:rsidRPr="008615AE">
        <w:rPr>
          <w:b/>
          <w:sz w:val="22"/>
          <w:szCs w:val="22"/>
        </w:rPr>
        <w:t>«Тариф»</w:t>
      </w:r>
      <w:r w:rsidRPr="008615AE">
        <w:rPr>
          <w:sz w:val="22"/>
          <w:szCs w:val="22"/>
        </w:rPr>
        <w:t xml:space="preserve"> </w:t>
      </w:r>
      <w:r w:rsidR="00E150F3" w:rsidRPr="008615AE">
        <w:rPr>
          <w:b/>
          <w:sz w:val="22"/>
          <w:szCs w:val="22"/>
        </w:rPr>
        <w:t xml:space="preserve">– </w:t>
      </w:r>
      <w:r w:rsidRPr="008615AE">
        <w:rPr>
          <w:sz w:val="22"/>
          <w:szCs w:val="22"/>
        </w:rPr>
        <w:t>означает цену, по которой происходит расчет за оказанн</w:t>
      </w:r>
      <w:r w:rsidR="000A5B1D" w:rsidRPr="008615AE">
        <w:rPr>
          <w:sz w:val="22"/>
          <w:szCs w:val="22"/>
        </w:rPr>
        <w:t>ые</w:t>
      </w:r>
      <w:r w:rsidRPr="008615AE">
        <w:rPr>
          <w:sz w:val="22"/>
          <w:szCs w:val="22"/>
        </w:rPr>
        <w:t xml:space="preserve"> Принципалом </w:t>
      </w:r>
      <w:r w:rsidR="000A5B1D" w:rsidRPr="008615AE">
        <w:rPr>
          <w:sz w:val="22"/>
          <w:szCs w:val="22"/>
        </w:rPr>
        <w:t>Клиенту</w:t>
      </w:r>
      <w:r w:rsidRPr="008615AE">
        <w:rPr>
          <w:sz w:val="22"/>
          <w:szCs w:val="22"/>
        </w:rPr>
        <w:t xml:space="preserve"> Услуг</w:t>
      </w:r>
      <w:r w:rsidR="000A5B1D" w:rsidRPr="008615AE">
        <w:rPr>
          <w:sz w:val="22"/>
          <w:szCs w:val="22"/>
        </w:rPr>
        <w:t>и.</w:t>
      </w:r>
    </w:p>
    <w:p w:rsidR="004C6C03" w:rsidRPr="008615AE" w:rsidRDefault="004C6C03" w:rsidP="00243601">
      <w:pPr>
        <w:numPr>
          <w:ilvl w:val="1"/>
          <w:numId w:val="3"/>
        </w:numPr>
        <w:tabs>
          <w:tab w:val="left" w:pos="0"/>
        </w:tabs>
        <w:ind w:left="0" w:firstLine="0"/>
        <w:jc w:val="both"/>
        <w:rPr>
          <w:b/>
          <w:sz w:val="22"/>
          <w:szCs w:val="22"/>
        </w:rPr>
      </w:pPr>
      <w:r w:rsidRPr="008615AE">
        <w:rPr>
          <w:b/>
          <w:sz w:val="22"/>
          <w:szCs w:val="22"/>
        </w:rPr>
        <w:t xml:space="preserve">«Техническая возможность предоставления доступа к сети передачи данных» </w:t>
      </w:r>
      <w:r w:rsidRPr="008615AE">
        <w:rPr>
          <w:sz w:val="22"/>
          <w:szCs w:val="22"/>
        </w:rPr>
        <w:t>(далее Техническая возможность) -</w:t>
      </w:r>
      <w:r w:rsidRPr="008615AE">
        <w:rPr>
          <w:b/>
          <w:sz w:val="22"/>
          <w:szCs w:val="22"/>
        </w:rPr>
        <w:t xml:space="preserve"> </w:t>
      </w:r>
      <w:r w:rsidRPr="008615AE">
        <w:rPr>
          <w:sz w:val="22"/>
          <w:szCs w:val="22"/>
        </w:rPr>
        <w:t>одновременное наличие незадействованной монтированной емкости узла связи, в зоне действия которого запрашивается подключение пользовательского (оконечного) оборудования к сети передачи данных, и незадействованных линий связи, позволяющих сформировать абонентскую линию связи между узлом связи и пользовательским (оконечным) оборудованием.</w:t>
      </w:r>
    </w:p>
    <w:p w:rsidR="008615AE" w:rsidRPr="008A74D2" w:rsidRDefault="008615AE" w:rsidP="008615AE">
      <w:pPr>
        <w:shd w:val="clear" w:color="auto" w:fill="FFFFFF"/>
        <w:tabs>
          <w:tab w:val="left" w:pos="851"/>
        </w:tabs>
        <w:jc w:val="both"/>
        <w:rPr>
          <w:sz w:val="20"/>
          <w:szCs w:val="20"/>
        </w:rPr>
      </w:pPr>
      <w:r>
        <w:rPr>
          <w:b/>
          <w:sz w:val="20"/>
          <w:szCs w:val="20"/>
        </w:rPr>
        <w:t xml:space="preserve">1.11. </w:t>
      </w:r>
      <w:r w:rsidRPr="008A74D2">
        <w:rPr>
          <w:b/>
          <w:sz w:val="20"/>
          <w:szCs w:val="20"/>
        </w:rPr>
        <w:t>«Услуги»</w:t>
      </w:r>
      <w:r w:rsidRPr="008A74D2">
        <w:rPr>
          <w:sz w:val="20"/>
          <w:szCs w:val="20"/>
        </w:rPr>
        <w:t xml:space="preserve"> – предоставляемые ПАО «Ростелеком» Клиентам следующие услуги:</w:t>
      </w:r>
    </w:p>
    <w:p w:rsidR="008615AE" w:rsidRPr="008A74D2" w:rsidRDefault="008615AE" w:rsidP="008615AE">
      <w:pPr>
        <w:shd w:val="clear" w:color="auto" w:fill="FFFFFF"/>
        <w:tabs>
          <w:tab w:val="left" w:pos="851"/>
        </w:tabs>
        <w:ind w:left="708"/>
        <w:jc w:val="both"/>
        <w:rPr>
          <w:sz w:val="20"/>
          <w:szCs w:val="20"/>
        </w:rPr>
      </w:pPr>
      <w:r w:rsidRPr="008A74D2">
        <w:rPr>
          <w:sz w:val="20"/>
          <w:szCs w:val="20"/>
        </w:rPr>
        <w:t>- услуги местной телефонной связи (далее МС);</w:t>
      </w:r>
    </w:p>
    <w:p w:rsidR="008615AE" w:rsidRPr="00DF3C2D" w:rsidRDefault="008615AE" w:rsidP="008615AE">
      <w:pPr>
        <w:shd w:val="clear" w:color="auto" w:fill="FFFFFF"/>
        <w:tabs>
          <w:tab w:val="left" w:pos="851"/>
        </w:tabs>
        <w:ind w:left="708"/>
        <w:jc w:val="both"/>
        <w:rPr>
          <w:sz w:val="20"/>
          <w:szCs w:val="20"/>
        </w:rPr>
      </w:pPr>
      <w:r w:rsidRPr="008A74D2">
        <w:rPr>
          <w:sz w:val="20"/>
          <w:szCs w:val="20"/>
        </w:rPr>
        <w:t>- услуги внутризоновой, междугородной и международной</w:t>
      </w:r>
      <w:r w:rsidRPr="00AD137E">
        <w:rPr>
          <w:sz w:val="20"/>
          <w:szCs w:val="20"/>
        </w:rPr>
        <w:t xml:space="preserve"> телефонной связи (далее – МГ/МН)</w:t>
      </w:r>
      <w:r>
        <w:rPr>
          <w:sz w:val="20"/>
          <w:szCs w:val="20"/>
        </w:rPr>
        <w:t>;</w:t>
      </w:r>
    </w:p>
    <w:p w:rsidR="008615AE" w:rsidRPr="00DF3C2D" w:rsidRDefault="008615AE" w:rsidP="008615AE">
      <w:pPr>
        <w:shd w:val="clear" w:color="auto" w:fill="FFFFFF"/>
        <w:tabs>
          <w:tab w:val="left" w:pos="851"/>
        </w:tabs>
        <w:ind w:left="708"/>
        <w:jc w:val="both"/>
        <w:rPr>
          <w:sz w:val="20"/>
          <w:szCs w:val="20"/>
        </w:rPr>
      </w:pPr>
      <w:r>
        <w:rPr>
          <w:sz w:val="20"/>
          <w:szCs w:val="20"/>
        </w:rPr>
        <w:t xml:space="preserve">- </w:t>
      </w:r>
      <w:r w:rsidRPr="00DF3C2D">
        <w:rPr>
          <w:sz w:val="20"/>
          <w:szCs w:val="20"/>
        </w:rPr>
        <w:t>услуга домашний интернет (дал</w:t>
      </w:r>
      <w:r>
        <w:rPr>
          <w:sz w:val="20"/>
          <w:szCs w:val="20"/>
        </w:rPr>
        <w:t>ее</w:t>
      </w:r>
      <w:r w:rsidRPr="00DF3C2D">
        <w:rPr>
          <w:sz w:val="20"/>
          <w:szCs w:val="20"/>
        </w:rPr>
        <w:t xml:space="preserve"> ШПД);</w:t>
      </w:r>
    </w:p>
    <w:p w:rsidR="008615AE" w:rsidRDefault="008615AE" w:rsidP="008615AE">
      <w:pPr>
        <w:shd w:val="clear" w:color="auto" w:fill="FFFFFF"/>
        <w:tabs>
          <w:tab w:val="left" w:pos="851"/>
        </w:tabs>
        <w:ind w:left="708"/>
        <w:jc w:val="both"/>
        <w:rPr>
          <w:sz w:val="20"/>
          <w:szCs w:val="20"/>
        </w:rPr>
      </w:pPr>
      <w:r>
        <w:rPr>
          <w:sz w:val="20"/>
          <w:szCs w:val="20"/>
        </w:rPr>
        <w:t xml:space="preserve">- </w:t>
      </w:r>
      <w:r w:rsidRPr="00DF3C2D">
        <w:rPr>
          <w:sz w:val="20"/>
          <w:szCs w:val="20"/>
        </w:rPr>
        <w:t>услуга инт</w:t>
      </w:r>
      <w:r>
        <w:rPr>
          <w:sz w:val="20"/>
          <w:szCs w:val="20"/>
        </w:rPr>
        <w:t xml:space="preserve">ерактивное телевидение (далее </w:t>
      </w:r>
      <w:r w:rsidRPr="00DF3C2D">
        <w:rPr>
          <w:sz w:val="20"/>
          <w:szCs w:val="20"/>
        </w:rPr>
        <w:t>IP TV);</w:t>
      </w:r>
    </w:p>
    <w:p w:rsidR="008615AE" w:rsidRDefault="008615AE" w:rsidP="008615AE">
      <w:pPr>
        <w:shd w:val="clear" w:color="auto" w:fill="FFFFFF"/>
        <w:tabs>
          <w:tab w:val="left" w:pos="851"/>
        </w:tabs>
        <w:ind w:left="708"/>
        <w:jc w:val="both"/>
        <w:rPr>
          <w:sz w:val="20"/>
          <w:szCs w:val="20"/>
        </w:rPr>
      </w:pPr>
      <w:r>
        <w:rPr>
          <w:sz w:val="20"/>
          <w:szCs w:val="20"/>
        </w:rPr>
        <w:t xml:space="preserve">- </w:t>
      </w:r>
      <w:r w:rsidRPr="00AD137E">
        <w:rPr>
          <w:sz w:val="20"/>
          <w:szCs w:val="20"/>
        </w:rPr>
        <w:t xml:space="preserve">услуга </w:t>
      </w:r>
      <w:r>
        <w:rPr>
          <w:sz w:val="20"/>
          <w:szCs w:val="20"/>
        </w:rPr>
        <w:t xml:space="preserve">кабельного телевидения (далее </w:t>
      </w:r>
      <w:r w:rsidRPr="00AD137E">
        <w:rPr>
          <w:sz w:val="20"/>
          <w:szCs w:val="20"/>
        </w:rPr>
        <w:t>КТВ)</w:t>
      </w:r>
      <w:r>
        <w:rPr>
          <w:sz w:val="20"/>
          <w:szCs w:val="20"/>
        </w:rPr>
        <w:t>;</w:t>
      </w:r>
    </w:p>
    <w:p w:rsidR="008615AE" w:rsidRPr="008A74D2" w:rsidRDefault="008615AE" w:rsidP="008615AE">
      <w:pPr>
        <w:shd w:val="clear" w:color="auto" w:fill="FFFFFF"/>
        <w:tabs>
          <w:tab w:val="left" w:pos="851"/>
        </w:tabs>
        <w:ind w:left="708"/>
        <w:jc w:val="both"/>
        <w:rPr>
          <w:sz w:val="20"/>
          <w:szCs w:val="20"/>
        </w:rPr>
      </w:pPr>
      <w:r>
        <w:rPr>
          <w:sz w:val="20"/>
          <w:szCs w:val="20"/>
        </w:rPr>
        <w:lastRenderedPageBreak/>
        <w:t xml:space="preserve">- услуга </w:t>
      </w:r>
      <w:r w:rsidRPr="008A74D2">
        <w:rPr>
          <w:sz w:val="20"/>
          <w:szCs w:val="20"/>
        </w:rPr>
        <w:t>видеонаблюдения (далее ВН);</w:t>
      </w:r>
    </w:p>
    <w:p w:rsidR="008615AE" w:rsidRPr="008A74D2" w:rsidRDefault="008615AE" w:rsidP="008615AE">
      <w:pPr>
        <w:shd w:val="clear" w:color="auto" w:fill="FFFFFF"/>
        <w:tabs>
          <w:tab w:val="left" w:pos="851"/>
        </w:tabs>
        <w:ind w:left="708"/>
        <w:jc w:val="both"/>
        <w:rPr>
          <w:sz w:val="20"/>
          <w:szCs w:val="20"/>
        </w:rPr>
      </w:pPr>
      <w:r w:rsidRPr="008A74D2">
        <w:rPr>
          <w:sz w:val="20"/>
          <w:szCs w:val="20"/>
        </w:rPr>
        <w:t>- услуга умный дом (далее УД.БК, УД.РК);</w:t>
      </w:r>
    </w:p>
    <w:p w:rsidR="008615AE" w:rsidRPr="008A74D2" w:rsidRDefault="008615AE" w:rsidP="008615AE">
      <w:pPr>
        <w:shd w:val="clear" w:color="auto" w:fill="FFFFFF"/>
        <w:tabs>
          <w:tab w:val="left" w:pos="851"/>
        </w:tabs>
        <w:ind w:left="708"/>
        <w:jc w:val="both"/>
        <w:rPr>
          <w:sz w:val="20"/>
          <w:szCs w:val="20"/>
        </w:rPr>
      </w:pPr>
      <w:r w:rsidRPr="008A74D2">
        <w:rPr>
          <w:sz w:val="20"/>
          <w:szCs w:val="20"/>
        </w:rPr>
        <w:t>- услуга «Гарантия плюс»;</w:t>
      </w:r>
    </w:p>
    <w:p w:rsidR="008615AE" w:rsidRPr="008615AE" w:rsidRDefault="008615AE" w:rsidP="008615AE">
      <w:pPr>
        <w:pStyle w:val="aff5"/>
        <w:tabs>
          <w:tab w:val="left" w:pos="720"/>
        </w:tabs>
        <w:ind w:left="181"/>
        <w:jc w:val="both"/>
        <w:rPr>
          <w:sz w:val="22"/>
          <w:szCs w:val="22"/>
        </w:rPr>
      </w:pPr>
      <w:r w:rsidRPr="008A74D2">
        <w:rPr>
          <w:sz w:val="20"/>
          <w:szCs w:val="20"/>
        </w:rPr>
        <w:t>- услуга подвижной радиотелефонной мобильной связи (MVNO)</w:t>
      </w:r>
    </w:p>
    <w:p w:rsidR="007D4531" w:rsidRPr="008615AE" w:rsidRDefault="008615AE" w:rsidP="008615AE">
      <w:pPr>
        <w:pStyle w:val="aff5"/>
        <w:numPr>
          <w:ilvl w:val="1"/>
          <w:numId w:val="26"/>
        </w:numPr>
        <w:tabs>
          <w:tab w:val="left" w:pos="720"/>
        </w:tabs>
        <w:ind w:left="0" w:firstLine="180"/>
        <w:jc w:val="both"/>
        <w:rPr>
          <w:sz w:val="22"/>
          <w:szCs w:val="22"/>
        </w:rPr>
      </w:pPr>
      <w:r w:rsidRPr="008615AE">
        <w:rPr>
          <w:b/>
          <w:sz w:val="22"/>
          <w:szCs w:val="22"/>
          <w:shd w:val="clear" w:color="auto" w:fill="FFFFFF"/>
        </w:rPr>
        <w:t xml:space="preserve"> </w:t>
      </w:r>
      <w:r w:rsidR="00863DB2" w:rsidRPr="008615AE">
        <w:rPr>
          <w:b/>
          <w:sz w:val="22"/>
          <w:szCs w:val="22"/>
          <w:shd w:val="clear" w:color="auto" w:fill="FFFFFF"/>
        </w:rPr>
        <w:t>«ПО Агента</w:t>
      </w:r>
      <w:r w:rsidR="00EE12C7" w:rsidRPr="008615AE">
        <w:rPr>
          <w:b/>
          <w:sz w:val="22"/>
          <w:szCs w:val="22"/>
          <w:shd w:val="clear" w:color="auto" w:fill="FFFFFF"/>
        </w:rPr>
        <w:t>/Принципала</w:t>
      </w:r>
      <w:r w:rsidR="00863DB2" w:rsidRPr="008615AE">
        <w:rPr>
          <w:bCs/>
          <w:sz w:val="22"/>
          <w:szCs w:val="22"/>
          <w:shd w:val="clear" w:color="auto" w:fill="FFFFFF"/>
        </w:rPr>
        <w:t>»</w:t>
      </w:r>
      <w:r w:rsidR="00863DB2" w:rsidRPr="008615AE">
        <w:rPr>
          <w:sz w:val="22"/>
          <w:szCs w:val="22"/>
          <w:shd w:val="clear" w:color="auto" w:fill="FFFFFF"/>
        </w:rPr>
        <w:t xml:space="preserve"> </w:t>
      </w:r>
      <w:r w:rsidR="00863DB2" w:rsidRPr="008615AE">
        <w:rPr>
          <w:sz w:val="22"/>
          <w:szCs w:val="22"/>
        </w:rPr>
        <w:t>– комплекс программных средств, принадлежащих Агенту</w:t>
      </w:r>
      <w:r w:rsidR="00EE12C7" w:rsidRPr="008615AE">
        <w:rPr>
          <w:sz w:val="22"/>
          <w:szCs w:val="22"/>
        </w:rPr>
        <w:t>/Принципалу</w:t>
      </w:r>
      <w:r w:rsidR="00863DB2" w:rsidRPr="008615AE">
        <w:rPr>
          <w:sz w:val="22"/>
          <w:szCs w:val="22"/>
        </w:rPr>
        <w:t xml:space="preserve">, используемых </w:t>
      </w:r>
      <w:r w:rsidR="00EE12C7" w:rsidRPr="008615AE">
        <w:rPr>
          <w:sz w:val="22"/>
          <w:szCs w:val="22"/>
        </w:rPr>
        <w:t>Агентом</w:t>
      </w:r>
      <w:r w:rsidR="00863DB2" w:rsidRPr="008615AE">
        <w:rPr>
          <w:sz w:val="22"/>
          <w:szCs w:val="22"/>
        </w:rPr>
        <w:t xml:space="preserve"> при исполнении поручения Принципала в соответствии с условиями настоящего Договора</w:t>
      </w:r>
      <w:r w:rsidR="00213C8D" w:rsidRPr="008615AE">
        <w:rPr>
          <w:sz w:val="22"/>
          <w:szCs w:val="22"/>
        </w:rPr>
        <w:t>.</w:t>
      </w:r>
    </w:p>
    <w:p w:rsidR="00172FB9" w:rsidRPr="008615AE" w:rsidRDefault="00172FB9" w:rsidP="008615AE">
      <w:pPr>
        <w:numPr>
          <w:ilvl w:val="1"/>
          <w:numId w:val="26"/>
        </w:numPr>
        <w:tabs>
          <w:tab w:val="left" w:pos="0"/>
        </w:tabs>
        <w:ind w:left="0" w:firstLine="0"/>
        <w:jc w:val="both"/>
        <w:rPr>
          <w:sz w:val="22"/>
          <w:szCs w:val="22"/>
        </w:rPr>
      </w:pPr>
      <w:r w:rsidRPr="008615AE">
        <w:rPr>
          <w:b/>
          <w:sz w:val="22"/>
          <w:szCs w:val="22"/>
        </w:rPr>
        <w:t xml:space="preserve">«SIM-карта» – </w:t>
      </w:r>
      <w:r w:rsidRPr="008615AE">
        <w:rPr>
          <w:sz w:val="22"/>
          <w:szCs w:val="22"/>
        </w:rPr>
        <w:t>идентификационный модуль Принципала, с помощью которого осуществляется идентификация Абонента Принципалом, доступ Абонентского устройства к Сети связи Принципала, а также обеспечивается защита от несанкционированного использования Абонентского номера.</w:t>
      </w:r>
    </w:p>
    <w:p w:rsidR="00C06473" w:rsidRPr="008615AE" w:rsidRDefault="00E6291D" w:rsidP="008615AE">
      <w:pPr>
        <w:numPr>
          <w:ilvl w:val="1"/>
          <w:numId w:val="26"/>
        </w:numPr>
        <w:tabs>
          <w:tab w:val="left" w:pos="720"/>
        </w:tabs>
        <w:ind w:left="0" w:firstLine="0"/>
        <w:jc w:val="both"/>
        <w:rPr>
          <w:bCs/>
          <w:sz w:val="22"/>
          <w:szCs w:val="22"/>
        </w:rPr>
      </w:pPr>
      <w:r w:rsidRPr="008615AE">
        <w:rPr>
          <w:b/>
          <w:bCs/>
          <w:sz w:val="22"/>
          <w:szCs w:val="22"/>
        </w:rPr>
        <w:t xml:space="preserve"> </w:t>
      </w:r>
      <w:r w:rsidR="00C06473" w:rsidRPr="008615AE">
        <w:rPr>
          <w:b/>
          <w:bCs/>
          <w:sz w:val="22"/>
          <w:szCs w:val="22"/>
        </w:rPr>
        <w:t xml:space="preserve">«Территория» </w:t>
      </w:r>
      <w:r w:rsidR="00C06473" w:rsidRPr="008615AE">
        <w:rPr>
          <w:b/>
          <w:sz w:val="22"/>
          <w:szCs w:val="22"/>
        </w:rPr>
        <w:t>–</w:t>
      </w:r>
      <w:r w:rsidR="00C06473" w:rsidRPr="008615AE">
        <w:rPr>
          <w:b/>
          <w:bCs/>
          <w:sz w:val="22"/>
          <w:szCs w:val="22"/>
        </w:rPr>
        <w:t xml:space="preserve"> </w:t>
      </w:r>
      <w:r w:rsidR="001A0C39" w:rsidRPr="008615AE">
        <w:rPr>
          <w:bCs/>
          <w:sz w:val="22"/>
          <w:szCs w:val="22"/>
        </w:rPr>
        <w:t>территория</w:t>
      </w:r>
      <w:r w:rsidR="00C06473" w:rsidRPr="008615AE">
        <w:rPr>
          <w:bCs/>
          <w:sz w:val="22"/>
          <w:szCs w:val="22"/>
        </w:rPr>
        <w:t>, в которую входят</w:t>
      </w:r>
      <w:r w:rsidR="00C06473" w:rsidRPr="008615AE">
        <w:rPr>
          <w:b/>
          <w:bCs/>
          <w:sz w:val="22"/>
          <w:szCs w:val="22"/>
        </w:rPr>
        <w:t xml:space="preserve"> </w:t>
      </w:r>
      <w:r w:rsidR="00B72328" w:rsidRPr="008615AE">
        <w:rPr>
          <w:bCs/>
          <w:sz w:val="22"/>
          <w:szCs w:val="22"/>
        </w:rPr>
        <w:t>субъекты Российской Федерации (РФ</w:t>
      </w:r>
      <w:proofErr w:type="gramStart"/>
      <w:r w:rsidR="00B72328" w:rsidRPr="008615AE">
        <w:rPr>
          <w:bCs/>
          <w:sz w:val="22"/>
          <w:szCs w:val="22"/>
        </w:rPr>
        <w:t>)</w:t>
      </w:r>
      <w:r w:rsidR="00C06473" w:rsidRPr="008615AE">
        <w:rPr>
          <w:bCs/>
          <w:sz w:val="22"/>
          <w:szCs w:val="22"/>
        </w:rPr>
        <w:t xml:space="preserve">:  </w:t>
      </w:r>
      <w:r w:rsidRPr="008615AE">
        <w:rPr>
          <w:bCs/>
          <w:sz w:val="22"/>
          <w:szCs w:val="22"/>
        </w:rPr>
        <w:t>Белгородская</w:t>
      </w:r>
      <w:proofErr w:type="gramEnd"/>
      <w:r w:rsidRPr="008615AE">
        <w:rPr>
          <w:bCs/>
          <w:sz w:val="22"/>
          <w:szCs w:val="22"/>
        </w:rPr>
        <w:t>, Брянская, Владимирская, Воронежская, Ивановская, Калужская, Курская, Костромская, Липецкая, Орловская, Рязанская, Смоленская, Тамбовская, Тверская</w:t>
      </w:r>
      <w:r w:rsidR="00E91EFF" w:rsidRPr="008615AE">
        <w:rPr>
          <w:bCs/>
          <w:sz w:val="22"/>
          <w:szCs w:val="22"/>
        </w:rPr>
        <w:t>, Тульская, Ярославская области</w:t>
      </w:r>
      <w:r w:rsidR="00C06473" w:rsidRPr="008615AE">
        <w:rPr>
          <w:bCs/>
          <w:sz w:val="22"/>
          <w:szCs w:val="22"/>
        </w:rPr>
        <w:t xml:space="preserve"> - на территори</w:t>
      </w:r>
      <w:r w:rsidR="00D25687" w:rsidRPr="008615AE">
        <w:rPr>
          <w:bCs/>
          <w:sz w:val="22"/>
          <w:szCs w:val="22"/>
        </w:rPr>
        <w:t>и</w:t>
      </w:r>
      <w:r w:rsidR="00C06473" w:rsidRPr="008615AE">
        <w:rPr>
          <w:bCs/>
          <w:sz w:val="22"/>
          <w:szCs w:val="22"/>
        </w:rPr>
        <w:t xml:space="preserve"> которых Агент исполняет поручения Принципала в соответствии с настоящим Договором.</w:t>
      </w:r>
    </w:p>
    <w:p w:rsidR="007A1FDE" w:rsidRPr="006E7550" w:rsidRDefault="007A1FDE" w:rsidP="006E7550">
      <w:pPr>
        <w:numPr>
          <w:ilvl w:val="1"/>
          <w:numId w:val="26"/>
        </w:numPr>
        <w:tabs>
          <w:tab w:val="left" w:pos="720"/>
        </w:tabs>
        <w:ind w:left="0" w:firstLine="0"/>
        <w:jc w:val="both"/>
        <w:rPr>
          <w:bCs/>
          <w:sz w:val="22"/>
          <w:szCs w:val="22"/>
        </w:rPr>
      </w:pPr>
      <w:r w:rsidRPr="006E7550">
        <w:rPr>
          <w:b/>
          <w:sz w:val="22"/>
          <w:szCs w:val="22"/>
        </w:rPr>
        <w:t>Услуга «</w:t>
      </w:r>
      <w:proofErr w:type="spellStart"/>
      <w:r w:rsidRPr="006E7550">
        <w:rPr>
          <w:b/>
          <w:sz w:val="22"/>
          <w:szCs w:val="22"/>
        </w:rPr>
        <w:t>Wink</w:t>
      </w:r>
      <w:proofErr w:type="spellEnd"/>
      <w:r w:rsidRPr="006E7550">
        <w:rPr>
          <w:b/>
          <w:sz w:val="22"/>
          <w:szCs w:val="22"/>
        </w:rPr>
        <w:t>-ТВ-онлайн»</w:t>
      </w:r>
      <w:r w:rsidRPr="006E7550">
        <w:rPr>
          <w:sz w:val="22"/>
          <w:szCs w:val="22"/>
        </w:rPr>
        <w:t xml:space="preserve"> – услуга, организованная по технологии ОТТ, </w:t>
      </w:r>
      <w:proofErr w:type="spellStart"/>
      <w:r w:rsidRPr="006E7550">
        <w:rPr>
          <w:sz w:val="22"/>
          <w:szCs w:val="22"/>
        </w:rPr>
        <w:t>Android</w:t>
      </w:r>
      <w:proofErr w:type="spellEnd"/>
      <w:r w:rsidRPr="006E7550">
        <w:rPr>
          <w:sz w:val="22"/>
          <w:szCs w:val="22"/>
        </w:rPr>
        <w:t xml:space="preserve"> STB, в рамках которой Абоненту предоставляется возможность просмотра цифрового контента на условиях Подписки, а также покупки цифрового контента в рамках сервиса </w:t>
      </w:r>
      <w:proofErr w:type="spellStart"/>
      <w:r w:rsidRPr="006E7550">
        <w:rPr>
          <w:sz w:val="22"/>
          <w:szCs w:val="22"/>
        </w:rPr>
        <w:t>VoD</w:t>
      </w:r>
      <w:proofErr w:type="spellEnd"/>
      <w:r w:rsidRPr="006E7550">
        <w:rPr>
          <w:sz w:val="22"/>
          <w:szCs w:val="22"/>
        </w:rPr>
        <w:t>.</w:t>
      </w:r>
    </w:p>
    <w:p w:rsidR="008615AE" w:rsidRPr="006E7550" w:rsidRDefault="007A1FDE" w:rsidP="006E7550">
      <w:pPr>
        <w:numPr>
          <w:ilvl w:val="1"/>
          <w:numId w:val="26"/>
        </w:numPr>
        <w:tabs>
          <w:tab w:val="left" w:pos="720"/>
        </w:tabs>
        <w:ind w:left="0" w:firstLine="0"/>
        <w:jc w:val="both"/>
        <w:rPr>
          <w:bCs/>
          <w:sz w:val="22"/>
          <w:szCs w:val="22"/>
        </w:rPr>
      </w:pPr>
      <w:r w:rsidRPr="006E7550">
        <w:rPr>
          <w:b/>
          <w:sz w:val="22"/>
          <w:szCs w:val="22"/>
        </w:rPr>
        <w:t>Сервис «Ростелеком Лицей»</w:t>
      </w:r>
      <w:r w:rsidRPr="006E7550">
        <w:rPr>
          <w:sz w:val="22"/>
          <w:szCs w:val="22"/>
        </w:rPr>
        <w:t xml:space="preserve"> – это образовательный сервис, в рамках которого на Витрине размещаются Подписки и Продукты партнера. Сервис доступен физическим лицам</w:t>
      </w:r>
      <w:r w:rsidR="008615AE" w:rsidRPr="006E7550">
        <w:rPr>
          <w:sz w:val="22"/>
          <w:szCs w:val="22"/>
        </w:rPr>
        <w:t>.</w:t>
      </w:r>
    </w:p>
    <w:p w:rsidR="008615AE" w:rsidRPr="006E7550" w:rsidRDefault="008615AE" w:rsidP="008615AE">
      <w:pPr>
        <w:shd w:val="clear" w:color="auto" w:fill="FFFFFF"/>
        <w:tabs>
          <w:tab w:val="left" w:pos="851"/>
        </w:tabs>
        <w:jc w:val="both"/>
        <w:rPr>
          <w:sz w:val="22"/>
          <w:szCs w:val="22"/>
        </w:rPr>
      </w:pPr>
      <w:r w:rsidRPr="006E7550">
        <w:rPr>
          <w:b/>
          <w:sz w:val="22"/>
          <w:szCs w:val="22"/>
        </w:rPr>
        <w:t>1.17</w:t>
      </w:r>
      <w:r w:rsidRPr="006E7550">
        <w:rPr>
          <w:sz w:val="22"/>
          <w:szCs w:val="22"/>
        </w:rPr>
        <w:t xml:space="preserve">. </w:t>
      </w:r>
      <w:r w:rsidRPr="006E7550">
        <w:rPr>
          <w:b/>
          <w:sz w:val="22"/>
          <w:szCs w:val="22"/>
        </w:rPr>
        <w:t>Услуга «Гарантия плюс»</w:t>
      </w:r>
      <w:r w:rsidRPr="006E7550">
        <w:rPr>
          <w:sz w:val="22"/>
          <w:szCs w:val="22"/>
        </w:rPr>
        <w:t xml:space="preserve"> – действия Принципала по замене Оборудования, совершаемые однократно в течение всего периода действия Услуги, по заявке Заказчика, при условии наступления гарантийного случая, повлекшее за собой неисправность Оборудования.</w:t>
      </w:r>
    </w:p>
    <w:p w:rsidR="008615AE" w:rsidRPr="006E7550" w:rsidRDefault="008615AE" w:rsidP="008615AE">
      <w:pPr>
        <w:shd w:val="clear" w:color="auto" w:fill="FFFFFF"/>
        <w:tabs>
          <w:tab w:val="left" w:pos="851"/>
        </w:tabs>
        <w:jc w:val="both"/>
        <w:rPr>
          <w:sz w:val="22"/>
          <w:szCs w:val="22"/>
        </w:rPr>
      </w:pPr>
      <w:r w:rsidRPr="006E7550">
        <w:rPr>
          <w:b/>
          <w:sz w:val="22"/>
          <w:szCs w:val="22"/>
        </w:rPr>
        <w:t>1.18.</w:t>
      </w:r>
      <w:r w:rsidRPr="006E7550">
        <w:rPr>
          <w:sz w:val="22"/>
          <w:szCs w:val="22"/>
        </w:rPr>
        <w:t xml:space="preserve"> </w:t>
      </w:r>
      <w:r w:rsidRPr="006E7550">
        <w:rPr>
          <w:b/>
          <w:sz w:val="22"/>
          <w:szCs w:val="22"/>
        </w:rPr>
        <w:t>Активность (</w:t>
      </w:r>
      <w:r w:rsidRPr="006E7550">
        <w:rPr>
          <w:b/>
          <w:sz w:val="22"/>
          <w:szCs w:val="22"/>
          <w:lang w:val="en-US"/>
        </w:rPr>
        <w:t>SIM</w:t>
      </w:r>
      <w:r w:rsidRPr="006E7550">
        <w:rPr>
          <w:b/>
          <w:sz w:val="22"/>
          <w:szCs w:val="22"/>
        </w:rPr>
        <w:t>-Карты)</w:t>
      </w:r>
      <w:r w:rsidRPr="006E7550">
        <w:rPr>
          <w:sz w:val="22"/>
          <w:szCs w:val="22"/>
        </w:rPr>
        <w:t xml:space="preserve"> – ряд действий Абонента по использованию услуг подвижной радиотелефонной мобильной связи при помощи </w:t>
      </w:r>
      <w:r w:rsidRPr="006E7550">
        <w:rPr>
          <w:sz w:val="22"/>
          <w:szCs w:val="22"/>
          <w:lang w:val="en-US"/>
        </w:rPr>
        <w:t>SIM</w:t>
      </w:r>
      <w:r w:rsidRPr="006E7550">
        <w:rPr>
          <w:sz w:val="22"/>
          <w:szCs w:val="22"/>
        </w:rPr>
        <w:t>-карты при которых произошло наличие (&gt;1,0) трафика (Исходящие СМС, ММС, передача данных, голосовые вызовы (за исключением переадресации). в течение второго месяца с момента первой активности. второй месяц определяется как второй месяц после месяца регистрации первой активности.</w:t>
      </w:r>
    </w:p>
    <w:p w:rsidR="008615AE" w:rsidRPr="006E7550" w:rsidRDefault="008615AE" w:rsidP="008615AE">
      <w:pPr>
        <w:shd w:val="clear" w:color="auto" w:fill="FFFFFF"/>
        <w:tabs>
          <w:tab w:val="left" w:pos="851"/>
        </w:tabs>
        <w:jc w:val="both"/>
        <w:rPr>
          <w:sz w:val="22"/>
          <w:szCs w:val="22"/>
        </w:rPr>
      </w:pPr>
      <w:r w:rsidRPr="006E7550">
        <w:rPr>
          <w:b/>
          <w:sz w:val="22"/>
          <w:szCs w:val="22"/>
        </w:rPr>
        <w:t xml:space="preserve">1.19. Активная </w:t>
      </w:r>
      <w:r w:rsidRPr="006E7550">
        <w:rPr>
          <w:b/>
          <w:sz w:val="22"/>
          <w:szCs w:val="22"/>
          <w:lang w:val="en-US"/>
        </w:rPr>
        <w:t>SIM</w:t>
      </w:r>
      <w:r w:rsidRPr="006E7550">
        <w:rPr>
          <w:b/>
          <w:sz w:val="22"/>
          <w:szCs w:val="22"/>
        </w:rPr>
        <w:t>-карта</w:t>
      </w:r>
      <w:r w:rsidRPr="006E7550">
        <w:rPr>
          <w:sz w:val="22"/>
          <w:szCs w:val="22"/>
        </w:rPr>
        <w:t xml:space="preserve"> – это </w:t>
      </w:r>
      <w:r w:rsidRPr="006E7550">
        <w:rPr>
          <w:sz w:val="22"/>
          <w:szCs w:val="22"/>
          <w:lang w:val="en-US"/>
        </w:rPr>
        <w:t>SIM</w:t>
      </w:r>
      <w:r w:rsidRPr="006E7550">
        <w:rPr>
          <w:sz w:val="22"/>
          <w:szCs w:val="22"/>
        </w:rPr>
        <w:t>-карта по которой зафиксирована Активность в течение второго календарного месяца после окончания первого календарного месяца с момента, когда такая Активность была подтверждена.</w:t>
      </w:r>
    </w:p>
    <w:p w:rsidR="006E7550" w:rsidRPr="006E7550" w:rsidRDefault="006E7550" w:rsidP="006E7550">
      <w:pPr>
        <w:tabs>
          <w:tab w:val="left" w:pos="720"/>
        </w:tabs>
        <w:jc w:val="both"/>
        <w:rPr>
          <w:bCs/>
          <w:sz w:val="22"/>
          <w:szCs w:val="22"/>
        </w:rPr>
      </w:pPr>
      <w:r w:rsidRPr="006E7550">
        <w:rPr>
          <w:b/>
          <w:sz w:val="22"/>
          <w:szCs w:val="22"/>
        </w:rPr>
        <w:t>1.20.</w:t>
      </w:r>
      <w:r w:rsidRPr="006E7550">
        <w:rPr>
          <w:sz w:val="22"/>
          <w:szCs w:val="22"/>
        </w:rPr>
        <w:t xml:space="preserve"> </w:t>
      </w:r>
      <w:r w:rsidRPr="006E7550">
        <w:rPr>
          <w:b/>
          <w:sz w:val="22"/>
          <w:szCs w:val="22"/>
        </w:rPr>
        <w:t xml:space="preserve">Маршрутизатор </w:t>
      </w:r>
      <w:r w:rsidRPr="006E7550">
        <w:rPr>
          <w:bCs/>
          <w:sz w:val="22"/>
          <w:szCs w:val="22"/>
        </w:rPr>
        <w:t>- устройство, осуществляющее передачу пакетов между разными фрагментами сети на основе определенных правил и топологии сети.</w:t>
      </w:r>
    </w:p>
    <w:p w:rsidR="008615AE" w:rsidRPr="006E7550" w:rsidRDefault="006E7550" w:rsidP="006E7550">
      <w:pPr>
        <w:pStyle w:val="aff5"/>
        <w:numPr>
          <w:ilvl w:val="1"/>
          <w:numId w:val="28"/>
        </w:numPr>
        <w:tabs>
          <w:tab w:val="left" w:pos="720"/>
        </w:tabs>
        <w:jc w:val="both"/>
        <w:rPr>
          <w:bCs/>
          <w:sz w:val="22"/>
          <w:szCs w:val="22"/>
        </w:rPr>
      </w:pPr>
      <w:r>
        <w:rPr>
          <w:b/>
          <w:color w:val="000000"/>
          <w:sz w:val="22"/>
          <w:szCs w:val="22"/>
        </w:rPr>
        <w:t xml:space="preserve">. </w:t>
      </w:r>
      <w:r w:rsidRPr="006E7550">
        <w:rPr>
          <w:b/>
          <w:color w:val="000000"/>
          <w:sz w:val="22"/>
          <w:szCs w:val="22"/>
          <w:lang w:val="en-US"/>
        </w:rPr>
        <w:t>Medium</w:t>
      </w:r>
      <w:r w:rsidRPr="006E7550">
        <w:rPr>
          <w:b/>
          <w:color w:val="000000"/>
          <w:sz w:val="22"/>
          <w:szCs w:val="22"/>
        </w:rPr>
        <w:t xml:space="preserve"> роутер</w:t>
      </w:r>
      <w:r w:rsidRPr="006E7550">
        <w:rPr>
          <w:color w:val="000000"/>
          <w:sz w:val="22"/>
          <w:szCs w:val="22"/>
        </w:rPr>
        <w:t xml:space="preserve"> – абонентское оборудование.</w:t>
      </w:r>
      <w:r w:rsidRPr="006E7550">
        <w:rPr>
          <w:sz w:val="22"/>
          <w:szCs w:val="22"/>
        </w:rPr>
        <w:t xml:space="preserve">               </w:t>
      </w:r>
    </w:p>
    <w:p w:rsidR="00135042" w:rsidRPr="008615AE" w:rsidRDefault="00135042" w:rsidP="00D150FC">
      <w:pPr>
        <w:jc w:val="both"/>
        <w:rPr>
          <w:b/>
          <w:sz w:val="22"/>
          <w:szCs w:val="22"/>
        </w:rPr>
      </w:pPr>
    </w:p>
    <w:p w:rsidR="00526B21" w:rsidRPr="008615AE" w:rsidRDefault="00631435" w:rsidP="00D150FC">
      <w:pPr>
        <w:numPr>
          <w:ilvl w:val="0"/>
          <w:numId w:val="2"/>
        </w:numPr>
        <w:ind w:left="0" w:firstLine="0"/>
        <w:jc w:val="both"/>
        <w:rPr>
          <w:b/>
          <w:sz w:val="22"/>
          <w:szCs w:val="22"/>
        </w:rPr>
      </w:pPr>
      <w:r w:rsidRPr="008615AE">
        <w:rPr>
          <w:b/>
          <w:sz w:val="22"/>
          <w:szCs w:val="22"/>
        </w:rPr>
        <w:t>ПРЕДМЕТ ДОГОВОРА</w:t>
      </w:r>
    </w:p>
    <w:p w:rsidR="00CF367E" w:rsidRPr="008615AE" w:rsidRDefault="00CF367E" w:rsidP="00CF367E">
      <w:pPr>
        <w:jc w:val="both"/>
        <w:rPr>
          <w:b/>
          <w:sz w:val="22"/>
          <w:szCs w:val="22"/>
        </w:rPr>
      </w:pPr>
    </w:p>
    <w:p w:rsidR="001A1926" w:rsidRPr="008615AE" w:rsidRDefault="001A1926" w:rsidP="001A1926">
      <w:pPr>
        <w:numPr>
          <w:ilvl w:val="1"/>
          <w:numId w:val="2"/>
        </w:numPr>
        <w:tabs>
          <w:tab w:val="left" w:pos="720"/>
        </w:tabs>
        <w:ind w:left="0" w:firstLine="0"/>
        <w:jc w:val="both"/>
      </w:pPr>
      <w:r w:rsidRPr="008615AE">
        <w:t xml:space="preserve">Принципал поручает Агенту, а Агент за вознаграждение совершать от имени и за счет Принципала юридические и фактические действия (исполнять агентские поручения), предусмотренные Приложением №1 к настоящему Договору в соответствии с Регламентом взаимодействия Сторон (Приложение №3 к настоящему Договору) на Территории: </w:t>
      </w:r>
      <w:r w:rsidR="004C45EA" w:rsidRPr="008615AE">
        <w:rPr>
          <w:color w:val="000000"/>
        </w:rPr>
        <w:t>Белгородская, Брянская, Владимирская, Воронежская, Ивановская, Калужская, Костромская, Курская, Липецкая, Орловская, Рязанская, Смоленская, Тамбовская, Тверская, Тульская и Ярославская области</w:t>
      </w:r>
      <w:r w:rsidRPr="008615AE">
        <w:rPr>
          <w:color w:val="000000"/>
        </w:rPr>
        <w:t>.</w:t>
      </w:r>
    </w:p>
    <w:p w:rsidR="007A1FDE" w:rsidRPr="008615AE" w:rsidRDefault="007A1FDE" w:rsidP="001A1926">
      <w:pPr>
        <w:numPr>
          <w:ilvl w:val="1"/>
          <w:numId w:val="2"/>
        </w:numPr>
        <w:tabs>
          <w:tab w:val="left" w:pos="720"/>
        </w:tabs>
        <w:ind w:left="0" w:firstLine="0"/>
        <w:jc w:val="both"/>
      </w:pPr>
      <w:r w:rsidRPr="008615AE">
        <w:rPr>
          <w:sz w:val="20"/>
          <w:szCs w:val="20"/>
        </w:rPr>
        <w:t xml:space="preserve">Реализация продуктов </w:t>
      </w:r>
      <w:proofErr w:type="spellStart"/>
      <w:r w:rsidRPr="008615AE">
        <w:rPr>
          <w:sz w:val="20"/>
          <w:szCs w:val="20"/>
        </w:rPr>
        <w:t>Wink</w:t>
      </w:r>
      <w:proofErr w:type="spellEnd"/>
      <w:r w:rsidRPr="008615AE">
        <w:rPr>
          <w:sz w:val="20"/>
          <w:szCs w:val="20"/>
        </w:rPr>
        <w:t>-ТВ-онлайн и «Ростелеком Лицей» проводится на территории МРФ Центр.</w:t>
      </w:r>
    </w:p>
    <w:p w:rsidR="00896018" w:rsidRPr="008615AE" w:rsidRDefault="001A1926" w:rsidP="001A1926">
      <w:pPr>
        <w:numPr>
          <w:ilvl w:val="1"/>
          <w:numId w:val="2"/>
        </w:numPr>
        <w:tabs>
          <w:tab w:val="left" w:pos="720"/>
        </w:tabs>
        <w:ind w:left="0" w:firstLine="0"/>
        <w:jc w:val="both"/>
        <w:rPr>
          <w:sz w:val="22"/>
          <w:szCs w:val="22"/>
        </w:rPr>
      </w:pPr>
      <w:r w:rsidRPr="008615AE">
        <w:t>Дополнительные поручения, а также изменение основного состава поручений Агента могут быть произведены на основании Дополнительного соглашения, подписанного Сторонами</w:t>
      </w:r>
      <w:r w:rsidR="00A35CFC" w:rsidRPr="008615AE">
        <w:rPr>
          <w:sz w:val="22"/>
          <w:szCs w:val="22"/>
        </w:rPr>
        <w:t>.</w:t>
      </w:r>
    </w:p>
    <w:p w:rsidR="00A4314E" w:rsidRPr="008615AE" w:rsidRDefault="00A4314E" w:rsidP="00A4314E">
      <w:pPr>
        <w:tabs>
          <w:tab w:val="left" w:pos="426"/>
        </w:tabs>
        <w:jc w:val="both"/>
        <w:rPr>
          <w:sz w:val="22"/>
          <w:szCs w:val="22"/>
        </w:rPr>
      </w:pPr>
      <w:r w:rsidRPr="008615AE">
        <w:rPr>
          <w:sz w:val="22"/>
          <w:szCs w:val="22"/>
        </w:rPr>
        <w:t>2.3.</w:t>
      </w:r>
      <w:r w:rsidR="00831E1E" w:rsidRPr="008615AE">
        <w:rPr>
          <w:sz w:val="22"/>
          <w:szCs w:val="22"/>
        </w:rPr>
        <w:t xml:space="preserve"> </w:t>
      </w:r>
      <w:r w:rsidRPr="008615AE">
        <w:rPr>
          <w:sz w:val="22"/>
          <w:szCs w:val="22"/>
        </w:rPr>
        <w:t xml:space="preserve"> Сумма вознаграждения, уплачиваемая Принципалом по Договору за весь срок действия Договора, не может превышать ___________________________ руб</w:t>
      </w:r>
      <w:r w:rsidR="00AA4BB8" w:rsidRPr="008615AE">
        <w:rPr>
          <w:sz w:val="22"/>
          <w:szCs w:val="22"/>
        </w:rPr>
        <w:t>лей, включая все налоги и сборы</w:t>
      </w:r>
      <w:r w:rsidRPr="008615AE">
        <w:rPr>
          <w:sz w:val="22"/>
          <w:szCs w:val="22"/>
        </w:rPr>
        <w:t xml:space="preserve">. </w:t>
      </w:r>
    </w:p>
    <w:p w:rsidR="00734861" w:rsidRPr="008615AE" w:rsidRDefault="00734861" w:rsidP="00D150FC">
      <w:pPr>
        <w:tabs>
          <w:tab w:val="left" w:pos="0"/>
        </w:tabs>
        <w:jc w:val="both"/>
        <w:rPr>
          <w:sz w:val="22"/>
          <w:szCs w:val="22"/>
        </w:rPr>
      </w:pPr>
    </w:p>
    <w:p w:rsidR="0012665F" w:rsidRPr="008615AE" w:rsidRDefault="00631435" w:rsidP="00D150FC">
      <w:pPr>
        <w:numPr>
          <w:ilvl w:val="0"/>
          <w:numId w:val="2"/>
        </w:numPr>
        <w:ind w:left="0" w:firstLine="0"/>
        <w:jc w:val="both"/>
        <w:rPr>
          <w:b/>
          <w:sz w:val="22"/>
          <w:szCs w:val="22"/>
        </w:rPr>
      </w:pPr>
      <w:r w:rsidRPr="008615AE">
        <w:rPr>
          <w:b/>
          <w:sz w:val="22"/>
          <w:szCs w:val="22"/>
        </w:rPr>
        <w:t>ПРАВА И ОБЯЗАННОСТИ СТОРОН</w:t>
      </w:r>
    </w:p>
    <w:p w:rsidR="00526B21" w:rsidRPr="008615AE" w:rsidRDefault="00526B21" w:rsidP="00D150FC">
      <w:pPr>
        <w:jc w:val="both"/>
        <w:rPr>
          <w:b/>
          <w:sz w:val="22"/>
          <w:szCs w:val="22"/>
        </w:rPr>
      </w:pPr>
    </w:p>
    <w:p w:rsidR="0012665F" w:rsidRPr="008615AE" w:rsidRDefault="0012665F" w:rsidP="00D150FC">
      <w:pPr>
        <w:numPr>
          <w:ilvl w:val="1"/>
          <w:numId w:val="2"/>
        </w:numPr>
        <w:ind w:left="0" w:firstLine="0"/>
        <w:jc w:val="both"/>
        <w:rPr>
          <w:b/>
          <w:sz w:val="22"/>
          <w:szCs w:val="22"/>
        </w:rPr>
      </w:pPr>
      <w:r w:rsidRPr="008615AE">
        <w:rPr>
          <w:b/>
          <w:sz w:val="22"/>
          <w:szCs w:val="22"/>
        </w:rPr>
        <w:t>Агент обяз</w:t>
      </w:r>
      <w:r w:rsidR="00C523FD" w:rsidRPr="008615AE">
        <w:rPr>
          <w:b/>
          <w:sz w:val="22"/>
          <w:szCs w:val="22"/>
        </w:rPr>
        <w:t>уется</w:t>
      </w:r>
      <w:r w:rsidR="00414BC3" w:rsidRPr="008615AE">
        <w:rPr>
          <w:b/>
          <w:sz w:val="22"/>
          <w:szCs w:val="22"/>
        </w:rPr>
        <w:t>:</w:t>
      </w:r>
    </w:p>
    <w:p w:rsidR="00A14F39" w:rsidRPr="008615AE" w:rsidRDefault="00A14F39" w:rsidP="00D150FC">
      <w:pPr>
        <w:numPr>
          <w:ilvl w:val="2"/>
          <w:numId w:val="2"/>
        </w:numPr>
        <w:ind w:left="0" w:firstLine="0"/>
        <w:jc w:val="both"/>
        <w:rPr>
          <w:sz w:val="22"/>
          <w:szCs w:val="22"/>
        </w:rPr>
      </w:pPr>
      <w:r w:rsidRPr="008615AE">
        <w:rPr>
          <w:sz w:val="22"/>
          <w:szCs w:val="22"/>
        </w:rPr>
        <w:t>На условиях настоящего Договора от имени и за счет Принципала исполнять агентские поручения согласно Приложению №1 к настоящему Договору в соответствии с Регламентом взаим</w:t>
      </w:r>
      <w:r w:rsidR="001C7B47" w:rsidRPr="008615AE">
        <w:rPr>
          <w:sz w:val="22"/>
          <w:szCs w:val="22"/>
        </w:rPr>
        <w:t>одействия Сторон, изложенном</w:t>
      </w:r>
      <w:r w:rsidR="00B21943" w:rsidRPr="008615AE">
        <w:rPr>
          <w:sz w:val="22"/>
          <w:szCs w:val="22"/>
        </w:rPr>
        <w:t xml:space="preserve"> в </w:t>
      </w:r>
      <w:r w:rsidRPr="008615AE">
        <w:rPr>
          <w:sz w:val="22"/>
          <w:szCs w:val="22"/>
        </w:rPr>
        <w:t>Приложении №</w:t>
      </w:r>
      <w:r w:rsidR="00AC72C7" w:rsidRPr="008615AE">
        <w:rPr>
          <w:sz w:val="22"/>
          <w:szCs w:val="22"/>
        </w:rPr>
        <w:t>3</w:t>
      </w:r>
      <w:r w:rsidRPr="008615AE">
        <w:rPr>
          <w:sz w:val="22"/>
          <w:szCs w:val="22"/>
        </w:rPr>
        <w:t xml:space="preserve"> к настоящему Договору.</w:t>
      </w:r>
    </w:p>
    <w:p w:rsidR="00D65AD9" w:rsidRPr="008615AE" w:rsidRDefault="00D65AD9" w:rsidP="00D150FC">
      <w:pPr>
        <w:numPr>
          <w:ilvl w:val="2"/>
          <w:numId w:val="2"/>
        </w:numPr>
        <w:ind w:left="0" w:firstLine="0"/>
        <w:jc w:val="both"/>
        <w:rPr>
          <w:sz w:val="22"/>
          <w:szCs w:val="22"/>
        </w:rPr>
      </w:pPr>
      <w:r w:rsidRPr="008615AE">
        <w:rPr>
          <w:sz w:val="22"/>
          <w:szCs w:val="22"/>
        </w:rPr>
        <w:lastRenderedPageBreak/>
        <w:t>Осуществлять свою деятельность по настоящему Договору в строгом соответствии с поручениями Принципала и в пределах полномочий, определяемых выданн</w:t>
      </w:r>
      <w:r w:rsidR="0070411D" w:rsidRPr="008615AE">
        <w:rPr>
          <w:sz w:val="22"/>
          <w:szCs w:val="22"/>
        </w:rPr>
        <w:t>ой</w:t>
      </w:r>
      <w:r w:rsidR="006766EF" w:rsidRPr="008615AE">
        <w:rPr>
          <w:sz w:val="22"/>
          <w:szCs w:val="22"/>
        </w:rPr>
        <w:t xml:space="preserve"> Агенту </w:t>
      </w:r>
      <w:r w:rsidRPr="008615AE">
        <w:rPr>
          <w:sz w:val="22"/>
          <w:szCs w:val="22"/>
        </w:rPr>
        <w:t>доверенност</w:t>
      </w:r>
      <w:r w:rsidR="0070411D" w:rsidRPr="008615AE">
        <w:rPr>
          <w:sz w:val="22"/>
          <w:szCs w:val="22"/>
        </w:rPr>
        <w:t>ью</w:t>
      </w:r>
      <w:r w:rsidRPr="008615AE">
        <w:rPr>
          <w:sz w:val="22"/>
          <w:szCs w:val="22"/>
        </w:rPr>
        <w:t>, соблюдать положения лицензий Принципала и нормативно-правовых актов Российской Федерации в области связи.</w:t>
      </w:r>
    </w:p>
    <w:p w:rsidR="00F16960" w:rsidRPr="008615AE" w:rsidRDefault="00A14F39" w:rsidP="001A1926">
      <w:pPr>
        <w:numPr>
          <w:ilvl w:val="2"/>
          <w:numId w:val="2"/>
        </w:numPr>
        <w:ind w:left="0" w:firstLine="0"/>
        <w:jc w:val="both"/>
        <w:rPr>
          <w:sz w:val="22"/>
          <w:szCs w:val="22"/>
        </w:rPr>
      </w:pPr>
      <w:r w:rsidRPr="008615AE">
        <w:rPr>
          <w:sz w:val="22"/>
          <w:szCs w:val="22"/>
        </w:rPr>
        <w:t>Обеспечить все условия для осуществления Принципалом контроля соответствия действий Агента условиям Договора</w:t>
      </w:r>
      <w:r w:rsidR="00723797" w:rsidRPr="008615AE">
        <w:rPr>
          <w:sz w:val="22"/>
          <w:szCs w:val="22"/>
        </w:rPr>
        <w:t>.</w:t>
      </w:r>
    </w:p>
    <w:p w:rsidR="008F13D4" w:rsidRPr="008615AE" w:rsidRDefault="008F13D4" w:rsidP="00D150FC">
      <w:pPr>
        <w:widowControl w:val="0"/>
        <w:numPr>
          <w:ilvl w:val="2"/>
          <w:numId w:val="2"/>
        </w:numPr>
        <w:shd w:val="clear" w:color="auto" w:fill="FFFFFF"/>
        <w:autoSpaceDE w:val="0"/>
        <w:autoSpaceDN w:val="0"/>
        <w:adjustRightInd w:val="0"/>
        <w:ind w:left="0" w:firstLine="0"/>
        <w:jc w:val="both"/>
        <w:rPr>
          <w:sz w:val="22"/>
          <w:szCs w:val="22"/>
        </w:rPr>
      </w:pPr>
      <w:r w:rsidRPr="008615AE">
        <w:rPr>
          <w:sz w:val="22"/>
          <w:szCs w:val="22"/>
        </w:rPr>
        <w:t>Предоставлять Принципалу Отчет Агента об исполнении поручения по форм</w:t>
      </w:r>
      <w:r w:rsidR="00213C8D" w:rsidRPr="008615AE">
        <w:rPr>
          <w:sz w:val="22"/>
          <w:szCs w:val="22"/>
        </w:rPr>
        <w:t>е, установленной в Приложении №</w:t>
      </w:r>
      <w:r w:rsidR="00754FF0" w:rsidRPr="008615AE">
        <w:rPr>
          <w:sz w:val="22"/>
          <w:szCs w:val="22"/>
        </w:rPr>
        <w:t xml:space="preserve">6 </w:t>
      </w:r>
      <w:r w:rsidRPr="008615AE">
        <w:rPr>
          <w:sz w:val="22"/>
          <w:szCs w:val="22"/>
        </w:rPr>
        <w:t>к настоящему Договору, в сроки и на условиях, предусмотренных настоящим Договором.</w:t>
      </w:r>
    </w:p>
    <w:p w:rsidR="005F5AE4" w:rsidRPr="008615AE" w:rsidRDefault="00D65AD9" w:rsidP="00D150FC">
      <w:pPr>
        <w:numPr>
          <w:ilvl w:val="2"/>
          <w:numId w:val="2"/>
        </w:numPr>
        <w:ind w:left="0" w:firstLine="0"/>
        <w:jc w:val="both"/>
        <w:rPr>
          <w:sz w:val="22"/>
          <w:szCs w:val="22"/>
        </w:rPr>
      </w:pPr>
      <w:r w:rsidRPr="008615AE">
        <w:rPr>
          <w:sz w:val="22"/>
          <w:szCs w:val="22"/>
        </w:rPr>
        <w:t>Информировать Клиентов об Услугах,</w:t>
      </w:r>
      <w:r w:rsidR="00FA7B64" w:rsidRPr="008615AE">
        <w:rPr>
          <w:sz w:val="22"/>
          <w:szCs w:val="22"/>
        </w:rPr>
        <w:t xml:space="preserve"> </w:t>
      </w:r>
      <w:r w:rsidRPr="008615AE">
        <w:rPr>
          <w:sz w:val="22"/>
          <w:szCs w:val="22"/>
        </w:rPr>
        <w:t xml:space="preserve">о правилах пользования Услугами, Тарифах и др. </w:t>
      </w:r>
      <w:r w:rsidR="005F5AE4" w:rsidRPr="008615AE">
        <w:rPr>
          <w:sz w:val="22"/>
          <w:szCs w:val="22"/>
        </w:rPr>
        <w:t>При исполнении по</w:t>
      </w:r>
      <w:r w:rsidR="00AC3FBA" w:rsidRPr="008615AE">
        <w:rPr>
          <w:sz w:val="22"/>
          <w:szCs w:val="22"/>
        </w:rPr>
        <w:t>р</w:t>
      </w:r>
      <w:r w:rsidR="007B09E1" w:rsidRPr="008615AE">
        <w:rPr>
          <w:sz w:val="22"/>
          <w:szCs w:val="22"/>
        </w:rPr>
        <w:t>у</w:t>
      </w:r>
      <w:r w:rsidR="00AC3FBA" w:rsidRPr="008615AE">
        <w:rPr>
          <w:sz w:val="22"/>
          <w:szCs w:val="22"/>
        </w:rPr>
        <w:t>чен</w:t>
      </w:r>
      <w:r w:rsidR="005F5AE4" w:rsidRPr="008615AE">
        <w:rPr>
          <w:sz w:val="22"/>
          <w:szCs w:val="22"/>
        </w:rPr>
        <w:t xml:space="preserve">ий </w:t>
      </w:r>
      <w:r w:rsidR="007B09E1" w:rsidRPr="008615AE">
        <w:rPr>
          <w:sz w:val="22"/>
          <w:szCs w:val="22"/>
        </w:rPr>
        <w:t xml:space="preserve">Принципала </w:t>
      </w:r>
      <w:r w:rsidR="005F5AE4" w:rsidRPr="008615AE">
        <w:rPr>
          <w:sz w:val="22"/>
          <w:szCs w:val="22"/>
        </w:rPr>
        <w:t xml:space="preserve">не допускать предоставления неточных или недостоверных сведений о качестве и характере Услуг, </w:t>
      </w:r>
      <w:r w:rsidR="00C14F3D" w:rsidRPr="008615AE">
        <w:rPr>
          <w:sz w:val="22"/>
          <w:szCs w:val="22"/>
        </w:rPr>
        <w:t xml:space="preserve">оказываемых </w:t>
      </w:r>
      <w:r w:rsidR="005F5AE4" w:rsidRPr="008615AE">
        <w:rPr>
          <w:sz w:val="22"/>
          <w:szCs w:val="22"/>
        </w:rPr>
        <w:t>Принципалом.</w:t>
      </w:r>
    </w:p>
    <w:p w:rsidR="005F5AE4" w:rsidRPr="008615AE" w:rsidRDefault="005F5AE4" w:rsidP="00D150FC">
      <w:pPr>
        <w:numPr>
          <w:ilvl w:val="2"/>
          <w:numId w:val="2"/>
        </w:numPr>
        <w:shd w:val="clear" w:color="auto" w:fill="FFFFFF"/>
        <w:ind w:left="0" w:firstLine="0"/>
        <w:jc w:val="both"/>
        <w:rPr>
          <w:sz w:val="22"/>
          <w:szCs w:val="22"/>
        </w:rPr>
      </w:pPr>
      <w:r w:rsidRPr="008615AE">
        <w:rPr>
          <w:sz w:val="22"/>
          <w:szCs w:val="22"/>
        </w:rPr>
        <w:t>Обеспечить необходимый у</w:t>
      </w:r>
      <w:r w:rsidR="00B21943" w:rsidRPr="008615AE">
        <w:rPr>
          <w:sz w:val="22"/>
          <w:szCs w:val="22"/>
        </w:rPr>
        <w:t>ровень компетентности персонала</w:t>
      </w:r>
      <w:r w:rsidRPr="008615AE">
        <w:rPr>
          <w:sz w:val="22"/>
          <w:szCs w:val="22"/>
        </w:rPr>
        <w:t xml:space="preserve"> для грамотного и качественного обслуживания Клиентов в соответствии с функционалом. </w:t>
      </w:r>
      <w:r w:rsidRPr="008615AE">
        <w:rPr>
          <w:sz w:val="22"/>
          <w:szCs w:val="22"/>
          <w:shd w:val="clear" w:color="auto" w:fill="FFFFFF"/>
        </w:rPr>
        <w:t>Своевременно доводить до персонала документированные процедуры</w:t>
      </w:r>
      <w:r w:rsidR="006766EF" w:rsidRPr="008615AE">
        <w:rPr>
          <w:sz w:val="22"/>
          <w:szCs w:val="22"/>
          <w:shd w:val="clear" w:color="auto" w:fill="FFFFFF"/>
        </w:rPr>
        <w:t xml:space="preserve">, </w:t>
      </w:r>
      <w:proofErr w:type="gramStart"/>
      <w:r w:rsidR="006766EF" w:rsidRPr="008615AE">
        <w:rPr>
          <w:sz w:val="22"/>
          <w:szCs w:val="22"/>
          <w:shd w:val="clear" w:color="auto" w:fill="FFFFFF"/>
        </w:rPr>
        <w:t>необходимые  в</w:t>
      </w:r>
      <w:proofErr w:type="gramEnd"/>
      <w:r w:rsidR="006766EF" w:rsidRPr="008615AE">
        <w:rPr>
          <w:sz w:val="22"/>
          <w:szCs w:val="22"/>
          <w:shd w:val="clear" w:color="auto" w:fill="FFFFFF"/>
        </w:rPr>
        <w:t xml:space="preserve"> целях выполнения поручений  Принципала</w:t>
      </w:r>
      <w:r w:rsidRPr="008615AE">
        <w:rPr>
          <w:sz w:val="22"/>
          <w:szCs w:val="22"/>
          <w:shd w:val="clear" w:color="auto" w:fill="FFFFFF"/>
        </w:rPr>
        <w:t>.</w:t>
      </w:r>
      <w:r w:rsidR="0039242A" w:rsidRPr="008615AE">
        <w:rPr>
          <w:sz w:val="22"/>
          <w:szCs w:val="22"/>
        </w:rPr>
        <w:t xml:space="preserve"> </w:t>
      </w:r>
    </w:p>
    <w:p w:rsidR="00A45BB0" w:rsidRPr="008615AE" w:rsidRDefault="00A45BB0" w:rsidP="00D150FC">
      <w:pPr>
        <w:numPr>
          <w:ilvl w:val="2"/>
          <w:numId w:val="2"/>
        </w:numPr>
        <w:shd w:val="clear" w:color="auto" w:fill="FFFFFF"/>
        <w:autoSpaceDE w:val="0"/>
        <w:autoSpaceDN w:val="0"/>
        <w:adjustRightInd w:val="0"/>
        <w:ind w:left="0" w:firstLine="0"/>
        <w:jc w:val="both"/>
        <w:rPr>
          <w:sz w:val="22"/>
          <w:szCs w:val="22"/>
        </w:rPr>
      </w:pPr>
      <w:r w:rsidRPr="008615AE">
        <w:rPr>
          <w:sz w:val="22"/>
          <w:szCs w:val="22"/>
        </w:rPr>
        <w:t>Размещать на интернет-сайте ______ (указать название сайта) сведения о местонахождении и режим</w:t>
      </w:r>
      <w:r w:rsidR="008B3D4D" w:rsidRPr="008615AE">
        <w:rPr>
          <w:sz w:val="22"/>
          <w:szCs w:val="22"/>
        </w:rPr>
        <w:t>е</w:t>
      </w:r>
      <w:r w:rsidRPr="008615AE">
        <w:rPr>
          <w:sz w:val="22"/>
          <w:szCs w:val="22"/>
        </w:rPr>
        <w:t xml:space="preserve"> работы Агента.</w:t>
      </w:r>
    </w:p>
    <w:p w:rsidR="0060644C" w:rsidRPr="008615AE" w:rsidRDefault="0060644C" w:rsidP="00D150FC">
      <w:pPr>
        <w:numPr>
          <w:ilvl w:val="2"/>
          <w:numId w:val="2"/>
        </w:numPr>
        <w:ind w:left="0" w:firstLine="0"/>
        <w:jc w:val="both"/>
        <w:rPr>
          <w:sz w:val="22"/>
          <w:szCs w:val="22"/>
        </w:rPr>
      </w:pPr>
      <w:r w:rsidRPr="008615AE">
        <w:rPr>
          <w:sz w:val="22"/>
          <w:szCs w:val="22"/>
        </w:rPr>
        <w:t xml:space="preserve">Согласовывать с Принципалом по электронной почте собственные рекламные объявления, касающиеся выполнения </w:t>
      </w:r>
      <w:r w:rsidR="007857DB" w:rsidRPr="008615AE">
        <w:rPr>
          <w:sz w:val="22"/>
          <w:szCs w:val="22"/>
        </w:rPr>
        <w:t>поручений</w:t>
      </w:r>
      <w:r w:rsidRPr="008615AE">
        <w:rPr>
          <w:sz w:val="22"/>
          <w:szCs w:val="22"/>
        </w:rPr>
        <w:t>, являющ</w:t>
      </w:r>
      <w:r w:rsidR="0074216A" w:rsidRPr="008615AE">
        <w:rPr>
          <w:sz w:val="22"/>
          <w:szCs w:val="22"/>
        </w:rPr>
        <w:t>их</w:t>
      </w:r>
      <w:r w:rsidRPr="008615AE">
        <w:rPr>
          <w:sz w:val="22"/>
          <w:szCs w:val="22"/>
        </w:rPr>
        <w:t>ся предметом настоящего Договора.</w:t>
      </w:r>
    </w:p>
    <w:p w:rsidR="000C34B4" w:rsidRPr="008615AE" w:rsidRDefault="000C34B4" w:rsidP="00D150FC">
      <w:pPr>
        <w:numPr>
          <w:ilvl w:val="2"/>
          <w:numId w:val="2"/>
        </w:numPr>
        <w:tabs>
          <w:tab w:val="left" w:pos="540"/>
        </w:tabs>
        <w:ind w:left="0" w:firstLine="0"/>
        <w:jc w:val="both"/>
        <w:rPr>
          <w:sz w:val="22"/>
          <w:szCs w:val="22"/>
        </w:rPr>
      </w:pPr>
      <w:r w:rsidRPr="008615AE">
        <w:rPr>
          <w:sz w:val="22"/>
          <w:szCs w:val="22"/>
        </w:rPr>
        <w:t xml:space="preserve">В случае получения Агентом уведомления Принципала об отзыве выданной ранее доверенности, а также в случае увольнения работника Агента, которому была выдана доверенность в целях исполнения обязательств по настоящему Договору, Агент </w:t>
      </w:r>
      <w:proofErr w:type="gramStart"/>
      <w:r w:rsidRPr="008615AE">
        <w:rPr>
          <w:sz w:val="22"/>
          <w:szCs w:val="22"/>
        </w:rPr>
        <w:t xml:space="preserve">обязан  </w:t>
      </w:r>
      <w:r w:rsidR="00806819" w:rsidRPr="008615AE">
        <w:rPr>
          <w:sz w:val="22"/>
          <w:szCs w:val="22"/>
          <w:shd w:val="clear" w:color="auto" w:fill="FFFFFF"/>
        </w:rPr>
        <w:t>в</w:t>
      </w:r>
      <w:proofErr w:type="gramEnd"/>
      <w:r w:rsidR="00806819" w:rsidRPr="008615AE">
        <w:rPr>
          <w:sz w:val="22"/>
          <w:szCs w:val="22"/>
          <w:shd w:val="clear" w:color="auto" w:fill="FFFFFF"/>
        </w:rPr>
        <w:t xml:space="preserve"> течение </w:t>
      </w:r>
      <w:r w:rsidR="00A60B0C" w:rsidRPr="008615AE">
        <w:rPr>
          <w:sz w:val="22"/>
          <w:szCs w:val="22"/>
          <w:shd w:val="clear" w:color="auto" w:fill="FFFFFF"/>
        </w:rPr>
        <w:t>5</w:t>
      </w:r>
      <w:r w:rsidR="00806819" w:rsidRPr="008615AE">
        <w:rPr>
          <w:sz w:val="22"/>
          <w:szCs w:val="22"/>
          <w:shd w:val="clear" w:color="auto" w:fill="FFFFFF"/>
        </w:rPr>
        <w:t xml:space="preserve"> (</w:t>
      </w:r>
      <w:r w:rsidR="00A60B0C" w:rsidRPr="008615AE">
        <w:rPr>
          <w:sz w:val="22"/>
          <w:szCs w:val="22"/>
          <w:shd w:val="clear" w:color="auto" w:fill="FFFFFF"/>
        </w:rPr>
        <w:t>пяти</w:t>
      </w:r>
      <w:r w:rsidR="00806819" w:rsidRPr="008615AE">
        <w:rPr>
          <w:sz w:val="22"/>
          <w:szCs w:val="22"/>
          <w:shd w:val="clear" w:color="auto" w:fill="FFFFFF"/>
        </w:rPr>
        <w:t xml:space="preserve">) </w:t>
      </w:r>
      <w:r w:rsidR="00A60B0C" w:rsidRPr="008615AE">
        <w:rPr>
          <w:sz w:val="22"/>
          <w:szCs w:val="22"/>
          <w:shd w:val="clear" w:color="auto" w:fill="FFFFFF"/>
        </w:rPr>
        <w:t xml:space="preserve">рабочих </w:t>
      </w:r>
      <w:r w:rsidR="00806819" w:rsidRPr="008615AE">
        <w:rPr>
          <w:sz w:val="22"/>
          <w:szCs w:val="22"/>
          <w:shd w:val="clear" w:color="auto" w:fill="FFFFFF"/>
        </w:rPr>
        <w:t>дней с даты</w:t>
      </w:r>
      <w:r w:rsidR="00D039DE" w:rsidRPr="008615AE">
        <w:rPr>
          <w:sz w:val="22"/>
          <w:szCs w:val="22"/>
          <w:shd w:val="clear" w:color="auto" w:fill="FFFFFF"/>
        </w:rPr>
        <w:t>, указанной в уведомлении</w:t>
      </w:r>
      <w:r w:rsidR="00E91EFF" w:rsidRPr="008615AE">
        <w:rPr>
          <w:sz w:val="22"/>
          <w:szCs w:val="22"/>
          <w:shd w:val="clear" w:color="auto" w:fill="FFFFFF"/>
        </w:rPr>
        <w:t xml:space="preserve"> </w:t>
      </w:r>
      <w:r w:rsidR="00D039DE" w:rsidRPr="008615AE">
        <w:rPr>
          <w:sz w:val="22"/>
          <w:szCs w:val="22"/>
          <w:shd w:val="clear" w:color="auto" w:fill="FFFFFF"/>
        </w:rPr>
        <w:t>прекращени</w:t>
      </w:r>
      <w:r w:rsidR="004D665E" w:rsidRPr="008615AE">
        <w:rPr>
          <w:sz w:val="22"/>
          <w:szCs w:val="22"/>
          <w:shd w:val="clear" w:color="auto" w:fill="FFFFFF"/>
        </w:rPr>
        <w:t>я</w:t>
      </w:r>
      <w:r w:rsidR="00D039DE" w:rsidRPr="008615AE">
        <w:rPr>
          <w:sz w:val="22"/>
          <w:szCs w:val="22"/>
          <w:shd w:val="clear" w:color="auto" w:fill="FFFFFF"/>
        </w:rPr>
        <w:t xml:space="preserve"> договорных отношений с работником Агента</w:t>
      </w:r>
      <w:r w:rsidR="00E91EFF" w:rsidRPr="008615AE">
        <w:rPr>
          <w:sz w:val="22"/>
          <w:szCs w:val="22"/>
          <w:shd w:val="clear" w:color="auto" w:fill="FFFFFF"/>
        </w:rPr>
        <w:t>,</w:t>
      </w:r>
      <w:r w:rsidR="00806819" w:rsidRPr="008615AE">
        <w:rPr>
          <w:sz w:val="22"/>
          <w:szCs w:val="22"/>
          <w:shd w:val="clear" w:color="auto" w:fill="FFFFFF"/>
        </w:rPr>
        <w:t xml:space="preserve"> </w:t>
      </w:r>
      <w:r w:rsidR="00D039DE" w:rsidRPr="008615AE">
        <w:rPr>
          <w:sz w:val="22"/>
          <w:szCs w:val="22"/>
        </w:rPr>
        <w:t xml:space="preserve">вернуть </w:t>
      </w:r>
      <w:r w:rsidRPr="008615AE">
        <w:rPr>
          <w:sz w:val="22"/>
          <w:szCs w:val="22"/>
        </w:rPr>
        <w:t>подлинную доверенность Принципалу.</w:t>
      </w:r>
    </w:p>
    <w:p w:rsidR="00A47F18" w:rsidRPr="008615AE" w:rsidRDefault="00906C82" w:rsidP="00D150FC">
      <w:pPr>
        <w:numPr>
          <w:ilvl w:val="2"/>
          <w:numId w:val="2"/>
        </w:numPr>
        <w:tabs>
          <w:tab w:val="left" w:pos="540"/>
        </w:tabs>
        <w:ind w:left="0" w:firstLine="0"/>
        <w:jc w:val="both"/>
        <w:rPr>
          <w:sz w:val="22"/>
          <w:szCs w:val="22"/>
        </w:rPr>
      </w:pPr>
      <w:r w:rsidRPr="008615AE">
        <w:rPr>
          <w:sz w:val="22"/>
          <w:szCs w:val="22"/>
        </w:rPr>
        <w:t>В течение 5 (пяти) рабочих дней с момента прекращения действия Договора (независимо от срока и оснований прекращения)</w:t>
      </w:r>
      <w:r w:rsidR="00B21943" w:rsidRPr="008615AE">
        <w:rPr>
          <w:sz w:val="22"/>
          <w:szCs w:val="22"/>
        </w:rPr>
        <w:t xml:space="preserve"> возвратить Принципалу выданн</w:t>
      </w:r>
      <w:r w:rsidR="00F4245D" w:rsidRPr="008615AE">
        <w:rPr>
          <w:sz w:val="22"/>
          <w:szCs w:val="22"/>
        </w:rPr>
        <w:t>ую</w:t>
      </w:r>
      <w:r w:rsidRPr="008615AE">
        <w:rPr>
          <w:sz w:val="22"/>
          <w:szCs w:val="22"/>
        </w:rPr>
        <w:t xml:space="preserve"> в соответствии с на</w:t>
      </w:r>
      <w:r w:rsidR="00B21943" w:rsidRPr="008615AE">
        <w:rPr>
          <w:sz w:val="22"/>
          <w:szCs w:val="22"/>
        </w:rPr>
        <w:t>стоящим Договором</w:t>
      </w:r>
      <w:r w:rsidRPr="008615AE">
        <w:rPr>
          <w:sz w:val="22"/>
          <w:szCs w:val="22"/>
        </w:rPr>
        <w:t xml:space="preserve"> </w:t>
      </w:r>
      <w:r w:rsidR="000C34B4" w:rsidRPr="008615AE">
        <w:rPr>
          <w:sz w:val="22"/>
          <w:szCs w:val="22"/>
        </w:rPr>
        <w:t>подлинн</w:t>
      </w:r>
      <w:r w:rsidR="0074216A" w:rsidRPr="008615AE">
        <w:rPr>
          <w:sz w:val="22"/>
          <w:szCs w:val="22"/>
        </w:rPr>
        <w:t>ую</w:t>
      </w:r>
      <w:r w:rsidR="000C34B4" w:rsidRPr="008615AE">
        <w:rPr>
          <w:sz w:val="22"/>
          <w:szCs w:val="22"/>
        </w:rPr>
        <w:t xml:space="preserve"> </w:t>
      </w:r>
      <w:r w:rsidRPr="008615AE">
        <w:rPr>
          <w:sz w:val="22"/>
          <w:szCs w:val="22"/>
        </w:rPr>
        <w:t>доверенност</w:t>
      </w:r>
      <w:r w:rsidR="0074216A" w:rsidRPr="008615AE">
        <w:rPr>
          <w:sz w:val="22"/>
          <w:szCs w:val="22"/>
        </w:rPr>
        <w:t>ь</w:t>
      </w:r>
      <w:r w:rsidRPr="008615AE">
        <w:rPr>
          <w:sz w:val="22"/>
          <w:szCs w:val="22"/>
        </w:rPr>
        <w:t xml:space="preserve">, а также иные документы, полученные от Принципала и </w:t>
      </w:r>
      <w:r w:rsidR="002F6F9C" w:rsidRPr="008615AE">
        <w:rPr>
          <w:sz w:val="22"/>
          <w:szCs w:val="22"/>
        </w:rPr>
        <w:t>Клиентов</w:t>
      </w:r>
      <w:r w:rsidRPr="008615AE">
        <w:rPr>
          <w:sz w:val="22"/>
          <w:szCs w:val="22"/>
        </w:rPr>
        <w:t xml:space="preserve"> в связи с исполнением Договора.</w:t>
      </w:r>
    </w:p>
    <w:p w:rsidR="00A47F18" w:rsidRPr="008615AE" w:rsidRDefault="00A47F18" w:rsidP="00D150FC">
      <w:pPr>
        <w:numPr>
          <w:ilvl w:val="2"/>
          <w:numId w:val="2"/>
        </w:numPr>
        <w:tabs>
          <w:tab w:val="left" w:pos="540"/>
        </w:tabs>
        <w:ind w:left="0" w:firstLine="0"/>
        <w:jc w:val="both"/>
        <w:rPr>
          <w:sz w:val="22"/>
          <w:szCs w:val="22"/>
        </w:rPr>
      </w:pPr>
      <w:r w:rsidRPr="008615AE">
        <w:rPr>
          <w:sz w:val="22"/>
          <w:szCs w:val="22"/>
        </w:rPr>
        <w:t>Устранять выявленные Принципалом нарушения услови</w:t>
      </w:r>
      <w:r w:rsidR="00492D50" w:rsidRPr="008615AE">
        <w:rPr>
          <w:sz w:val="22"/>
          <w:szCs w:val="22"/>
        </w:rPr>
        <w:t>й</w:t>
      </w:r>
      <w:r w:rsidRPr="008615AE">
        <w:rPr>
          <w:sz w:val="22"/>
          <w:szCs w:val="22"/>
        </w:rPr>
        <w:t xml:space="preserve"> настоящего Договора и отступления от указаний Принципала в максимально короткие сроки, не превышающие 3 (трех) рабочих дней с момента письменного уведомления Агента о выявленных фактах нарушений.</w:t>
      </w:r>
    </w:p>
    <w:p w:rsidR="00892661" w:rsidRPr="008615AE" w:rsidRDefault="00892661" w:rsidP="00D150FC">
      <w:pPr>
        <w:numPr>
          <w:ilvl w:val="2"/>
          <w:numId w:val="2"/>
        </w:numPr>
        <w:ind w:left="0" w:firstLine="0"/>
        <w:jc w:val="both"/>
        <w:rPr>
          <w:sz w:val="22"/>
          <w:szCs w:val="22"/>
        </w:rPr>
      </w:pPr>
      <w:r w:rsidRPr="008615AE">
        <w:rPr>
          <w:sz w:val="22"/>
          <w:szCs w:val="22"/>
        </w:rPr>
        <w:t xml:space="preserve">В целях исполнения поручений Принципала осуществлять обработку персональных данных Клиентов в соответствии с </w:t>
      </w:r>
      <w:r w:rsidR="0085231F" w:rsidRPr="008615AE">
        <w:rPr>
          <w:sz w:val="22"/>
          <w:szCs w:val="22"/>
        </w:rPr>
        <w:t xml:space="preserve">Федеральным законом РФ № 152-ФЗ от 27.07.2006 «О персональных данных», разделом 8 настоящего Договора, а также </w:t>
      </w:r>
      <w:r w:rsidRPr="008615AE">
        <w:rPr>
          <w:sz w:val="22"/>
          <w:szCs w:val="22"/>
        </w:rPr>
        <w:t>Регламентом взаимодействия Сторон (Приложение №3</w:t>
      </w:r>
      <w:r w:rsidR="004C5A01" w:rsidRPr="008615AE">
        <w:rPr>
          <w:sz w:val="22"/>
          <w:szCs w:val="22"/>
        </w:rPr>
        <w:t xml:space="preserve"> к настоящему Договору</w:t>
      </w:r>
      <w:r w:rsidRPr="008615AE">
        <w:rPr>
          <w:sz w:val="22"/>
          <w:szCs w:val="22"/>
        </w:rPr>
        <w:t>)</w:t>
      </w:r>
      <w:r w:rsidR="001252DD" w:rsidRPr="008615AE">
        <w:rPr>
          <w:sz w:val="22"/>
          <w:szCs w:val="22"/>
        </w:rPr>
        <w:t>.</w:t>
      </w:r>
    </w:p>
    <w:p w:rsidR="00A14F39" w:rsidRPr="008615AE" w:rsidRDefault="00A14F39" w:rsidP="00D150FC">
      <w:pPr>
        <w:numPr>
          <w:ilvl w:val="2"/>
          <w:numId w:val="2"/>
        </w:numPr>
        <w:ind w:left="0" w:firstLine="0"/>
        <w:jc w:val="both"/>
        <w:rPr>
          <w:sz w:val="22"/>
          <w:szCs w:val="22"/>
        </w:rPr>
      </w:pPr>
      <w:r w:rsidRPr="008615AE">
        <w:rPr>
          <w:sz w:val="22"/>
          <w:szCs w:val="22"/>
        </w:rPr>
        <w:t xml:space="preserve">Осуществлять на основании выданной Принципалом Доверенности в соответствии с Регламентом взаимодействия Сторон </w:t>
      </w:r>
      <w:r w:rsidR="007B056E" w:rsidRPr="008615AE">
        <w:rPr>
          <w:sz w:val="22"/>
          <w:szCs w:val="22"/>
        </w:rPr>
        <w:t xml:space="preserve">оформление </w:t>
      </w:r>
      <w:r w:rsidR="00CC07CC" w:rsidRPr="008615AE">
        <w:rPr>
          <w:sz w:val="22"/>
          <w:szCs w:val="22"/>
        </w:rPr>
        <w:t xml:space="preserve">и передачу </w:t>
      </w:r>
      <w:r w:rsidR="004A15A9" w:rsidRPr="008615AE">
        <w:rPr>
          <w:sz w:val="22"/>
          <w:szCs w:val="22"/>
        </w:rPr>
        <w:t>Заявок</w:t>
      </w:r>
      <w:r w:rsidR="007B056E" w:rsidRPr="008615AE">
        <w:rPr>
          <w:sz w:val="22"/>
          <w:szCs w:val="22"/>
        </w:rPr>
        <w:t xml:space="preserve"> </w:t>
      </w:r>
      <w:r w:rsidR="00CC07CC" w:rsidRPr="008615AE">
        <w:rPr>
          <w:sz w:val="22"/>
          <w:szCs w:val="22"/>
        </w:rPr>
        <w:t>на подключение к Услугам Принципала</w:t>
      </w:r>
      <w:r w:rsidR="00E8300A" w:rsidRPr="008615AE">
        <w:rPr>
          <w:sz w:val="22"/>
          <w:szCs w:val="22"/>
        </w:rPr>
        <w:t xml:space="preserve"> </w:t>
      </w:r>
      <w:r w:rsidRPr="008615AE">
        <w:rPr>
          <w:sz w:val="22"/>
          <w:szCs w:val="22"/>
        </w:rPr>
        <w:t>в соответствии с порядком и сроками, изложенными в Регламенте взаи</w:t>
      </w:r>
      <w:r w:rsidR="003B0485" w:rsidRPr="008615AE">
        <w:rPr>
          <w:sz w:val="22"/>
          <w:szCs w:val="22"/>
        </w:rPr>
        <w:t>модействия Сторон (Приложение №3</w:t>
      </w:r>
      <w:r w:rsidR="004C5A01" w:rsidRPr="008615AE">
        <w:rPr>
          <w:sz w:val="22"/>
          <w:szCs w:val="22"/>
        </w:rPr>
        <w:t xml:space="preserve"> к настоящему Договору</w:t>
      </w:r>
      <w:r w:rsidRPr="008615AE">
        <w:rPr>
          <w:sz w:val="22"/>
          <w:szCs w:val="22"/>
        </w:rPr>
        <w:t>).</w:t>
      </w:r>
    </w:p>
    <w:p w:rsidR="004E7F45" w:rsidRPr="008615AE" w:rsidRDefault="004E7F45" w:rsidP="00D150FC">
      <w:pPr>
        <w:numPr>
          <w:ilvl w:val="2"/>
          <w:numId w:val="2"/>
        </w:numPr>
        <w:ind w:left="0" w:firstLine="0"/>
        <w:jc w:val="both"/>
        <w:rPr>
          <w:sz w:val="22"/>
          <w:szCs w:val="22"/>
        </w:rPr>
      </w:pPr>
      <w:r w:rsidRPr="008615AE">
        <w:rPr>
          <w:bCs/>
          <w:sz w:val="22"/>
          <w:szCs w:val="22"/>
        </w:rPr>
        <w:t xml:space="preserve">В целях обеспечения безопасности бизнеса Принципала обеспечить соблюдение работниками Агента, которым по роду деятельности станет доступна конфиденциальная информация, </w:t>
      </w:r>
      <w:r w:rsidR="002A4069" w:rsidRPr="008615AE">
        <w:rPr>
          <w:bCs/>
          <w:sz w:val="22"/>
          <w:szCs w:val="22"/>
        </w:rPr>
        <w:t xml:space="preserve">сохранность конфиденциальной информации </w:t>
      </w:r>
      <w:r w:rsidRPr="008615AE">
        <w:rPr>
          <w:bCs/>
          <w:sz w:val="22"/>
          <w:szCs w:val="22"/>
        </w:rPr>
        <w:t xml:space="preserve">в строгом соответствии с </w:t>
      </w:r>
      <w:r w:rsidR="00CE17CC" w:rsidRPr="008615AE">
        <w:rPr>
          <w:bCs/>
          <w:sz w:val="22"/>
          <w:szCs w:val="22"/>
        </w:rPr>
        <w:t>Разделом 8 настоящего Договора</w:t>
      </w:r>
      <w:r w:rsidRPr="008615AE">
        <w:rPr>
          <w:bCs/>
          <w:sz w:val="22"/>
          <w:szCs w:val="22"/>
        </w:rPr>
        <w:t xml:space="preserve">. </w:t>
      </w:r>
      <w:r w:rsidR="00516834" w:rsidRPr="008615AE">
        <w:rPr>
          <w:bCs/>
          <w:sz w:val="22"/>
          <w:szCs w:val="22"/>
        </w:rPr>
        <w:t>При условии использования ПО Агента о</w:t>
      </w:r>
      <w:r w:rsidRPr="008615AE">
        <w:rPr>
          <w:bCs/>
          <w:sz w:val="22"/>
          <w:szCs w:val="22"/>
        </w:rPr>
        <w:t>беспечить работу в ПО Агента исключительно ответственными работниками Агента в соответствии с правами пользователя и ограничить доступ к информации, заносимой и имеющейся в ПО Агента, третьих лиц и не уполномоченных сотрудников Агента.</w:t>
      </w:r>
    </w:p>
    <w:p w:rsidR="00275E95" w:rsidRPr="008615AE" w:rsidRDefault="00275E95" w:rsidP="00275E95">
      <w:pPr>
        <w:numPr>
          <w:ilvl w:val="2"/>
          <w:numId w:val="2"/>
        </w:numPr>
        <w:ind w:left="0" w:firstLine="0"/>
        <w:jc w:val="both"/>
        <w:rPr>
          <w:bCs/>
          <w:sz w:val="22"/>
          <w:szCs w:val="22"/>
        </w:rPr>
      </w:pPr>
      <w:r w:rsidRPr="008615AE">
        <w:rPr>
          <w:bCs/>
          <w:sz w:val="22"/>
          <w:szCs w:val="22"/>
        </w:rPr>
        <w:t xml:space="preserve">Не создавать дискриминационные </w:t>
      </w:r>
      <w:proofErr w:type="gramStart"/>
      <w:r w:rsidRPr="008615AE">
        <w:rPr>
          <w:bCs/>
          <w:sz w:val="22"/>
          <w:szCs w:val="22"/>
        </w:rPr>
        <w:t>условия  Принципалу</w:t>
      </w:r>
      <w:proofErr w:type="gramEnd"/>
      <w:r w:rsidRPr="008615AE">
        <w:rPr>
          <w:bCs/>
          <w:sz w:val="22"/>
          <w:szCs w:val="22"/>
        </w:rPr>
        <w:t xml:space="preserve"> по сравнению с другим хозяйствующим субъектом или другими хозяйствующими субъектами</w:t>
      </w:r>
    </w:p>
    <w:p w:rsidR="00F31FCD" w:rsidRPr="008615AE" w:rsidRDefault="00F31FCD" w:rsidP="00D150FC">
      <w:pPr>
        <w:numPr>
          <w:ilvl w:val="2"/>
          <w:numId w:val="2"/>
        </w:numPr>
        <w:ind w:left="0" w:firstLine="0"/>
        <w:jc w:val="both"/>
        <w:rPr>
          <w:sz w:val="22"/>
          <w:szCs w:val="22"/>
        </w:rPr>
      </w:pPr>
      <w:r w:rsidRPr="008615AE">
        <w:rPr>
          <w:sz w:val="22"/>
          <w:szCs w:val="22"/>
        </w:rPr>
        <w:t xml:space="preserve">Размещать информационные материалы </w:t>
      </w:r>
      <w:r w:rsidR="00CC07CC" w:rsidRPr="008615AE">
        <w:rPr>
          <w:sz w:val="22"/>
          <w:szCs w:val="22"/>
        </w:rPr>
        <w:t xml:space="preserve">на </w:t>
      </w:r>
      <w:r w:rsidR="00CC07CC" w:rsidRPr="008615AE">
        <w:rPr>
          <w:sz w:val="22"/>
          <w:szCs w:val="22"/>
          <w:lang w:val="en-US"/>
        </w:rPr>
        <w:t>web</w:t>
      </w:r>
      <w:r w:rsidR="00CC07CC" w:rsidRPr="008615AE">
        <w:rPr>
          <w:sz w:val="22"/>
          <w:szCs w:val="22"/>
        </w:rPr>
        <w:t xml:space="preserve">-сайте/сайтах Агента ______ (название </w:t>
      </w:r>
      <w:r w:rsidR="00CC07CC" w:rsidRPr="008615AE">
        <w:rPr>
          <w:sz w:val="22"/>
          <w:szCs w:val="22"/>
          <w:lang w:val="en-US"/>
        </w:rPr>
        <w:t>web</w:t>
      </w:r>
      <w:r w:rsidR="00CC07CC" w:rsidRPr="008615AE">
        <w:rPr>
          <w:sz w:val="22"/>
          <w:szCs w:val="22"/>
        </w:rPr>
        <w:t>-сайта/сайтов) информацию об Услугах Принципала и условиях подключения к Услугам Принципала.</w:t>
      </w:r>
    </w:p>
    <w:p w:rsidR="006B7DB2" w:rsidRPr="008615AE" w:rsidRDefault="006B7DB2" w:rsidP="00D150FC">
      <w:pPr>
        <w:numPr>
          <w:ilvl w:val="2"/>
          <w:numId w:val="2"/>
        </w:numPr>
        <w:ind w:left="0" w:firstLine="0"/>
        <w:jc w:val="both"/>
        <w:rPr>
          <w:sz w:val="22"/>
          <w:szCs w:val="22"/>
        </w:rPr>
      </w:pPr>
      <w:r w:rsidRPr="008615AE">
        <w:rPr>
          <w:sz w:val="22"/>
          <w:szCs w:val="22"/>
        </w:rPr>
        <w:t xml:space="preserve">Агент обязан предоставлять Принципалу сведения о местонахождении и режимах </w:t>
      </w:r>
      <w:proofErr w:type="gramStart"/>
      <w:r w:rsidRPr="008615AE">
        <w:rPr>
          <w:sz w:val="22"/>
          <w:szCs w:val="22"/>
        </w:rPr>
        <w:t xml:space="preserve">работы </w:t>
      </w:r>
      <w:r w:rsidR="00B63DF7" w:rsidRPr="008615AE">
        <w:rPr>
          <w:sz w:val="22"/>
          <w:szCs w:val="22"/>
        </w:rPr>
        <w:t xml:space="preserve"> </w:t>
      </w:r>
      <w:proofErr w:type="spellStart"/>
      <w:r w:rsidR="00B63DF7" w:rsidRPr="008615AE">
        <w:rPr>
          <w:sz w:val="22"/>
          <w:szCs w:val="22"/>
        </w:rPr>
        <w:t>web</w:t>
      </w:r>
      <w:proofErr w:type="spellEnd"/>
      <w:proofErr w:type="gramEnd"/>
      <w:r w:rsidR="00B63DF7" w:rsidRPr="008615AE">
        <w:rPr>
          <w:sz w:val="22"/>
          <w:szCs w:val="22"/>
        </w:rPr>
        <w:t>-сайта</w:t>
      </w:r>
      <w:r w:rsidRPr="008615AE">
        <w:rPr>
          <w:sz w:val="22"/>
          <w:szCs w:val="22"/>
        </w:rPr>
        <w:t xml:space="preserve"> Агента, информировать Принципала об обновлении этой информации.</w:t>
      </w:r>
    </w:p>
    <w:p w:rsidR="006B7DB2" w:rsidRPr="008615AE" w:rsidRDefault="00B63DF7" w:rsidP="006B7DB2">
      <w:pPr>
        <w:numPr>
          <w:ilvl w:val="2"/>
          <w:numId w:val="2"/>
        </w:numPr>
        <w:ind w:left="0" w:firstLine="0"/>
        <w:jc w:val="both"/>
        <w:rPr>
          <w:sz w:val="22"/>
          <w:szCs w:val="22"/>
        </w:rPr>
      </w:pPr>
      <w:r w:rsidRPr="008615AE">
        <w:rPr>
          <w:sz w:val="22"/>
          <w:szCs w:val="22"/>
        </w:rPr>
        <w:t>Н</w:t>
      </w:r>
      <w:r w:rsidR="006B7DB2" w:rsidRPr="008615AE">
        <w:rPr>
          <w:sz w:val="22"/>
          <w:szCs w:val="22"/>
        </w:rPr>
        <w:t xml:space="preserve">а </w:t>
      </w:r>
      <w:proofErr w:type="spellStart"/>
      <w:r w:rsidR="006B7DB2" w:rsidRPr="008615AE">
        <w:rPr>
          <w:sz w:val="22"/>
          <w:szCs w:val="22"/>
        </w:rPr>
        <w:t>web</w:t>
      </w:r>
      <w:proofErr w:type="spellEnd"/>
      <w:r w:rsidR="006B7DB2" w:rsidRPr="008615AE">
        <w:rPr>
          <w:sz w:val="22"/>
          <w:szCs w:val="22"/>
        </w:rPr>
        <w:t xml:space="preserve">-сайте Агента должны находиться </w:t>
      </w:r>
      <w:proofErr w:type="gramStart"/>
      <w:r w:rsidR="006B7DB2" w:rsidRPr="008615AE">
        <w:rPr>
          <w:sz w:val="22"/>
          <w:szCs w:val="22"/>
        </w:rPr>
        <w:t>актуальные  информационные</w:t>
      </w:r>
      <w:proofErr w:type="gramEnd"/>
      <w:r w:rsidR="006B7DB2" w:rsidRPr="008615AE">
        <w:rPr>
          <w:sz w:val="22"/>
          <w:szCs w:val="22"/>
        </w:rPr>
        <w:t xml:space="preserve"> материалы.</w:t>
      </w:r>
    </w:p>
    <w:p w:rsidR="00847745" w:rsidRPr="008615AE" w:rsidRDefault="00847745" w:rsidP="00847745">
      <w:pPr>
        <w:numPr>
          <w:ilvl w:val="2"/>
          <w:numId w:val="2"/>
        </w:numPr>
        <w:ind w:left="0" w:firstLine="0"/>
        <w:jc w:val="both"/>
        <w:rPr>
          <w:sz w:val="22"/>
          <w:szCs w:val="22"/>
        </w:rPr>
      </w:pPr>
      <w:r w:rsidRPr="008615AE">
        <w:rPr>
          <w:bCs/>
          <w:sz w:val="22"/>
          <w:szCs w:val="22"/>
        </w:rPr>
        <w:t xml:space="preserve">Не использовать </w:t>
      </w:r>
      <w:proofErr w:type="gramStart"/>
      <w:r w:rsidRPr="008615AE">
        <w:rPr>
          <w:bCs/>
          <w:sz w:val="22"/>
          <w:szCs w:val="22"/>
        </w:rPr>
        <w:t>домены</w:t>
      </w:r>
      <w:proofErr w:type="gramEnd"/>
      <w:r w:rsidRPr="008615AE">
        <w:rPr>
          <w:bCs/>
          <w:sz w:val="22"/>
          <w:szCs w:val="22"/>
        </w:rPr>
        <w:t xml:space="preserve"> содержащие в своем имени упоминание брендов «Ростелеком», «</w:t>
      </w:r>
      <w:proofErr w:type="spellStart"/>
      <w:r w:rsidRPr="008615AE">
        <w:rPr>
          <w:bCs/>
          <w:sz w:val="22"/>
          <w:szCs w:val="22"/>
        </w:rPr>
        <w:t>Онлайм</w:t>
      </w:r>
      <w:proofErr w:type="spellEnd"/>
      <w:r w:rsidRPr="008615AE">
        <w:rPr>
          <w:bCs/>
          <w:sz w:val="22"/>
          <w:szCs w:val="22"/>
        </w:rPr>
        <w:t xml:space="preserve">» и их производных как на втором, так и на третьем уровне доменов, а также </w:t>
      </w:r>
      <w:r w:rsidR="0086735B" w:rsidRPr="008615AE">
        <w:rPr>
          <w:bCs/>
          <w:sz w:val="22"/>
          <w:szCs w:val="22"/>
        </w:rPr>
        <w:t xml:space="preserve">не </w:t>
      </w:r>
      <w:r w:rsidRPr="008615AE">
        <w:rPr>
          <w:bCs/>
          <w:sz w:val="22"/>
          <w:szCs w:val="22"/>
        </w:rPr>
        <w:t>использова</w:t>
      </w:r>
      <w:r w:rsidR="0086735B" w:rsidRPr="008615AE">
        <w:rPr>
          <w:bCs/>
          <w:sz w:val="22"/>
          <w:szCs w:val="22"/>
        </w:rPr>
        <w:t>ть</w:t>
      </w:r>
      <w:r w:rsidRPr="008615AE">
        <w:rPr>
          <w:bCs/>
          <w:sz w:val="22"/>
          <w:szCs w:val="22"/>
        </w:rPr>
        <w:t xml:space="preserve"> для продвижения брендовые запросы </w:t>
      </w:r>
      <w:r w:rsidR="0086735B" w:rsidRPr="008615AE">
        <w:rPr>
          <w:bCs/>
          <w:sz w:val="22"/>
          <w:szCs w:val="22"/>
        </w:rPr>
        <w:t>содержащие в основе «</w:t>
      </w:r>
      <w:proofErr w:type="spellStart"/>
      <w:r w:rsidR="0086735B" w:rsidRPr="008615AE">
        <w:rPr>
          <w:bCs/>
          <w:sz w:val="22"/>
          <w:szCs w:val="22"/>
        </w:rPr>
        <w:t>онлайм</w:t>
      </w:r>
      <w:proofErr w:type="spellEnd"/>
      <w:r w:rsidR="0086735B" w:rsidRPr="008615AE">
        <w:rPr>
          <w:bCs/>
          <w:sz w:val="22"/>
          <w:szCs w:val="22"/>
        </w:rPr>
        <w:t>» и/или «</w:t>
      </w:r>
      <w:proofErr w:type="spellStart"/>
      <w:r w:rsidR="0086735B" w:rsidRPr="008615AE">
        <w:rPr>
          <w:bCs/>
          <w:sz w:val="22"/>
          <w:szCs w:val="22"/>
          <w:lang w:val="en-US"/>
        </w:rPr>
        <w:t>onlime</w:t>
      </w:r>
      <w:proofErr w:type="spellEnd"/>
      <w:r w:rsidR="0086735B" w:rsidRPr="008615AE">
        <w:rPr>
          <w:bCs/>
          <w:sz w:val="22"/>
          <w:szCs w:val="22"/>
        </w:rPr>
        <w:t xml:space="preserve">» производные от этих слов </w:t>
      </w:r>
      <w:r w:rsidRPr="008615AE">
        <w:rPr>
          <w:bCs/>
          <w:sz w:val="22"/>
          <w:szCs w:val="22"/>
        </w:rPr>
        <w:t>в интернете.</w:t>
      </w:r>
    </w:p>
    <w:p w:rsidR="0031060E" w:rsidRPr="008615AE" w:rsidRDefault="001B16E7" w:rsidP="006B7DB2">
      <w:pPr>
        <w:numPr>
          <w:ilvl w:val="2"/>
          <w:numId w:val="2"/>
        </w:numPr>
        <w:ind w:left="0" w:firstLine="0"/>
        <w:jc w:val="both"/>
        <w:rPr>
          <w:sz w:val="22"/>
          <w:szCs w:val="22"/>
        </w:rPr>
      </w:pPr>
      <w:r w:rsidRPr="008615AE">
        <w:rPr>
          <w:sz w:val="22"/>
          <w:szCs w:val="22"/>
        </w:rPr>
        <w:lastRenderedPageBreak/>
        <w:t>В обязательном порядке информироват</w:t>
      </w:r>
      <w:r w:rsidR="007A515B" w:rsidRPr="008615AE">
        <w:rPr>
          <w:sz w:val="22"/>
          <w:szCs w:val="22"/>
        </w:rPr>
        <w:t xml:space="preserve">ь Клиентов </w:t>
      </w:r>
      <w:r w:rsidRPr="008615AE">
        <w:rPr>
          <w:sz w:val="22"/>
          <w:szCs w:val="22"/>
        </w:rPr>
        <w:t>письменно на (</w:t>
      </w:r>
      <w:r w:rsidR="002303AF" w:rsidRPr="008615AE">
        <w:rPr>
          <w:sz w:val="22"/>
          <w:szCs w:val="22"/>
          <w:lang w:val="en-US"/>
        </w:rPr>
        <w:t>web</w:t>
      </w:r>
      <w:r w:rsidRPr="008615AE">
        <w:rPr>
          <w:sz w:val="22"/>
          <w:szCs w:val="22"/>
        </w:rPr>
        <w:t>-сайте) о том, что Агент действует от лица Принципала.</w:t>
      </w:r>
    </w:p>
    <w:p w:rsidR="006B7DB2" w:rsidRPr="008615AE" w:rsidRDefault="006B7DB2" w:rsidP="0031060E">
      <w:pPr>
        <w:numPr>
          <w:ilvl w:val="2"/>
          <w:numId w:val="2"/>
        </w:numPr>
        <w:ind w:left="0" w:firstLine="0"/>
        <w:jc w:val="both"/>
        <w:rPr>
          <w:sz w:val="22"/>
          <w:szCs w:val="22"/>
        </w:rPr>
      </w:pPr>
      <w:r w:rsidRPr="008615AE">
        <w:rPr>
          <w:bCs/>
          <w:sz w:val="22"/>
          <w:szCs w:val="22"/>
        </w:rPr>
        <w:t>Обеспечить соответствие ПО Агента требованиям, зафиксированным в Приложении №5 к настоящему Договору.</w:t>
      </w:r>
    </w:p>
    <w:p w:rsidR="0029353E" w:rsidRPr="008615AE" w:rsidRDefault="0029353E" w:rsidP="00D150FC">
      <w:pPr>
        <w:jc w:val="both"/>
        <w:rPr>
          <w:sz w:val="22"/>
          <w:szCs w:val="22"/>
        </w:rPr>
      </w:pPr>
    </w:p>
    <w:p w:rsidR="0012665F" w:rsidRPr="008615AE" w:rsidRDefault="0012665F" w:rsidP="00D150FC">
      <w:pPr>
        <w:numPr>
          <w:ilvl w:val="1"/>
          <w:numId w:val="2"/>
        </w:numPr>
        <w:ind w:left="0" w:firstLine="0"/>
        <w:jc w:val="both"/>
        <w:rPr>
          <w:b/>
          <w:sz w:val="22"/>
          <w:szCs w:val="22"/>
        </w:rPr>
      </w:pPr>
      <w:r w:rsidRPr="008615AE">
        <w:rPr>
          <w:b/>
          <w:sz w:val="22"/>
          <w:szCs w:val="22"/>
        </w:rPr>
        <w:t>Принципал обяз</w:t>
      </w:r>
      <w:r w:rsidR="00C523FD" w:rsidRPr="008615AE">
        <w:rPr>
          <w:b/>
          <w:sz w:val="22"/>
          <w:szCs w:val="22"/>
        </w:rPr>
        <w:t>уется:</w:t>
      </w:r>
    </w:p>
    <w:p w:rsidR="0036787F" w:rsidRPr="008615AE" w:rsidRDefault="008A20D8" w:rsidP="00D150FC">
      <w:pPr>
        <w:numPr>
          <w:ilvl w:val="2"/>
          <w:numId w:val="2"/>
        </w:numPr>
        <w:ind w:left="0" w:firstLine="0"/>
        <w:jc w:val="both"/>
        <w:rPr>
          <w:sz w:val="22"/>
          <w:szCs w:val="22"/>
        </w:rPr>
      </w:pPr>
      <w:r w:rsidRPr="008615AE">
        <w:rPr>
          <w:sz w:val="22"/>
          <w:szCs w:val="22"/>
        </w:rPr>
        <w:t xml:space="preserve">При надлежащем выполнении Агентом своих обязательств </w:t>
      </w:r>
      <w:r w:rsidR="00201C54" w:rsidRPr="008615AE">
        <w:rPr>
          <w:sz w:val="22"/>
          <w:szCs w:val="22"/>
        </w:rPr>
        <w:t>у</w:t>
      </w:r>
      <w:r w:rsidR="0036787F" w:rsidRPr="008615AE">
        <w:rPr>
          <w:sz w:val="22"/>
          <w:szCs w:val="22"/>
        </w:rPr>
        <w:t>плачивать Агенту вознаграждение в порядке</w:t>
      </w:r>
      <w:r w:rsidR="00F55501" w:rsidRPr="008615AE">
        <w:rPr>
          <w:sz w:val="22"/>
          <w:szCs w:val="22"/>
        </w:rPr>
        <w:t xml:space="preserve"> </w:t>
      </w:r>
      <w:r w:rsidR="0036787F" w:rsidRPr="008615AE">
        <w:rPr>
          <w:sz w:val="22"/>
          <w:szCs w:val="22"/>
        </w:rPr>
        <w:t>и в размере, установленном Приложением №</w:t>
      </w:r>
      <w:r w:rsidR="00F55501" w:rsidRPr="008615AE">
        <w:rPr>
          <w:sz w:val="22"/>
          <w:szCs w:val="22"/>
        </w:rPr>
        <w:t>2</w:t>
      </w:r>
      <w:r w:rsidR="0036787F" w:rsidRPr="008615AE">
        <w:rPr>
          <w:sz w:val="22"/>
          <w:szCs w:val="22"/>
        </w:rPr>
        <w:t xml:space="preserve"> к </w:t>
      </w:r>
      <w:r w:rsidR="004C5A01" w:rsidRPr="008615AE">
        <w:rPr>
          <w:sz w:val="22"/>
          <w:szCs w:val="22"/>
        </w:rPr>
        <w:t xml:space="preserve">настоящему </w:t>
      </w:r>
      <w:r w:rsidR="0036787F" w:rsidRPr="008615AE">
        <w:rPr>
          <w:sz w:val="22"/>
          <w:szCs w:val="22"/>
        </w:rPr>
        <w:t>Договору.</w:t>
      </w:r>
      <w:r w:rsidR="005B76B9" w:rsidRPr="008615AE">
        <w:rPr>
          <w:sz w:val="22"/>
          <w:szCs w:val="22"/>
        </w:rPr>
        <w:t xml:space="preserve"> Все расходы и издержки Агента</w:t>
      </w:r>
      <w:r w:rsidR="00290833" w:rsidRPr="008615AE">
        <w:rPr>
          <w:sz w:val="22"/>
          <w:szCs w:val="22"/>
        </w:rPr>
        <w:t>,</w:t>
      </w:r>
      <w:r w:rsidR="005B76B9" w:rsidRPr="008615AE">
        <w:rPr>
          <w:sz w:val="22"/>
          <w:szCs w:val="22"/>
        </w:rPr>
        <w:t xml:space="preserve"> связанные с исполнением агентского поручения</w:t>
      </w:r>
      <w:r w:rsidR="00F94C75" w:rsidRPr="008615AE">
        <w:rPr>
          <w:sz w:val="22"/>
          <w:szCs w:val="22"/>
        </w:rPr>
        <w:t xml:space="preserve">, </w:t>
      </w:r>
      <w:r w:rsidR="005B76B9" w:rsidRPr="008615AE">
        <w:rPr>
          <w:sz w:val="22"/>
          <w:szCs w:val="22"/>
        </w:rPr>
        <w:t>предусмотренного настоящим Договором</w:t>
      </w:r>
      <w:r w:rsidR="00290833" w:rsidRPr="008615AE">
        <w:rPr>
          <w:sz w:val="22"/>
          <w:szCs w:val="22"/>
        </w:rPr>
        <w:t>,</w:t>
      </w:r>
      <w:r w:rsidR="005B76B9" w:rsidRPr="008615AE">
        <w:rPr>
          <w:sz w:val="22"/>
          <w:szCs w:val="22"/>
        </w:rPr>
        <w:t xml:space="preserve"> входят в состав вознаграждения и отдельно не </w:t>
      </w:r>
      <w:r w:rsidR="002B3A20" w:rsidRPr="008615AE">
        <w:rPr>
          <w:sz w:val="22"/>
          <w:szCs w:val="22"/>
        </w:rPr>
        <w:t>о</w:t>
      </w:r>
      <w:r w:rsidR="00BA02B3" w:rsidRPr="008615AE">
        <w:rPr>
          <w:sz w:val="22"/>
          <w:szCs w:val="22"/>
        </w:rPr>
        <w:t>плачи</w:t>
      </w:r>
      <w:r w:rsidR="002B3A20" w:rsidRPr="008615AE">
        <w:rPr>
          <w:sz w:val="22"/>
          <w:szCs w:val="22"/>
        </w:rPr>
        <w:t>ваются</w:t>
      </w:r>
      <w:r w:rsidR="00B22382" w:rsidRPr="008615AE">
        <w:rPr>
          <w:sz w:val="22"/>
          <w:szCs w:val="22"/>
        </w:rPr>
        <w:t>.</w:t>
      </w:r>
    </w:p>
    <w:p w:rsidR="000F3C57" w:rsidRPr="008615AE" w:rsidRDefault="000F3C57" w:rsidP="00D150FC">
      <w:pPr>
        <w:numPr>
          <w:ilvl w:val="2"/>
          <w:numId w:val="2"/>
        </w:numPr>
        <w:ind w:left="0" w:firstLine="0"/>
        <w:jc w:val="both"/>
        <w:rPr>
          <w:sz w:val="22"/>
          <w:szCs w:val="22"/>
        </w:rPr>
      </w:pPr>
      <w:r w:rsidRPr="008615AE">
        <w:rPr>
          <w:sz w:val="22"/>
          <w:szCs w:val="22"/>
        </w:rPr>
        <w:t>Предоставлять Агенту необходимую информацию по вопросам, возникающим в процес</w:t>
      </w:r>
      <w:r w:rsidR="007F0496" w:rsidRPr="008615AE">
        <w:rPr>
          <w:sz w:val="22"/>
          <w:szCs w:val="22"/>
        </w:rPr>
        <w:t>с</w:t>
      </w:r>
      <w:r w:rsidRPr="008615AE">
        <w:rPr>
          <w:sz w:val="22"/>
          <w:szCs w:val="22"/>
        </w:rPr>
        <w:t>е исполнения Договора в течение всего срока его действия.</w:t>
      </w:r>
    </w:p>
    <w:p w:rsidR="00EF4AC9" w:rsidRPr="008615AE" w:rsidRDefault="00EF4AC9" w:rsidP="00D150FC">
      <w:pPr>
        <w:numPr>
          <w:ilvl w:val="2"/>
          <w:numId w:val="2"/>
        </w:numPr>
        <w:ind w:left="0" w:firstLine="0"/>
        <w:jc w:val="both"/>
        <w:rPr>
          <w:sz w:val="22"/>
          <w:szCs w:val="22"/>
        </w:rPr>
      </w:pPr>
      <w:r w:rsidRPr="008615AE">
        <w:rPr>
          <w:sz w:val="22"/>
          <w:szCs w:val="22"/>
        </w:rPr>
        <w:t>Предоставлять по требованию Агента копии лицензий и других документов, подтверждающих право Принципала на оказание Услуг.</w:t>
      </w:r>
    </w:p>
    <w:p w:rsidR="0088218F" w:rsidRPr="008615AE" w:rsidRDefault="00C25987" w:rsidP="00F515E6">
      <w:pPr>
        <w:numPr>
          <w:ilvl w:val="2"/>
          <w:numId w:val="2"/>
        </w:numPr>
        <w:ind w:left="0" w:firstLine="0"/>
        <w:jc w:val="both"/>
        <w:rPr>
          <w:sz w:val="22"/>
          <w:szCs w:val="22"/>
        </w:rPr>
      </w:pPr>
      <w:r w:rsidRPr="008615AE">
        <w:rPr>
          <w:sz w:val="22"/>
          <w:szCs w:val="22"/>
        </w:rPr>
        <w:t>Предоставлять Агенту всю информацию, необходимую для выполнения обязательств по настоящему Договору согласно Приложению № 3</w:t>
      </w:r>
      <w:r w:rsidR="00101837" w:rsidRPr="008615AE">
        <w:rPr>
          <w:sz w:val="22"/>
          <w:szCs w:val="22"/>
        </w:rPr>
        <w:t>.</w:t>
      </w:r>
      <w:r w:rsidRPr="008615AE">
        <w:rPr>
          <w:sz w:val="22"/>
          <w:szCs w:val="22"/>
        </w:rPr>
        <w:t xml:space="preserve"> В случае появления каких-либо изменени</w:t>
      </w:r>
      <w:r w:rsidR="004A15A9" w:rsidRPr="008615AE">
        <w:rPr>
          <w:sz w:val="22"/>
          <w:szCs w:val="22"/>
        </w:rPr>
        <w:t>й в WEB-форме передачи Заявок</w:t>
      </w:r>
      <w:r w:rsidRPr="008615AE">
        <w:rPr>
          <w:sz w:val="22"/>
          <w:szCs w:val="22"/>
        </w:rPr>
        <w:t>, уведомлять Агента с помощью электронной почты о данных изменениях не менее чем за 3 (три) календарных дня до даты введения изменений. В случае изменения тарифов (тарифных планов), проведения рекламных акций (локальных или федеральных) уведомлять Агента с помощью электронной почты не менее чем за 5 (пять) дней до даты введения новых тарифов (тарифных планов) и сроках планируемых рекламных акций.</w:t>
      </w:r>
    </w:p>
    <w:p w:rsidR="006A1752" w:rsidRPr="008615AE" w:rsidRDefault="0032528F" w:rsidP="00D150FC">
      <w:pPr>
        <w:numPr>
          <w:ilvl w:val="2"/>
          <w:numId w:val="2"/>
        </w:numPr>
        <w:ind w:left="0" w:firstLine="0"/>
        <w:jc w:val="both"/>
        <w:rPr>
          <w:sz w:val="22"/>
          <w:szCs w:val="22"/>
        </w:rPr>
      </w:pPr>
      <w:r w:rsidRPr="008615AE">
        <w:rPr>
          <w:sz w:val="22"/>
          <w:szCs w:val="22"/>
        </w:rPr>
        <w:t>Ежемесячно не позднее</w:t>
      </w:r>
      <w:r w:rsidR="00001752" w:rsidRPr="008615AE">
        <w:rPr>
          <w:sz w:val="22"/>
          <w:szCs w:val="22"/>
        </w:rPr>
        <w:t xml:space="preserve"> третьего числа </w:t>
      </w:r>
      <w:r w:rsidR="00A4314E" w:rsidRPr="008615AE">
        <w:rPr>
          <w:sz w:val="22"/>
          <w:szCs w:val="22"/>
        </w:rPr>
        <w:t>Р</w:t>
      </w:r>
      <w:r w:rsidR="00001752" w:rsidRPr="008615AE">
        <w:rPr>
          <w:sz w:val="22"/>
          <w:szCs w:val="22"/>
        </w:rPr>
        <w:t xml:space="preserve">асчетного периода </w:t>
      </w:r>
      <w:r w:rsidRPr="008615AE">
        <w:rPr>
          <w:sz w:val="22"/>
          <w:szCs w:val="22"/>
        </w:rPr>
        <w:t>направлять в адрес Агента данные</w:t>
      </w:r>
      <w:r w:rsidR="00001752" w:rsidRPr="008615AE">
        <w:rPr>
          <w:sz w:val="22"/>
          <w:szCs w:val="22"/>
        </w:rPr>
        <w:t>,</w:t>
      </w:r>
      <w:r w:rsidRPr="008615AE">
        <w:rPr>
          <w:sz w:val="22"/>
          <w:szCs w:val="22"/>
        </w:rPr>
        <w:t xml:space="preserve"> </w:t>
      </w:r>
      <w:r w:rsidR="001C7B47" w:rsidRPr="008615AE">
        <w:rPr>
          <w:sz w:val="22"/>
          <w:szCs w:val="22"/>
        </w:rPr>
        <w:t>содержащие информацию необходимую для формирования Отчета Агента (по форме Приложения №</w:t>
      </w:r>
      <w:r w:rsidR="00754FF0" w:rsidRPr="008615AE">
        <w:rPr>
          <w:sz w:val="22"/>
          <w:szCs w:val="22"/>
        </w:rPr>
        <w:t xml:space="preserve">6 </w:t>
      </w:r>
      <w:r w:rsidR="001C7B47" w:rsidRPr="008615AE">
        <w:rPr>
          <w:sz w:val="22"/>
          <w:szCs w:val="22"/>
        </w:rPr>
        <w:t>к настоящему Договору)</w:t>
      </w:r>
      <w:r w:rsidRPr="008615AE">
        <w:rPr>
          <w:sz w:val="22"/>
          <w:szCs w:val="22"/>
        </w:rPr>
        <w:t>.</w:t>
      </w:r>
    </w:p>
    <w:p w:rsidR="00F26863" w:rsidRPr="008615AE" w:rsidRDefault="00F26863" w:rsidP="00D150FC">
      <w:pPr>
        <w:numPr>
          <w:ilvl w:val="2"/>
          <w:numId w:val="2"/>
        </w:numPr>
        <w:ind w:left="0" w:firstLine="0"/>
        <w:jc w:val="both"/>
        <w:rPr>
          <w:sz w:val="22"/>
          <w:szCs w:val="22"/>
        </w:rPr>
      </w:pPr>
      <w:r w:rsidRPr="008615AE">
        <w:rPr>
          <w:bCs/>
          <w:sz w:val="22"/>
          <w:szCs w:val="22"/>
        </w:rPr>
        <w:t>Обеспечить соответствие ПО Принципала требованиям, зафиксированным в Приложении №</w:t>
      </w:r>
      <w:r w:rsidR="001252DD" w:rsidRPr="008615AE">
        <w:rPr>
          <w:bCs/>
          <w:sz w:val="22"/>
          <w:szCs w:val="22"/>
        </w:rPr>
        <w:t>5</w:t>
      </w:r>
      <w:r w:rsidRPr="008615AE">
        <w:rPr>
          <w:bCs/>
          <w:sz w:val="22"/>
          <w:szCs w:val="22"/>
        </w:rPr>
        <w:t xml:space="preserve"> к настоящему Договору</w:t>
      </w:r>
      <w:r w:rsidR="00213C8D" w:rsidRPr="008615AE">
        <w:rPr>
          <w:bCs/>
          <w:sz w:val="22"/>
          <w:szCs w:val="22"/>
        </w:rPr>
        <w:t>.</w:t>
      </w:r>
    </w:p>
    <w:p w:rsidR="00EE45FE" w:rsidRPr="008615AE" w:rsidRDefault="00EE45FE" w:rsidP="00D150FC">
      <w:pPr>
        <w:numPr>
          <w:ilvl w:val="2"/>
          <w:numId w:val="2"/>
        </w:numPr>
        <w:ind w:left="0" w:firstLine="0"/>
        <w:jc w:val="both"/>
        <w:rPr>
          <w:sz w:val="22"/>
          <w:szCs w:val="22"/>
        </w:rPr>
      </w:pPr>
      <w:r w:rsidRPr="008615AE">
        <w:rPr>
          <w:bCs/>
          <w:sz w:val="22"/>
          <w:szCs w:val="22"/>
        </w:rPr>
        <w:t>Обеспечить Агента доступом в ЕИССД/МПЗ Принципала в срок не позднее 3 (трёх) рабочих дней с момента заключения Агентского договора и оказывать необходимую техническую и информационную поддержку при пользовании системой.</w:t>
      </w:r>
    </w:p>
    <w:p w:rsidR="0012665F" w:rsidRPr="008615AE" w:rsidRDefault="0012665F" w:rsidP="00D150FC"/>
    <w:p w:rsidR="0012665F" w:rsidRPr="008615AE" w:rsidRDefault="0012665F" w:rsidP="00D150FC">
      <w:pPr>
        <w:numPr>
          <w:ilvl w:val="1"/>
          <w:numId w:val="2"/>
        </w:numPr>
        <w:ind w:left="0" w:firstLine="0"/>
        <w:jc w:val="both"/>
        <w:rPr>
          <w:b/>
          <w:sz w:val="22"/>
          <w:szCs w:val="22"/>
        </w:rPr>
      </w:pPr>
      <w:r w:rsidRPr="008615AE">
        <w:rPr>
          <w:b/>
          <w:sz w:val="22"/>
          <w:szCs w:val="22"/>
        </w:rPr>
        <w:t xml:space="preserve">Агент </w:t>
      </w:r>
      <w:r w:rsidR="00C523FD" w:rsidRPr="008615AE">
        <w:rPr>
          <w:b/>
          <w:sz w:val="22"/>
          <w:szCs w:val="22"/>
        </w:rPr>
        <w:t>вправе:</w:t>
      </w:r>
    </w:p>
    <w:p w:rsidR="00DD41E3" w:rsidRPr="008615AE" w:rsidRDefault="00DD41E3" w:rsidP="00D150FC">
      <w:pPr>
        <w:numPr>
          <w:ilvl w:val="2"/>
          <w:numId w:val="2"/>
        </w:numPr>
        <w:tabs>
          <w:tab w:val="num" w:pos="480"/>
        </w:tabs>
        <w:ind w:left="0" w:firstLine="0"/>
        <w:jc w:val="both"/>
        <w:rPr>
          <w:sz w:val="22"/>
          <w:szCs w:val="22"/>
        </w:rPr>
      </w:pPr>
      <w:r w:rsidRPr="008615AE">
        <w:rPr>
          <w:sz w:val="22"/>
          <w:szCs w:val="22"/>
        </w:rPr>
        <w:t>Требовать, в соотв</w:t>
      </w:r>
      <w:r w:rsidR="00233E5C" w:rsidRPr="008615AE">
        <w:rPr>
          <w:sz w:val="22"/>
          <w:szCs w:val="22"/>
        </w:rPr>
        <w:t>етствии с условиями настоящего Д</w:t>
      </w:r>
      <w:r w:rsidRPr="008615AE">
        <w:rPr>
          <w:sz w:val="22"/>
          <w:szCs w:val="22"/>
        </w:rPr>
        <w:t>оговора, своевременной и полной уплаты вознаграждения за совершаемые Агентом по настоящему Договору действия.</w:t>
      </w:r>
    </w:p>
    <w:p w:rsidR="0036787F" w:rsidRPr="008615AE" w:rsidRDefault="0036787F" w:rsidP="00D150FC">
      <w:pPr>
        <w:numPr>
          <w:ilvl w:val="2"/>
          <w:numId w:val="2"/>
        </w:numPr>
        <w:tabs>
          <w:tab w:val="num" w:pos="480"/>
        </w:tabs>
        <w:ind w:left="0" w:firstLine="0"/>
        <w:jc w:val="both"/>
        <w:rPr>
          <w:sz w:val="22"/>
          <w:szCs w:val="22"/>
        </w:rPr>
      </w:pPr>
      <w:r w:rsidRPr="008615AE">
        <w:rPr>
          <w:sz w:val="22"/>
          <w:szCs w:val="22"/>
        </w:rPr>
        <w:t xml:space="preserve">Самостоятельно выбирать способ информирования </w:t>
      </w:r>
      <w:r w:rsidR="00092CB1" w:rsidRPr="008615AE">
        <w:rPr>
          <w:sz w:val="22"/>
          <w:szCs w:val="22"/>
        </w:rPr>
        <w:t xml:space="preserve">Клиентов </w:t>
      </w:r>
      <w:r w:rsidR="00DD41E3" w:rsidRPr="008615AE">
        <w:rPr>
          <w:sz w:val="22"/>
          <w:szCs w:val="22"/>
        </w:rPr>
        <w:t>о</w:t>
      </w:r>
      <w:r w:rsidR="00BD44EC" w:rsidRPr="008615AE">
        <w:rPr>
          <w:sz w:val="22"/>
          <w:szCs w:val="22"/>
        </w:rPr>
        <w:t>б Услугах и Т</w:t>
      </w:r>
      <w:r w:rsidR="00DD41E3" w:rsidRPr="008615AE">
        <w:rPr>
          <w:sz w:val="22"/>
          <w:szCs w:val="22"/>
        </w:rPr>
        <w:t>ариф</w:t>
      </w:r>
      <w:r w:rsidR="00D5619A" w:rsidRPr="008615AE">
        <w:rPr>
          <w:sz w:val="22"/>
          <w:szCs w:val="22"/>
        </w:rPr>
        <w:t xml:space="preserve">ах Принципала </w:t>
      </w:r>
      <w:r w:rsidRPr="008615AE">
        <w:rPr>
          <w:sz w:val="22"/>
          <w:szCs w:val="22"/>
        </w:rPr>
        <w:t xml:space="preserve">в рамках настоящего Договора, в том числе, но не ограничиваясь этим, с применением средств </w:t>
      </w:r>
      <w:proofErr w:type="spellStart"/>
      <w:r w:rsidRPr="008615AE">
        <w:rPr>
          <w:sz w:val="22"/>
          <w:szCs w:val="22"/>
        </w:rPr>
        <w:t>телемаркетинга</w:t>
      </w:r>
      <w:proofErr w:type="spellEnd"/>
      <w:r w:rsidRPr="008615AE">
        <w:rPr>
          <w:sz w:val="22"/>
          <w:szCs w:val="22"/>
        </w:rPr>
        <w:t xml:space="preserve">, почтовой рассылки, обслуживания </w:t>
      </w:r>
      <w:r w:rsidR="00B63DF7" w:rsidRPr="008615AE">
        <w:rPr>
          <w:sz w:val="22"/>
          <w:szCs w:val="22"/>
        </w:rPr>
        <w:t>на</w:t>
      </w:r>
      <w:r w:rsidR="00102FD6" w:rsidRPr="008615AE">
        <w:rPr>
          <w:sz w:val="22"/>
          <w:szCs w:val="22"/>
        </w:rPr>
        <w:t xml:space="preserve"> </w:t>
      </w:r>
      <w:r w:rsidR="00CC07CC" w:rsidRPr="008615AE">
        <w:rPr>
          <w:sz w:val="22"/>
          <w:szCs w:val="22"/>
          <w:lang w:val="en-US"/>
        </w:rPr>
        <w:t>web</w:t>
      </w:r>
      <w:r w:rsidR="00B63DF7" w:rsidRPr="008615AE">
        <w:rPr>
          <w:sz w:val="22"/>
          <w:szCs w:val="22"/>
        </w:rPr>
        <w:t>-сайте</w:t>
      </w:r>
      <w:r w:rsidR="00CC07CC" w:rsidRPr="008615AE">
        <w:rPr>
          <w:sz w:val="22"/>
          <w:szCs w:val="22"/>
        </w:rPr>
        <w:t>/сайтов Агента: ________</w:t>
      </w:r>
      <w:proofErr w:type="gramStart"/>
      <w:r w:rsidR="00CC07CC" w:rsidRPr="008615AE">
        <w:rPr>
          <w:sz w:val="22"/>
          <w:szCs w:val="22"/>
        </w:rPr>
        <w:t>_(</w:t>
      </w:r>
      <w:proofErr w:type="gramEnd"/>
      <w:r w:rsidR="00CC07CC" w:rsidRPr="008615AE">
        <w:rPr>
          <w:sz w:val="22"/>
          <w:szCs w:val="22"/>
        </w:rPr>
        <w:t xml:space="preserve">название </w:t>
      </w:r>
      <w:r w:rsidR="00CC07CC" w:rsidRPr="008615AE">
        <w:rPr>
          <w:sz w:val="22"/>
          <w:szCs w:val="22"/>
          <w:lang w:val="en-US"/>
        </w:rPr>
        <w:t>web</w:t>
      </w:r>
      <w:r w:rsidR="00CC07CC" w:rsidRPr="008615AE">
        <w:rPr>
          <w:sz w:val="22"/>
          <w:szCs w:val="22"/>
        </w:rPr>
        <w:t>-сайта/сайтов).</w:t>
      </w:r>
    </w:p>
    <w:p w:rsidR="0036787F" w:rsidRPr="008615AE" w:rsidRDefault="00C523FD" w:rsidP="00D150FC">
      <w:pPr>
        <w:numPr>
          <w:ilvl w:val="2"/>
          <w:numId w:val="2"/>
        </w:numPr>
        <w:tabs>
          <w:tab w:val="num" w:pos="480"/>
        </w:tabs>
        <w:ind w:left="0" w:firstLine="0"/>
        <w:jc w:val="both"/>
        <w:rPr>
          <w:sz w:val="22"/>
          <w:szCs w:val="22"/>
        </w:rPr>
      </w:pPr>
      <w:r w:rsidRPr="008615AE">
        <w:rPr>
          <w:sz w:val="22"/>
          <w:szCs w:val="22"/>
        </w:rPr>
        <w:t>Запрашивать необходимую для исполнения настоящего Договора информацию об Услугах, п</w:t>
      </w:r>
      <w:r w:rsidR="0036787F" w:rsidRPr="008615AE">
        <w:rPr>
          <w:sz w:val="22"/>
          <w:szCs w:val="22"/>
        </w:rPr>
        <w:t xml:space="preserve">роводить консультации с </w:t>
      </w:r>
      <w:r w:rsidR="009D5D08" w:rsidRPr="008615AE">
        <w:rPr>
          <w:sz w:val="22"/>
          <w:szCs w:val="22"/>
        </w:rPr>
        <w:t>Принципалом</w:t>
      </w:r>
      <w:r w:rsidR="0036787F" w:rsidRPr="008615AE">
        <w:rPr>
          <w:sz w:val="22"/>
          <w:szCs w:val="22"/>
        </w:rPr>
        <w:t xml:space="preserve"> по вопросам, возникающим в процессе исполнения </w:t>
      </w:r>
      <w:r w:rsidR="009D5D08" w:rsidRPr="008615AE">
        <w:rPr>
          <w:sz w:val="22"/>
          <w:szCs w:val="22"/>
        </w:rPr>
        <w:t xml:space="preserve">настоящего </w:t>
      </w:r>
      <w:r w:rsidR="0036787F" w:rsidRPr="008615AE">
        <w:rPr>
          <w:sz w:val="22"/>
          <w:szCs w:val="22"/>
        </w:rPr>
        <w:t>Договора.</w:t>
      </w:r>
    </w:p>
    <w:p w:rsidR="00BD44EC" w:rsidRPr="008615AE" w:rsidRDefault="00BD44EC" w:rsidP="00D150FC">
      <w:pPr>
        <w:numPr>
          <w:ilvl w:val="2"/>
          <w:numId w:val="2"/>
        </w:numPr>
        <w:tabs>
          <w:tab w:val="num" w:pos="480"/>
        </w:tabs>
        <w:ind w:left="0" w:firstLine="0"/>
        <w:jc w:val="both"/>
        <w:rPr>
          <w:sz w:val="22"/>
          <w:szCs w:val="22"/>
        </w:rPr>
      </w:pPr>
      <w:r w:rsidRPr="008615AE">
        <w:rPr>
          <w:sz w:val="22"/>
          <w:szCs w:val="22"/>
        </w:rPr>
        <w:t>Осуществлять рекламные и иные мероприятия по продвижению Услуг в порядке и на условиях, согласованных Сторонами в настоящем Договоре и в дополнительных соглашениях к нему.</w:t>
      </w:r>
    </w:p>
    <w:p w:rsidR="005E3576" w:rsidRPr="008615AE" w:rsidRDefault="00233E5C" w:rsidP="00001752">
      <w:pPr>
        <w:numPr>
          <w:ilvl w:val="2"/>
          <w:numId w:val="2"/>
        </w:numPr>
        <w:tabs>
          <w:tab w:val="num" w:pos="480"/>
        </w:tabs>
        <w:ind w:left="0" w:firstLine="0"/>
        <w:jc w:val="both"/>
        <w:rPr>
          <w:sz w:val="22"/>
          <w:szCs w:val="22"/>
        </w:rPr>
      </w:pPr>
      <w:r w:rsidRPr="008615AE">
        <w:rPr>
          <w:sz w:val="22"/>
          <w:szCs w:val="22"/>
        </w:rPr>
        <w:t xml:space="preserve">По </w:t>
      </w:r>
      <w:r w:rsidR="008B4E7A" w:rsidRPr="008615AE">
        <w:rPr>
          <w:sz w:val="22"/>
          <w:szCs w:val="22"/>
        </w:rPr>
        <w:t xml:space="preserve">письменной </w:t>
      </w:r>
      <w:r w:rsidRPr="008615AE">
        <w:rPr>
          <w:sz w:val="22"/>
          <w:szCs w:val="22"/>
        </w:rPr>
        <w:t>договоренности с Принципалом использовать л</w:t>
      </w:r>
      <w:r w:rsidR="00A952CA" w:rsidRPr="008615AE">
        <w:rPr>
          <w:sz w:val="22"/>
          <w:szCs w:val="22"/>
        </w:rPr>
        <w:t xml:space="preserve">оготип и </w:t>
      </w:r>
      <w:r w:rsidR="00AC7006" w:rsidRPr="008615AE">
        <w:rPr>
          <w:sz w:val="22"/>
          <w:szCs w:val="22"/>
        </w:rPr>
        <w:t>фирменную символику</w:t>
      </w:r>
      <w:r w:rsidR="00A952CA" w:rsidRPr="008615AE">
        <w:rPr>
          <w:sz w:val="22"/>
          <w:szCs w:val="22"/>
        </w:rPr>
        <w:t xml:space="preserve"> Принципала во всех осуществляемых видах рекламы, связанной с предоставлением Услуг Принципала. По окончании срока действия </w:t>
      </w:r>
      <w:r w:rsidR="001F0A14" w:rsidRPr="008615AE">
        <w:rPr>
          <w:sz w:val="22"/>
          <w:szCs w:val="22"/>
        </w:rPr>
        <w:t xml:space="preserve">настоящего </w:t>
      </w:r>
      <w:r w:rsidR="00A952CA" w:rsidRPr="008615AE">
        <w:rPr>
          <w:sz w:val="22"/>
          <w:szCs w:val="22"/>
        </w:rPr>
        <w:t>Договора все права Аген</w:t>
      </w:r>
      <w:r w:rsidRPr="008615AE">
        <w:rPr>
          <w:sz w:val="22"/>
          <w:szCs w:val="22"/>
        </w:rPr>
        <w:t>та, связанные с использованием л</w:t>
      </w:r>
      <w:r w:rsidR="00A952CA" w:rsidRPr="008615AE">
        <w:rPr>
          <w:sz w:val="22"/>
          <w:szCs w:val="22"/>
        </w:rPr>
        <w:t xml:space="preserve">оготипа и </w:t>
      </w:r>
      <w:r w:rsidR="00AC7006" w:rsidRPr="008615AE">
        <w:rPr>
          <w:sz w:val="22"/>
          <w:szCs w:val="22"/>
        </w:rPr>
        <w:t>фирменной символики</w:t>
      </w:r>
      <w:r w:rsidR="00A952CA" w:rsidRPr="008615AE">
        <w:rPr>
          <w:sz w:val="22"/>
          <w:szCs w:val="22"/>
        </w:rPr>
        <w:t xml:space="preserve"> Принципала, прекращаются</w:t>
      </w:r>
      <w:r w:rsidR="00F209FF" w:rsidRPr="008615AE">
        <w:rPr>
          <w:sz w:val="22"/>
          <w:szCs w:val="22"/>
        </w:rPr>
        <w:t>.</w:t>
      </w:r>
    </w:p>
    <w:p w:rsidR="00DB0EC4" w:rsidRPr="008615AE" w:rsidRDefault="00DB0EC4" w:rsidP="00D150FC">
      <w:pPr>
        <w:jc w:val="both"/>
        <w:rPr>
          <w:sz w:val="22"/>
          <w:szCs w:val="22"/>
        </w:rPr>
      </w:pPr>
    </w:p>
    <w:p w:rsidR="0012665F" w:rsidRPr="008615AE" w:rsidRDefault="0012665F" w:rsidP="00D150FC">
      <w:pPr>
        <w:numPr>
          <w:ilvl w:val="1"/>
          <w:numId w:val="2"/>
        </w:numPr>
        <w:ind w:left="0" w:firstLine="0"/>
        <w:jc w:val="both"/>
        <w:rPr>
          <w:b/>
          <w:sz w:val="22"/>
          <w:szCs w:val="22"/>
        </w:rPr>
      </w:pPr>
      <w:r w:rsidRPr="008615AE">
        <w:rPr>
          <w:b/>
          <w:sz w:val="22"/>
          <w:szCs w:val="22"/>
        </w:rPr>
        <w:t xml:space="preserve">Принципал </w:t>
      </w:r>
      <w:r w:rsidR="00C523FD" w:rsidRPr="008615AE">
        <w:rPr>
          <w:b/>
          <w:sz w:val="22"/>
          <w:szCs w:val="22"/>
        </w:rPr>
        <w:t>вправе:</w:t>
      </w:r>
    </w:p>
    <w:p w:rsidR="009D5D08" w:rsidRPr="008615AE" w:rsidRDefault="009D5D08" w:rsidP="00D150FC">
      <w:pPr>
        <w:numPr>
          <w:ilvl w:val="2"/>
          <w:numId w:val="2"/>
        </w:numPr>
        <w:ind w:left="0" w:firstLine="0"/>
        <w:jc w:val="both"/>
        <w:rPr>
          <w:sz w:val="22"/>
          <w:szCs w:val="22"/>
        </w:rPr>
      </w:pPr>
      <w:r w:rsidRPr="008615AE">
        <w:rPr>
          <w:sz w:val="22"/>
          <w:szCs w:val="22"/>
        </w:rPr>
        <w:t xml:space="preserve">Производить проверку деятельности </w:t>
      </w:r>
      <w:r w:rsidR="00464EEE" w:rsidRPr="008615AE">
        <w:rPr>
          <w:sz w:val="22"/>
          <w:szCs w:val="22"/>
        </w:rPr>
        <w:t>Агента</w:t>
      </w:r>
      <w:r w:rsidRPr="008615AE">
        <w:rPr>
          <w:sz w:val="22"/>
          <w:szCs w:val="22"/>
        </w:rPr>
        <w:t xml:space="preserve"> в рамках настоящего Договора любыми способами по выбору </w:t>
      </w:r>
      <w:r w:rsidR="00464EEE" w:rsidRPr="008615AE">
        <w:rPr>
          <w:sz w:val="22"/>
          <w:szCs w:val="22"/>
        </w:rPr>
        <w:t>Принципала</w:t>
      </w:r>
      <w:r w:rsidR="00BB0E53" w:rsidRPr="008615AE">
        <w:rPr>
          <w:sz w:val="22"/>
          <w:szCs w:val="22"/>
        </w:rPr>
        <w:t>.</w:t>
      </w:r>
      <w:r w:rsidR="00692197" w:rsidRPr="008615AE">
        <w:rPr>
          <w:sz w:val="22"/>
          <w:szCs w:val="22"/>
        </w:rPr>
        <w:t xml:space="preserve"> В случае выявления Принципалом фактов ненадлежащего выполнения Агентом обязательств по настоящему Договору, требовать в письменном виде устранения выявленных нарушений.</w:t>
      </w:r>
    </w:p>
    <w:p w:rsidR="00BB0E53" w:rsidRPr="008615AE" w:rsidRDefault="00BB0E53" w:rsidP="00D150FC">
      <w:pPr>
        <w:numPr>
          <w:ilvl w:val="2"/>
          <w:numId w:val="2"/>
        </w:numPr>
        <w:ind w:left="0" w:firstLine="0"/>
        <w:jc w:val="both"/>
        <w:rPr>
          <w:sz w:val="22"/>
          <w:szCs w:val="22"/>
        </w:rPr>
      </w:pPr>
      <w:r w:rsidRPr="008615AE">
        <w:rPr>
          <w:sz w:val="22"/>
          <w:szCs w:val="22"/>
        </w:rPr>
        <w:t>Требовать от Агента надлежащего выполнения обязательств по настоящему Договору.</w:t>
      </w:r>
    </w:p>
    <w:p w:rsidR="0012665F" w:rsidRPr="008615AE" w:rsidRDefault="0012665F" w:rsidP="00D150FC">
      <w:pPr>
        <w:numPr>
          <w:ilvl w:val="2"/>
          <w:numId w:val="2"/>
        </w:numPr>
        <w:ind w:left="0" w:firstLine="0"/>
        <w:jc w:val="both"/>
        <w:rPr>
          <w:sz w:val="22"/>
          <w:szCs w:val="22"/>
        </w:rPr>
      </w:pPr>
      <w:r w:rsidRPr="008615AE">
        <w:rPr>
          <w:sz w:val="22"/>
          <w:szCs w:val="22"/>
        </w:rPr>
        <w:t xml:space="preserve">В одностороннем порядке изменять </w:t>
      </w:r>
      <w:r w:rsidR="00BB0E53" w:rsidRPr="008615AE">
        <w:rPr>
          <w:sz w:val="22"/>
          <w:szCs w:val="22"/>
        </w:rPr>
        <w:t>Тарифы</w:t>
      </w:r>
      <w:r w:rsidRPr="008615AE">
        <w:rPr>
          <w:sz w:val="22"/>
          <w:szCs w:val="22"/>
        </w:rPr>
        <w:t xml:space="preserve"> на оказание </w:t>
      </w:r>
      <w:r w:rsidR="00E944A7" w:rsidRPr="008615AE">
        <w:rPr>
          <w:sz w:val="22"/>
          <w:szCs w:val="22"/>
        </w:rPr>
        <w:t>У</w:t>
      </w:r>
      <w:r w:rsidRPr="008615AE">
        <w:rPr>
          <w:sz w:val="22"/>
          <w:szCs w:val="22"/>
        </w:rPr>
        <w:t>слуг</w:t>
      </w:r>
      <w:r w:rsidR="006A0F82" w:rsidRPr="008615AE">
        <w:rPr>
          <w:sz w:val="22"/>
          <w:szCs w:val="22"/>
        </w:rPr>
        <w:t>, уведомив об этом Агента не менее</w:t>
      </w:r>
      <w:r w:rsidR="000932AD" w:rsidRPr="008615AE">
        <w:rPr>
          <w:sz w:val="22"/>
          <w:szCs w:val="22"/>
        </w:rPr>
        <w:t xml:space="preserve"> чем за 10 </w:t>
      </w:r>
      <w:r w:rsidR="00B40628" w:rsidRPr="008615AE">
        <w:rPr>
          <w:sz w:val="22"/>
          <w:szCs w:val="22"/>
        </w:rPr>
        <w:t xml:space="preserve">(десять) </w:t>
      </w:r>
      <w:r w:rsidR="000932AD" w:rsidRPr="008615AE">
        <w:rPr>
          <w:sz w:val="22"/>
          <w:szCs w:val="22"/>
        </w:rPr>
        <w:t>рабочих дней</w:t>
      </w:r>
      <w:r w:rsidR="00382E11" w:rsidRPr="008615AE">
        <w:rPr>
          <w:sz w:val="22"/>
          <w:szCs w:val="22"/>
        </w:rPr>
        <w:t xml:space="preserve"> </w:t>
      </w:r>
      <w:r w:rsidR="005D2B41" w:rsidRPr="008615AE">
        <w:rPr>
          <w:sz w:val="22"/>
          <w:szCs w:val="22"/>
        </w:rPr>
        <w:t>до введения новых Т</w:t>
      </w:r>
      <w:r w:rsidR="00382E11" w:rsidRPr="008615AE">
        <w:rPr>
          <w:sz w:val="22"/>
          <w:szCs w:val="22"/>
        </w:rPr>
        <w:t>арифов</w:t>
      </w:r>
      <w:r w:rsidR="000932AD" w:rsidRPr="008615AE">
        <w:rPr>
          <w:sz w:val="22"/>
          <w:szCs w:val="22"/>
        </w:rPr>
        <w:t>.</w:t>
      </w:r>
    </w:p>
    <w:p w:rsidR="000A4004" w:rsidRPr="008615AE" w:rsidRDefault="000A4004" w:rsidP="00D150FC">
      <w:pPr>
        <w:numPr>
          <w:ilvl w:val="2"/>
          <w:numId w:val="2"/>
        </w:numPr>
        <w:autoSpaceDE w:val="0"/>
        <w:autoSpaceDN w:val="0"/>
        <w:adjustRightInd w:val="0"/>
        <w:ind w:left="0" w:firstLine="0"/>
        <w:jc w:val="both"/>
        <w:rPr>
          <w:noProof/>
          <w:sz w:val="22"/>
          <w:szCs w:val="22"/>
        </w:rPr>
      </w:pPr>
      <w:r w:rsidRPr="008615AE">
        <w:rPr>
          <w:sz w:val="22"/>
          <w:szCs w:val="22"/>
        </w:rPr>
        <w:lastRenderedPageBreak/>
        <w:t>Сообщать в своих информационных материалах (</w:t>
      </w:r>
      <w:r w:rsidRPr="008615AE">
        <w:rPr>
          <w:sz w:val="22"/>
          <w:szCs w:val="22"/>
          <w:lang w:val="en-US"/>
        </w:rPr>
        <w:t>web</w:t>
      </w:r>
      <w:r w:rsidRPr="008615AE">
        <w:rPr>
          <w:sz w:val="22"/>
          <w:szCs w:val="22"/>
        </w:rPr>
        <w:t>-сайт, рассылка, печатные материалы и т.д.) о в</w:t>
      </w:r>
      <w:r w:rsidRPr="008615AE">
        <w:rPr>
          <w:noProof/>
          <w:sz w:val="22"/>
          <w:szCs w:val="22"/>
        </w:rPr>
        <w:t xml:space="preserve">озможности </w:t>
      </w:r>
      <w:r w:rsidR="004A15A9" w:rsidRPr="008615AE">
        <w:rPr>
          <w:sz w:val="22"/>
          <w:szCs w:val="22"/>
        </w:rPr>
        <w:t>оформления Заявок на</w:t>
      </w:r>
      <w:r w:rsidR="00290120" w:rsidRPr="008615AE">
        <w:rPr>
          <w:sz w:val="22"/>
          <w:szCs w:val="22"/>
        </w:rPr>
        <w:t xml:space="preserve"> </w:t>
      </w:r>
      <w:r w:rsidR="00754FF0" w:rsidRPr="008615AE">
        <w:rPr>
          <w:sz w:val="22"/>
          <w:szCs w:val="22"/>
          <w:lang w:val="en-US"/>
        </w:rPr>
        <w:t>web</w:t>
      </w:r>
      <w:r w:rsidR="004A15A9" w:rsidRPr="008615AE">
        <w:rPr>
          <w:sz w:val="22"/>
          <w:szCs w:val="22"/>
        </w:rPr>
        <w:t>-сайте/сайтах</w:t>
      </w:r>
      <w:r w:rsidR="00754FF0" w:rsidRPr="008615AE">
        <w:rPr>
          <w:sz w:val="22"/>
          <w:szCs w:val="22"/>
        </w:rPr>
        <w:t xml:space="preserve"> Агента: ________</w:t>
      </w:r>
      <w:proofErr w:type="gramStart"/>
      <w:r w:rsidR="00754FF0" w:rsidRPr="008615AE">
        <w:rPr>
          <w:sz w:val="22"/>
          <w:szCs w:val="22"/>
        </w:rPr>
        <w:t>_(</w:t>
      </w:r>
      <w:proofErr w:type="gramEnd"/>
      <w:r w:rsidR="00754FF0" w:rsidRPr="008615AE">
        <w:rPr>
          <w:sz w:val="22"/>
          <w:szCs w:val="22"/>
        </w:rPr>
        <w:t xml:space="preserve">название </w:t>
      </w:r>
      <w:r w:rsidR="00754FF0" w:rsidRPr="008615AE">
        <w:rPr>
          <w:sz w:val="22"/>
          <w:szCs w:val="22"/>
          <w:lang w:val="en-US"/>
        </w:rPr>
        <w:t>web</w:t>
      </w:r>
      <w:r w:rsidR="00754FF0" w:rsidRPr="008615AE">
        <w:rPr>
          <w:sz w:val="22"/>
          <w:szCs w:val="22"/>
        </w:rPr>
        <w:t>-сайта/сайтов).</w:t>
      </w:r>
    </w:p>
    <w:p w:rsidR="00F40EB6" w:rsidRPr="008615AE" w:rsidRDefault="00F40EB6" w:rsidP="00D150FC">
      <w:pPr>
        <w:numPr>
          <w:ilvl w:val="2"/>
          <w:numId w:val="2"/>
        </w:numPr>
        <w:ind w:left="0" w:firstLine="0"/>
        <w:jc w:val="both"/>
        <w:rPr>
          <w:sz w:val="22"/>
          <w:szCs w:val="22"/>
        </w:rPr>
      </w:pPr>
      <w:r w:rsidRPr="008615AE">
        <w:rPr>
          <w:sz w:val="22"/>
          <w:szCs w:val="22"/>
        </w:rPr>
        <w:t>Предоставлять Агенту обучающие материалы и/или проводить обучение по Услугам в целях обеспечения необходимого уровня компетентности персонала Агента.</w:t>
      </w:r>
    </w:p>
    <w:p w:rsidR="001A1164" w:rsidRPr="008615AE" w:rsidRDefault="001A1164" w:rsidP="00D150FC">
      <w:pPr>
        <w:numPr>
          <w:ilvl w:val="2"/>
          <w:numId w:val="2"/>
        </w:numPr>
        <w:ind w:left="0" w:firstLine="0"/>
        <w:jc w:val="both"/>
        <w:rPr>
          <w:sz w:val="22"/>
          <w:szCs w:val="22"/>
        </w:rPr>
      </w:pPr>
      <w:r w:rsidRPr="008615AE">
        <w:rPr>
          <w:sz w:val="22"/>
          <w:szCs w:val="22"/>
        </w:rPr>
        <w:t xml:space="preserve">По </w:t>
      </w:r>
      <w:r w:rsidR="008B4E7A" w:rsidRPr="008615AE">
        <w:rPr>
          <w:sz w:val="22"/>
          <w:szCs w:val="22"/>
        </w:rPr>
        <w:t xml:space="preserve">письменной </w:t>
      </w:r>
      <w:r w:rsidRPr="008615AE">
        <w:rPr>
          <w:sz w:val="22"/>
          <w:szCs w:val="22"/>
        </w:rPr>
        <w:t xml:space="preserve">договоренности с Агентом использовать логотип и фирменную символику Агента во всех осуществляемых видах рекламы, связанной с предоставлением Услуг Принципала. По окончании срока действия </w:t>
      </w:r>
      <w:r w:rsidR="001F0A14" w:rsidRPr="008615AE">
        <w:rPr>
          <w:sz w:val="22"/>
          <w:szCs w:val="22"/>
        </w:rPr>
        <w:t xml:space="preserve">настоящего </w:t>
      </w:r>
      <w:r w:rsidRPr="008615AE">
        <w:rPr>
          <w:sz w:val="22"/>
          <w:szCs w:val="22"/>
        </w:rPr>
        <w:t>Договора все права Принципала, связанные с использованием логотипа и фирменной символики Агента, прекращаются</w:t>
      </w:r>
      <w:r w:rsidR="009B5B76" w:rsidRPr="008615AE">
        <w:rPr>
          <w:sz w:val="22"/>
          <w:szCs w:val="22"/>
        </w:rPr>
        <w:t>.</w:t>
      </w:r>
    </w:p>
    <w:p w:rsidR="007D3E0C" w:rsidRPr="008615AE" w:rsidRDefault="007D3E0C" w:rsidP="00D150FC">
      <w:pPr>
        <w:jc w:val="both"/>
        <w:rPr>
          <w:b/>
          <w:sz w:val="22"/>
          <w:szCs w:val="22"/>
        </w:rPr>
      </w:pPr>
    </w:p>
    <w:p w:rsidR="00C527FD" w:rsidRPr="008615AE" w:rsidRDefault="00C527FD" w:rsidP="00D150FC">
      <w:pPr>
        <w:numPr>
          <w:ilvl w:val="1"/>
          <w:numId w:val="2"/>
        </w:numPr>
        <w:ind w:left="0" w:firstLine="0"/>
        <w:jc w:val="both"/>
        <w:rPr>
          <w:b/>
          <w:sz w:val="22"/>
          <w:szCs w:val="22"/>
        </w:rPr>
      </w:pPr>
      <w:r w:rsidRPr="008615AE">
        <w:rPr>
          <w:b/>
          <w:sz w:val="22"/>
          <w:szCs w:val="22"/>
        </w:rPr>
        <w:t>Стороны обязуются:</w:t>
      </w:r>
    </w:p>
    <w:p w:rsidR="00C527FD" w:rsidRPr="008615AE" w:rsidRDefault="00C527FD" w:rsidP="00D150FC">
      <w:pPr>
        <w:pStyle w:val="a6"/>
        <w:numPr>
          <w:ilvl w:val="2"/>
          <w:numId w:val="2"/>
        </w:numPr>
        <w:tabs>
          <w:tab w:val="clear" w:pos="720"/>
        </w:tabs>
        <w:spacing w:before="60"/>
        <w:ind w:left="0" w:firstLine="0"/>
        <w:rPr>
          <w:sz w:val="22"/>
          <w:szCs w:val="22"/>
        </w:rPr>
      </w:pPr>
      <w:r w:rsidRPr="008615AE">
        <w:rPr>
          <w:sz w:val="22"/>
          <w:szCs w:val="22"/>
        </w:rPr>
        <w:t>Не реже одного раза в год, а также по мере необходимости, Стороны осуществляют сверку расчетов по Договору с оформлением двустороннего акта сверки расчетов. Акт сверки расчетов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скреплен ее печатью. Сторона инициатор направляет в адрес Стороны-</w:t>
      </w:r>
      <w:proofErr w:type="gramStart"/>
      <w:r w:rsidRPr="008615AE">
        <w:rPr>
          <w:sz w:val="22"/>
          <w:szCs w:val="22"/>
        </w:rPr>
        <w:t>получателя  два</w:t>
      </w:r>
      <w:proofErr w:type="gramEnd"/>
      <w:r w:rsidRPr="008615AE">
        <w:rPr>
          <w:sz w:val="22"/>
          <w:szCs w:val="22"/>
        </w:rPr>
        <w:t xml:space="preserve"> оригинала акта сверки расчетов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расчетов Сторона-получатель должна подписать, заверить печатью, направить один экземпляр акта сверки расчетов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расчетов информации. Если в течение 10 (десяти) рабочих дней с даты получения акта сверки расчетов Сторона-получатель не направляет в адрес Стороны-инициатора подписанный акт сверки расчетов или письменные мотивированные возражения по поводу достоверности содержащейся в нем информации, акт сверки расчетов считается признанным Стороной-получателем в редакции Стороны-инициатора</w:t>
      </w:r>
      <w:r w:rsidR="00A50E27" w:rsidRPr="008615AE">
        <w:rPr>
          <w:sz w:val="22"/>
          <w:szCs w:val="22"/>
        </w:rPr>
        <w:t>.</w:t>
      </w:r>
    </w:p>
    <w:p w:rsidR="00C527FD" w:rsidRPr="008615AE" w:rsidRDefault="00C527FD" w:rsidP="00D150FC">
      <w:pPr>
        <w:jc w:val="both"/>
        <w:rPr>
          <w:b/>
          <w:sz w:val="22"/>
          <w:szCs w:val="22"/>
        </w:rPr>
      </w:pPr>
    </w:p>
    <w:p w:rsidR="0012665F" w:rsidRPr="008615AE" w:rsidRDefault="00631435" w:rsidP="00D150FC">
      <w:pPr>
        <w:numPr>
          <w:ilvl w:val="0"/>
          <w:numId w:val="2"/>
        </w:numPr>
        <w:ind w:left="0" w:firstLine="0"/>
        <w:jc w:val="both"/>
        <w:rPr>
          <w:b/>
          <w:sz w:val="22"/>
          <w:szCs w:val="22"/>
        </w:rPr>
      </w:pPr>
      <w:r w:rsidRPr="008615AE">
        <w:rPr>
          <w:b/>
          <w:sz w:val="22"/>
          <w:szCs w:val="22"/>
        </w:rPr>
        <w:t>ПОРЯДОК РАСЧЕТОВ</w:t>
      </w:r>
    </w:p>
    <w:p w:rsidR="000A61D1" w:rsidRPr="008615AE" w:rsidRDefault="000A61D1" w:rsidP="00D150FC">
      <w:pPr>
        <w:jc w:val="both"/>
        <w:rPr>
          <w:b/>
          <w:sz w:val="22"/>
          <w:szCs w:val="22"/>
        </w:rPr>
      </w:pPr>
    </w:p>
    <w:p w:rsidR="00AD5481" w:rsidRPr="008615AE" w:rsidRDefault="00AD5481" w:rsidP="00D150FC">
      <w:pPr>
        <w:numPr>
          <w:ilvl w:val="1"/>
          <w:numId w:val="2"/>
        </w:numPr>
        <w:ind w:left="0" w:firstLine="0"/>
        <w:jc w:val="both"/>
        <w:rPr>
          <w:sz w:val="22"/>
          <w:szCs w:val="22"/>
        </w:rPr>
      </w:pPr>
      <w:r w:rsidRPr="008615AE">
        <w:rPr>
          <w:sz w:val="22"/>
          <w:szCs w:val="22"/>
        </w:rPr>
        <w:t>Расчеты между Сторонами осуществляются на основании Приложени</w:t>
      </w:r>
      <w:r w:rsidR="00CD5845" w:rsidRPr="008615AE">
        <w:rPr>
          <w:sz w:val="22"/>
          <w:szCs w:val="22"/>
        </w:rPr>
        <w:t>я</w:t>
      </w:r>
      <w:r w:rsidRPr="008615AE">
        <w:rPr>
          <w:sz w:val="22"/>
          <w:szCs w:val="22"/>
        </w:rPr>
        <w:t xml:space="preserve"> №2 к настоящему Договору и утвержденного Принципалом Отчета Агента (Приложение №</w:t>
      </w:r>
      <w:r w:rsidR="00754FF0" w:rsidRPr="008615AE">
        <w:rPr>
          <w:sz w:val="22"/>
          <w:szCs w:val="22"/>
        </w:rPr>
        <w:t xml:space="preserve">6 </w:t>
      </w:r>
      <w:r w:rsidRPr="008615AE">
        <w:rPr>
          <w:sz w:val="22"/>
          <w:szCs w:val="22"/>
        </w:rPr>
        <w:t>к настоящему Договору).</w:t>
      </w:r>
    </w:p>
    <w:p w:rsidR="00E53C0D" w:rsidRPr="008615AE" w:rsidRDefault="00E53C0D" w:rsidP="00D150FC">
      <w:pPr>
        <w:widowControl w:val="0"/>
        <w:numPr>
          <w:ilvl w:val="1"/>
          <w:numId w:val="2"/>
        </w:numPr>
        <w:shd w:val="clear" w:color="auto" w:fill="FFFFFF"/>
        <w:tabs>
          <w:tab w:val="left" w:pos="720"/>
        </w:tabs>
        <w:autoSpaceDE w:val="0"/>
        <w:autoSpaceDN w:val="0"/>
        <w:adjustRightInd w:val="0"/>
        <w:ind w:left="0" w:firstLine="0"/>
        <w:jc w:val="both"/>
        <w:rPr>
          <w:spacing w:val="1"/>
          <w:sz w:val="22"/>
          <w:szCs w:val="22"/>
        </w:rPr>
      </w:pPr>
      <w:r w:rsidRPr="008615AE">
        <w:rPr>
          <w:spacing w:val="1"/>
          <w:sz w:val="22"/>
          <w:szCs w:val="22"/>
        </w:rPr>
        <w:t>Размер вознаграждения Агента определяется в соответствии с Приложением №2 к настоящему Договору и включает в себя все расходы Агента, произведенные в связи с исполнением обязательств, предусмотренных настоящим Договором.</w:t>
      </w:r>
    </w:p>
    <w:p w:rsidR="00E53C0D" w:rsidRPr="008615AE" w:rsidRDefault="008E6CAE" w:rsidP="00D150FC">
      <w:pPr>
        <w:numPr>
          <w:ilvl w:val="1"/>
          <w:numId w:val="2"/>
        </w:numPr>
        <w:ind w:left="0" w:firstLine="0"/>
        <w:jc w:val="both"/>
        <w:rPr>
          <w:sz w:val="22"/>
          <w:szCs w:val="22"/>
        </w:rPr>
      </w:pPr>
      <w:r w:rsidRPr="008615AE">
        <w:rPr>
          <w:sz w:val="22"/>
          <w:szCs w:val="22"/>
        </w:rPr>
        <w:t xml:space="preserve">Расчет </w:t>
      </w:r>
      <w:r w:rsidR="00DB3976" w:rsidRPr="008615AE">
        <w:rPr>
          <w:spacing w:val="1"/>
          <w:sz w:val="22"/>
          <w:szCs w:val="22"/>
        </w:rPr>
        <w:t>вознаграждения Агента</w:t>
      </w:r>
      <w:r w:rsidR="00DB3976" w:rsidRPr="008615AE">
        <w:rPr>
          <w:sz w:val="22"/>
          <w:szCs w:val="22"/>
        </w:rPr>
        <w:t xml:space="preserve"> определяемый согласно п.4.2.</w:t>
      </w:r>
      <w:r w:rsidR="00E53C0D" w:rsidRPr="008615AE">
        <w:rPr>
          <w:sz w:val="22"/>
          <w:szCs w:val="22"/>
        </w:rPr>
        <w:t xml:space="preserve">, </w:t>
      </w:r>
      <w:r w:rsidRPr="008615AE">
        <w:rPr>
          <w:sz w:val="22"/>
          <w:szCs w:val="22"/>
        </w:rPr>
        <w:t xml:space="preserve">производится </w:t>
      </w:r>
      <w:r w:rsidR="00E53C0D" w:rsidRPr="008615AE">
        <w:rPr>
          <w:sz w:val="22"/>
          <w:szCs w:val="22"/>
        </w:rPr>
        <w:t>на основании Отчета Агента по форме, предусмотренн</w:t>
      </w:r>
      <w:r w:rsidR="0050194D" w:rsidRPr="008615AE">
        <w:rPr>
          <w:sz w:val="22"/>
          <w:szCs w:val="22"/>
        </w:rPr>
        <w:t>о</w:t>
      </w:r>
      <w:r w:rsidR="001C7B47" w:rsidRPr="008615AE">
        <w:rPr>
          <w:sz w:val="22"/>
          <w:szCs w:val="22"/>
        </w:rPr>
        <w:t>й</w:t>
      </w:r>
      <w:r w:rsidR="00E53C0D" w:rsidRPr="008615AE">
        <w:rPr>
          <w:sz w:val="22"/>
          <w:szCs w:val="22"/>
        </w:rPr>
        <w:t xml:space="preserve"> Приложением № </w:t>
      </w:r>
      <w:r w:rsidR="00754FF0" w:rsidRPr="008615AE">
        <w:rPr>
          <w:sz w:val="22"/>
          <w:szCs w:val="22"/>
        </w:rPr>
        <w:t xml:space="preserve">6 </w:t>
      </w:r>
      <w:r w:rsidR="00E53C0D" w:rsidRPr="008615AE">
        <w:rPr>
          <w:sz w:val="22"/>
          <w:szCs w:val="22"/>
        </w:rPr>
        <w:t>к настоящему Договору.</w:t>
      </w:r>
    </w:p>
    <w:p w:rsidR="00E53C0D" w:rsidRPr="008615AE" w:rsidRDefault="00E53C0D" w:rsidP="00D150FC">
      <w:pPr>
        <w:numPr>
          <w:ilvl w:val="1"/>
          <w:numId w:val="2"/>
        </w:numPr>
        <w:ind w:left="0" w:firstLine="0"/>
        <w:jc w:val="both"/>
        <w:rPr>
          <w:sz w:val="22"/>
          <w:szCs w:val="22"/>
        </w:rPr>
      </w:pPr>
      <w:r w:rsidRPr="008615AE">
        <w:rPr>
          <w:sz w:val="22"/>
          <w:szCs w:val="22"/>
        </w:rPr>
        <w:t>Выплата агентского вознаграждения по настоящему Договору производится в следующем порядке:</w:t>
      </w:r>
    </w:p>
    <w:p w:rsidR="002339B2" w:rsidRPr="008615AE" w:rsidRDefault="00E53C0D" w:rsidP="00EA28E3">
      <w:pPr>
        <w:numPr>
          <w:ilvl w:val="2"/>
          <w:numId w:val="2"/>
        </w:numPr>
        <w:tabs>
          <w:tab w:val="left" w:pos="851"/>
        </w:tabs>
        <w:ind w:left="0" w:firstLine="0"/>
        <w:jc w:val="both"/>
        <w:rPr>
          <w:sz w:val="22"/>
          <w:szCs w:val="22"/>
        </w:rPr>
      </w:pPr>
      <w:r w:rsidRPr="008615AE">
        <w:rPr>
          <w:spacing w:val="1"/>
          <w:sz w:val="22"/>
          <w:szCs w:val="22"/>
        </w:rPr>
        <w:t xml:space="preserve">Ежемесячно, не позднее </w:t>
      </w:r>
      <w:r w:rsidR="00001752" w:rsidRPr="008615AE">
        <w:rPr>
          <w:spacing w:val="1"/>
          <w:sz w:val="22"/>
          <w:szCs w:val="22"/>
        </w:rPr>
        <w:t xml:space="preserve">третьего </w:t>
      </w:r>
      <w:r w:rsidRPr="008615AE">
        <w:rPr>
          <w:spacing w:val="1"/>
          <w:sz w:val="22"/>
          <w:szCs w:val="22"/>
        </w:rPr>
        <w:t xml:space="preserve">числа Расчетного периода, Принципал предоставляет Агенту данные, необходимые для расчета размера вознаграждения Агента, в форме </w:t>
      </w:r>
      <w:r w:rsidR="00AB56B4" w:rsidRPr="008615AE">
        <w:rPr>
          <w:spacing w:val="1"/>
          <w:sz w:val="22"/>
          <w:szCs w:val="22"/>
        </w:rPr>
        <w:t xml:space="preserve">Отчета Агента </w:t>
      </w:r>
      <w:r w:rsidRPr="008615AE">
        <w:rPr>
          <w:spacing w:val="1"/>
          <w:sz w:val="22"/>
          <w:szCs w:val="22"/>
        </w:rPr>
        <w:t>(Приложение №</w:t>
      </w:r>
      <w:r w:rsidR="00754FF0" w:rsidRPr="008615AE">
        <w:rPr>
          <w:spacing w:val="1"/>
          <w:sz w:val="22"/>
          <w:szCs w:val="22"/>
        </w:rPr>
        <w:t xml:space="preserve">6 </w:t>
      </w:r>
      <w:r w:rsidRPr="008615AE">
        <w:rPr>
          <w:spacing w:val="1"/>
          <w:sz w:val="22"/>
          <w:szCs w:val="22"/>
        </w:rPr>
        <w:t>к настоящему Договору)</w:t>
      </w:r>
      <w:r w:rsidR="00EA28E3" w:rsidRPr="008615AE">
        <w:rPr>
          <w:spacing w:val="1"/>
          <w:sz w:val="22"/>
          <w:szCs w:val="22"/>
        </w:rPr>
        <w:t xml:space="preserve">. </w:t>
      </w:r>
      <w:r w:rsidR="00931906" w:rsidRPr="008615AE">
        <w:rPr>
          <w:spacing w:val="1"/>
          <w:sz w:val="22"/>
          <w:szCs w:val="22"/>
        </w:rPr>
        <w:t xml:space="preserve">Отчет </w:t>
      </w:r>
      <w:r w:rsidR="002339B2" w:rsidRPr="008615AE">
        <w:rPr>
          <w:spacing w:val="1"/>
          <w:sz w:val="22"/>
          <w:szCs w:val="22"/>
        </w:rPr>
        <w:t xml:space="preserve">передается </w:t>
      </w:r>
      <w:r w:rsidR="00642A01" w:rsidRPr="008615AE">
        <w:rPr>
          <w:spacing w:val="1"/>
          <w:sz w:val="22"/>
          <w:szCs w:val="22"/>
        </w:rPr>
        <w:t>Агенту</w:t>
      </w:r>
      <w:r w:rsidR="002339B2" w:rsidRPr="008615AE">
        <w:rPr>
          <w:spacing w:val="1"/>
          <w:sz w:val="22"/>
          <w:szCs w:val="22"/>
        </w:rPr>
        <w:t xml:space="preserve"> </w:t>
      </w:r>
      <w:r w:rsidR="002339B2" w:rsidRPr="008615AE">
        <w:rPr>
          <w:iCs/>
          <w:sz w:val="22"/>
          <w:szCs w:val="22"/>
        </w:rPr>
        <w:t xml:space="preserve">по </w:t>
      </w:r>
      <w:proofErr w:type="gramStart"/>
      <w:r w:rsidR="002339B2" w:rsidRPr="008615AE">
        <w:rPr>
          <w:iCs/>
          <w:sz w:val="22"/>
          <w:szCs w:val="22"/>
        </w:rPr>
        <w:t>электронной почте</w:t>
      </w:r>
      <w:proofErr w:type="gramEnd"/>
      <w:r w:rsidR="002339B2" w:rsidRPr="008615AE">
        <w:rPr>
          <w:iCs/>
          <w:sz w:val="22"/>
          <w:szCs w:val="22"/>
        </w:rPr>
        <w:t xml:space="preserve"> </w:t>
      </w:r>
      <w:r w:rsidR="002339B2" w:rsidRPr="008615AE">
        <w:rPr>
          <w:spacing w:val="1"/>
          <w:sz w:val="22"/>
          <w:szCs w:val="22"/>
        </w:rPr>
        <w:t>указанн</w:t>
      </w:r>
      <w:r w:rsidR="003D093F" w:rsidRPr="008615AE">
        <w:rPr>
          <w:spacing w:val="1"/>
          <w:sz w:val="22"/>
          <w:szCs w:val="22"/>
        </w:rPr>
        <w:t>ой</w:t>
      </w:r>
      <w:r w:rsidR="002339B2" w:rsidRPr="008615AE">
        <w:rPr>
          <w:spacing w:val="1"/>
          <w:sz w:val="22"/>
          <w:szCs w:val="22"/>
        </w:rPr>
        <w:t xml:space="preserve"> в Приложении</w:t>
      </w:r>
      <w:r w:rsidR="00BB27B6" w:rsidRPr="008615AE">
        <w:rPr>
          <w:spacing w:val="1"/>
          <w:sz w:val="22"/>
          <w:szCs w:val="22"/>
        </w:rPr>
        <w:t xml:space="preserve"> №</w:t>
      </w:r>
      <w:r w:rsidR="00B42015" w:rsidRPr="008615AE">
        <w:rPr>
          <w:spacing w:val="1"/>
          <w:sz w:val="22"/>
          <w:szCs w:val="22"/>
        </w:rPr>
        <w:t>7</w:t>
      </w:r>
      <w:r w:rsidR="002339B2" w:rsidRPr="008615AE">
        <w:rPr>
          <w:spacing w:val="1"/>
          <w:sz w:val="22"/>
          <w:szCs w:val="22"/>
        </w:rPr>
        <w:t xml:space="preserve"> настоящего Договора.</w:t>
      </w:r>
      <w:r w:rsidR="00EA28E3" w:rsidRPr="008615AE">
        <w:rPr>
          <w:spacing w:val="1"/>
          <w:sz w:val="22"/>
          <w:szCs w:val="22"/>
        </w:rPr>
        <w:t xml:space="preserve"> </w:t>
      </w:r>
    </w:p>
    <w:p w:rsidR="001E5FDE" w:rsidRPr="008615AE" w:rsidRDefault="001E5FDE" w:rsidP="00EA28E3">
      <w:pPr>
        <w:numPr>
          <w:ilvl w:val="2"/>
          <w:numId w:val="2"/>
        </w:numPr>
        <w:tabs>
          <w:tab w:val="left" w:pos="0"/>
        </w:tabs>
        <w:ind w:left="0" w:firstLine="142"/>
        <w:jc w:val="both"/>
        <w:rPr>
          <w:sz w:val="22"/>
          <w:szCs w:val="22"/>
        </w:rPr>
      </w:pPr>
      <w:r w:rsidRPr="008615AE">
        <w:rPr>
          <w:iCs/>
          <w:sz w:val="22"/>
          <w:szCs w:val="22"/>
        </w:rPr>
        <w:t xml:space="preserve">Агент </w:t>
      </w:r>
      <w:r w:rsidRPr="008615AE">
        <w:rPr>
          <w:spacing w:val="1"/>
          <w:sz w:val="22"/>
          <w:szCs w:val="22"/>
        </w:rPr>
        <w:t xml:space="preserve">не позднее </w:t>
      </w:r>
      <w:r w:rsidR="00001752" w:rsidRPr="008615AE">
        <w:rPr>
          <w:spacing w:val="1"/>
          <w:sz w:val="22"/>
          <w:szCs w:val="22"/>
        </w:rPr>
        <w:t>пятого</w:t>
      </w:r>
      <w:r w:rsidRPr="008615AE">
        <w:rPr>
          <w:spacing w:val="1"/>
          <w:sz w:val="22"/>
          <w:szCs w:val="22"/>
        </w:rPr>
        <w:t xml:space="preserve"> числа Расчетного периода</w:t>
      </w:r>
      <w:r w:rsidRPr="008615AE">
        <w:rPr>
          <w:iCs/>
          <w:sz w:val="22"/>
          <w:szCs w:val="22"/>
        </w:rPr>
        <w:t>, направляет Принципалу Отчет Агента (Приложение №</w:t>
      </w:r>
      <w:r w:rsidR="00754FF0" w:rsidRPr="008615AE">
        <w:rPr>
          <w:iCs/>
          <w:sz w:val="22"/>
          <w:szCs w:val="22"/>
        </w:rPr>
        <w:t xml:space="preserve">6 </w:t>
      </w:r>
      <w:r w:rsidRPr="008615AE">
        <w:rPr>
          <w:iCs/>
          <w:sz w:val="22"/>
          <w:szCs w:val="22"/>
        </w:rPr>
        <w:t>к настоящему</w:t>
      </w:r>
      <w:r w:rsidR="00386838" w:rsidRPr="008615AE">
        <w:rPr>
          <w:iCs/>
          <w:sz w:val="22"/>
          <w:szCs w:val="22"/>
        </w:rPr>
        <w:t xml:space="preserve"> Договору) и</w:t>
      </w:r>
      <w:r w:rsidRPr="008615AE">
        <w:rPr>
          <w:iCs/>
          <w:sz w:val="22"/>
          <w:szCs w:val="22"/>
        </w:rPr>
        <w:t xml:space="preserve"> счет </w:t>
      </w:r>
      <w:r w:rsidRPr="008615AE">
        <w:rPr>
          <w:spacing w:val="1"/>
          <w:sz w:val="22"/>
          <w:szCs w:val="22"/>
        </w:rPr>
        <w:t>на сумму вознаграждения</w:t>
      </w:r>
      <w:r w:rsidRPr="008615AE">
        <w:rPr>
          <w:iCs/>
          <w:sz w:val="22"/>
          <w:szCs w:val="22"/>
        </w:rPr>
        <w:t xml:space="preserve">. </w:t>
      </w:r>
      <w:r w:rsidR="00EA28E3" w:rsidRPr="008615AE">
        <w:rPr>
          <w:iCs/>
          <w:sz w:val="22"/>
          <w:szCs w:val="22"/>
        </w:rPr>
        <w:t xml:space="preserve">При этом срок предоставления Отчета Агента Принципалу должен быть не позднее 5 (пяти) календарных дней с момента окончания Отчетного периода. </w:t>
      </w:r>
      <w:r w:rsidRPr="008615AE">
        <w:rPr>
          <w:iCs/>
          <w:sz w:val="22"/>
          <w:szCs w:val="22"/>
        </w:rPr>
        <w:t>Оригиналы документов направляются почтой или курьером, копии документов передаются</w:t>
      </w:r>
      <w:r w:rsidR="002013F3" w:rsidRPr="008615AE">
        <w:rPr>
          <w:iCs/>
          <w:sz w:val="22"/>
          <w:szCs w:val="22"/>
        </w:rPr>
        <w:t xml:space="preserve"> </w:t>
      </w:r>
      <w:r w:rsidRPr="008615AE">
        <w:rPr>
          <w:iCs/>
          <w:sz w:val="22"/>
          <w:szCs w:val="22"/>
        </w:rPr>
        <w:t>по электронной почте</w:t>
      </w:r>
      <w:r w:rsidR="00A4314E" w:rsidRPr="008615AE">
        <w:rPr>
          <w:iCs/>
          <w:sz w:val="22"/>
          <w:szCs w:val="22"/>
        </w:rPr>
        <w:t>,</w:t>
      </w:r>
      <w:r w:rsidRPr="008615AE">
        <w:rPr>
          <w:iCs/>
          <w:sz w:val="22"/>
          <w:szCs w:val="22"/>
        </w:rPr>
        <w:t xml:space="preserve"> </w:t>
      </w:r>
      <w:r w:rsidR="003D093F" w:rsidRPr="008615AE">
        <w:rPr>
          <w:spacing w:val="1"/>
          <w:sz w:val="22"/>
          <w:szCs w:val="22"/>
        </w:rPr>
        <w:t xml:space="preserve">указанной в </w:t>
      </w:r>
      <w:proofErr w:type="gramStart"/>
      <w:r w:rsidR="003D093F" w:rsidRPr="008615AE">
        <w:rPr>
          <w:spacing w:val="1"/>
          <w:sz w:val="22"/>
          <w:szCs w:val="22"/>
        </w:rPr>
        <w:t xml:space="preserve">Приложении  </w:t>
      </w:r>
      <w:r w:rsidR="00BB27B6" w:rsidRPr="008615AE">
        <w:rPr>
          <w:spacing w:val="1"/>
          <w:sz w:val="22"/>
          <w:szCs w:val="22"/>
        </w:rPr>
        <w:t>№</w:t>
      </w:r>
      <w:proofErr w:type="gramEnd"/>
      <w:r w:rsidR="00B42015" w:rsidRPr="008615AE">
        <w:rPr>
          <w:spacing w:val="1"/>
          <w:sz w:val="22"/>
          <w:szCs w:val="22"/>
        </w:rPr>
        <w:t>7</w:t>
      </w:r>
      <w:r w:rsidR="006F08D4" w:rsidRPr="008615AE">
        <w:rPr>
          <w:spacing w:val="1"/>
          <w:sz w:val="22"/>
          <w:szCs w:val="22"/>
        </w:rPr>
        <w:t xml:space="preserve"> </w:t>
      </w:r>
      <w:r w:rsidR="003D093F" w:rsidRPr="008615AE">
        <w:rPr>
          <w:spacing w:val="1"/>
          <w:sz w:val="22"/>
          <w:szCs w:val="22"/>
        </w:rPr>
        <w:t>настоящего Договора</w:t>
      </w:r>
      <w:r w:rsidRPr="008615AE">
        <w:rPr>
          <w:iCs/>
          <w:sz w:val="22"/>
          <w:szCs w:val="22"/>
        </w:rPr>
        <w:t>.</w:t>
      </w:r>
    </w:p>
    <w:p w:rsidR="00E53C0D" w:rsidRPr="008615AE" w:rsidRDefault="00E53C0D" w:rsidP="00D150FC">
      <w:pPr>
        <w:numPr>
          <w:ilvl w:val="2"/>
          <w:numId w:val="2"/>
        </w:numPr>
        <w:shd w:val="clear" w:color="auto" w:fill="FFFFFF"/>
        <w:tabs>
          <w:tab w:val="left" w:pos="851"/>
        </w:tabs>
        <w:ind w:left="0" w:firstLine="0"/>
        <w:jc w:val="both"/>
        <w:rPr>
          <w:sz w:val="22"/>
          <w:szCs w:val="22"/>
        </w:rPr>
      </w:pPr>
      <w:r w:rsidRPr="008615AE">
        <w:rPr>
          <w:sz w:val="22"/>
          <w:szCs w:val="22"/>
        </w:rPr>
        <w:t xml:space="preserve">Принципал в течение 2 (двух) рабочих дней с момента получения Отчета Агента проводит проверку данных, указанных в Отчете Агента, и подписывает его, либо в тот же срок направляет Агенту мотивированный отказ от подписания Отчета Агента. В этом случае Агент обязуется устранить выявленные Принципалом нарушения </w:t>
      </w:r>
      <w:r w:rsidR="001E5FDE" w:rsidRPr="008615AE">
        <w:rPr>
          <w:sz w:val="22"/>
          <w:szCs w:val="22"/>
        </w:rPr>
        <w:t>в сроки, указанные в п.3.1.1</w:t>
      </w:r>
      <w:r w:rsidR="006F08D4" w:rsidRPr="008615AE">
        <w:rPr>
          <w:sz w:val="22"/>
          <w:szCs w:val="22"/>
        </w:rPr>
        <w:t>2</w:t>
      </w:r>
      <w:r w:rsidR="001E5FDE" w:rsidRPr="008615AE">
        <w:rPr>
          <w:sz w:val="22"/>
          <w:szCs w:val="22"/>
        </w:rPr>
        <w:t xml:space="preserve"> настоящего Договора, </w:t>
      </w:r>
      <w:r w:rsidRPr="008615AE">
        <w:rPr>
          <w:sz w:val="22"/>
          <w:szCs w:val="22"/>
        </w:rPr>
        <w:t>и предоставить Отчет Агента с внесенными изменениями на повторное согласование в соответствии с условиями, указанными в настоящем пункте.</w:t>
      </w:r>
    </w:p>
    <w:p w:rsidR="00E53C0D" w:rsidRPr="008615AE" w:rsidRDefault="00E53C0D" w:rsidP="00D150FC">
      <w:pPr>
        <w:numPr>
          <w:ilvl w:val="2"/>
          <w:numId w:val="2"/>
        </w:numPr>
        <w:shd w:val="clear" w:color="auto" w:fill="FFFFFF"/>
        <w:tabs>
          <w:tab w:val="left" w:pos="851"/>
        </w:tabs>
        <w:ind w:left="0" w:firstLine="0"/>
        <w:jc w:val="both"/>
        <w:rPr>
          <w:sz w:val="22"/>
          <w:szCs w:val="22"/>
        </w:rPr>
      </w:pPr>
      <w:r w:rsidRPr="008615AE">
        <w:rPr>
          <w:sz w:val="22"/>
          <w:szCs w:val="22"/>
        </w:rPr>
        <w:t xml:space="preserve">При отсутствии замечаний Принципал утверждает Отчет Агента и направляет один экземпляр утвержденного Отчета Агента в адрес Агента в течение </w:t>
      </w:r>
      <w:r w:rsidR="000A7507" w:rsidRPr="008615AE">
        <w:rPr>
          <w:sz w:val="22"/>
          <w:szCs w:val="22"/>
        </w:rPr>
        <w:t>3</w:t>
      </w:r>
      <w:r w:rsidRPr="008615AE">
        <w:rPr>
          <w:sz w:val="22"/>
          <w:szCs w:val="22"/>
        </w:rPr>
        <w:t xml:space="preserve"> (</w:t>
      </w:r>
      <w:r w:rsidR="000A7507" w:rsidRPr="008615AE">
        <w:rPr>
          <w:sz w:val="22"/>
          <w:szCs w:val="22"/>
        </w:rPr>
        <w:t>трех</w:t>
      </w:r>
      <w:r w:rsidRPr="008615AE">
        <w:rPr>
          <w:sz w:val="22"/>
          <w:szCs w:val="22"/>
        </w:rPr>
        <w:t>) рабочих дней с момента его получения.</w:t>
      </w:r>
    </w:p>
    <w:p w:rsidR="00E53C0D" w:rsidRPr="008615AE" w:rsidRDefault="00E53C0D" w:rsidP="00D150FC">
      <w:pPr>
        <w:numPr>
          <w:ilvl w:val="2"/>
          <w:numId w:val="2"/>
        </w:numPr>
        <w:shd w:val="clear" w:color="auto" w:fill="FFFFFF"/>
        <w:tabs>
          <w:tab w:val="left" w:pos="851"/>
        </w:tabs>
        <w:ind w:left="0" w:firstLine="0"/>
        <w:jc w:val="both"/>
        <w:rPr>
          <w:sz w:val="22"/>
          <w:szCs w:val="22"/>
        </w:rPr>
      </w:pPr>
      <w:r w:rsidRPr="008615AE">
        <w:rPr>
          <w:sz w:val="22"/>
          <w:szCs w:val="22"/>
        </w:rPr>
        <w:t xml:space="preserve">В </w:t>
      </w:r>
      <w:r w:rsidRPr="008615AE">
        <w:rPr>
          <w:rFonts w:ascii="Times New Roman CYR" w:hAnsi="Times New Roman CYR"/>
          <w:sz w:val="22"/>
          <w:szCs w:val="22"/>
        </w:rPr>
        <w:t>случае непредставления Принципалом в сроки, указанные в п.п.4.</w:t>
      </w:r>
      <w:r w:rsidR="006F08D4" w:rsidRPr="008615AE">
        <w:rPr>
          <w:rFonts w:ascii="Times New Roman CYR" w:hAnsi="Times New Roman CYR"/>
          <w:sz w:val="22"/>
          <w:szCs w:val="22"/>
        </w:rPr>
        <w:t>4</w:t>
      </w:r>
      <w:r w:rsidRPr="008615AE">
        <w:rPr>
          <w:rFonts w:ascii="Times New Roman CYR" w:hAnsi="Times New Roman CYR"/>
          <w:sz w:val="22"/>
          <w:szCs w:val="22"/>
        </w:rPr>
        <w:t>.3, 4.</w:t>
      </w:r>
      <w:r w:rsidR="006F08D4" w:rsidRPr="008615AE">
        <w:rPr>
          <w:rFonts w:ascii="Times New Roman CYR" w:hAnsi="Times New Roman CYR"/>
          <w:sz w:val="22"/>
          <w:szCs w:val="22"/>
        </w:rPr>
        <w:t>4</w:t>
      </w:r>
      <w:r w:rsidRPr="008615AE">
        <w:rPr>
          <w:rFonts w:ascii="Times New Roman CYR" w:hAnsi="Times New Roman CYR"/>
          <w:sz w:val="22"/>
          <w:szCs w:val="22"/>
        </w:rPr>
        <w:t>.</w:t>
      </w:r>
      <w:r w:rsidR="001E5FDE" w:rsidRPr="008615AE">
        <w:rPr>
          <w:rFonts w:ascii="Times New Roman CYR" w:hAnsi="Times New Roman CYR"/>
          <w:sz w:val="22"/>
          <w:szCs w:val="22"/>
        </w:rPr>
        <w:t>4</w:t>
      </w:r>
      <w:r w:rsidRPr="008615AE">
        <w:rPr>
          <w:rFonts w:ascii="Times New Roman CYR" w:hAnsi="Times New Roman CYR"/>
          <w:sz w:val="22"/>
          <w:szCs w:val="22"/>
        </w:rPr>
        <w:t xml:space="preserve"> настоящего Договора, подписанного Отчета Агента, либо непредставления в указанные сроки мотивированного </w:t>
      </w:r>
      <w:r w:rsidRPr="008615AE">
        <w:rPr>
          <w:rFonts w:ascii="Times New Roman CYR" w:hAnsi="Times New Roman CYR"/>
          <w:sz w:val="22"/>
          <w:szCs w:val="22"/>
        </w:rPr>
        <w:lastRenderedPageBreak/>
        <w:t>отказа от подписания Отчета Агента, такие Отчеты Агента считаются согласованными Принципалом в редакции, предложенной Агентом, а сведения, указанные в таких Отчетах Агента, считаются принятыми Принципалом без возражений,</w:t>
      </w:r>
      <w:r w:rsidRPr="008615AE">
        <w:rPr>
          <w:sz w:val="22"/>
          <w:szCs w:val="22"/>
        </w:rPr>
        <w:t xml:space="preserve"> агентские поручения исполненными.</w:t>
      </w:r>
    </w:p>
    <w:p w:rsidR="00E53C0D" w:rsidRPr="008615AE" w:rsidRDefault="00E53C0D" w:rsidP="00D150FC">
      <w:pPr>
        <w:numPr>
          <w:ilvl w:val="2"/>
          <w:numId w:val="2"/>
        </w:numPr>
        <w:shd w:val="clear" w:color="auto" w:fill="FFFFFF"/>
        <w:tabs>
          <w:tab w:val="left" w:pos="851"/>
        </w:tabs>
        <w:ind w:left="0" w:firstLine="0"/>
        <w:jc w:val="both"/>
        <w:rPr>
          <w:sz w:val="22"/>
          <w:szCs w:val="22"/>
        </w:rPr>
      </w:pPr>
      <w:r w:rsidRPr="008615AE">
        <w:rPr>
          <w:iCs/>
          <w:sz w:val="22"/>
          <w:szCs w:val="22"/>
        </w:rPr>
        <w:t xml:space="preserve">Принципал уплачивает Агенту агентское вознаграждение в срок </w:t>
      </w:r>
      <w:r w:rsidR="001514AA" w:rsidRPr="008615AE">
        <w:rPr>
          <w:iCs/>
          <w:sz w:val="22"/>
          <w:szCs w:val="22"/>
        </w:rPr>
        <w:t>до 25-го</w:t>
      </w:r>
      <w:r w:rsidRPr="008615AE">
        <w:rPr>
          <w:iCs/>
          <w:sz w:val="22"/>
          <w:szCs w:val="22"/>
        </w:rPr>
        <w:t xml:space="preserve"> </w:t>
      </w:r>
      <w:r w:rsidRPr="008615AE">
        <w:rPr>
          <w:sz w:val="22"/>
          <w:szCs w:val="22"/>
        </w:rPr>
        <w:t>числа Расчетного периода</w:t>
      </w:r>
      <w:r w:rsidRPr="008615AE">
        <w:rPr>
          <w:iCs/>
          <w:sz w:val="22"/>
          <w:szCs w:val="22"/>
        </w:rPr>
        <w:t xml:space="preserve"> на основании счета, выставленного Агентом, в соответствии с условиями п.4.</w:t>
      </w:r>
      <w:r w:rsidR="006F08D4" w:rsidRPr="008615AE">
        <w:rPr>
          <w:iCs/>
          <w:sz w:val="22"/>
          <w:szCs w:val="22"/>
        </w:rPr>
        <w:t>4</w:t>
      </w:r>
      <w:r w:rsidRPr="008615AE">
        <w:rPr>
          <w:iCs/>
          <w:sz w:val="22"/>
          <w:szCs w:val="22"/>
        </w:rPr>
        <w:t>.</w:t>
      </w:r>
      <w:r w:rsidR="001E5FDE" w:rsidRPr="008615AE">
        <w:rPr>
          <w:iCs/>
          <w:sz w:val="22"/>
          <w:szCs w:val="22"/>
        </w:rPr>
        <w:t>2</w:t>
      </w:r>
      <w:r w:rsidRPr="008615AE">
        <w:rPr>
          <w:iCs/>
          <w:sz w:val="22"/>
          <w:szCs w:val="22"/>
        </w:rPr>
        <w:t xml:space="preserve"> настоящего Договора.</w:t>
      </w:r>
    </w:p>
    <w:p w:rsidR="00AD5481" w:rsidRPr="008615AE" w:rsidRDefault="00AD5481" w:rsidP="00D150FC">
      <w:pPr>
        <w:numPr>
          <w:ilvl w:val="1"/>
          <w:numId w:val="2"/>
        </w:numPr>
        <w:shd w:val="clear" w:color="auto" w:fill="FFFFFF"/>
        <w:ind w:left="0" w:firstLine="0"/>
        <w:jc w:val="both"/>
        <w:rPr>
          <w:sz w:val="22"/>
          <w:szCs w:val="22"/>
        </w:rPr>
      </w:pPr>
      <w:r w:rsidRPr="008615AE">
        <w:rPr>
          <w:sz w:val="22"/>
          <w:szCs w:val="22"/>
        </w:rPr>
        <w:t>Датой исполнения Принципалом обязательств по оплате агентского вознаграждения, предусмотренного настоящим Договором, считается дата списания денежных средств с расчетного счета Принципала.</w:t>
      </w:r>
    </w:p>
    <w:p w:rsidR="004C45EA" w:rsidRPr="008615AE" w:rsidRDefault="004C45EA" w:rsidP="00B0755B">
      <w:pPr>
        <w:pStyle w:val="a6"/>
        <w:numPr>
          <w:ilvl w:val="1"/>
          <w:numId w:val="2"/>
        </w:numPr>
        <w:tabs>
          <w:tab w:val="clear" w:pos="720"/>
        </w:tabs>
        <w:spacing w:before="60"/>
        <w:ind w:left="0" w:firstLine="0"/>
      </w:pPr>
      <w:r w:rsidRPr="008615AE">
        <w:t>Датой исполнения обязательств Агента по настоящему Договору считается дата подписания Принципалом Отчета Агента.</w:t>
      </w:r>
    </w:p>
    <w:p w:rsidR="00FF302A" w:rsidRPr="008615AE" w:rsidRDefault="00FF302A" w:rsidP="00B0755B">
      <w:pPr>
        <w:pStyle w:val="a6"/>
        <w:numPr>
          <w:ilvl w:val="1"/>
          <w:numId w:val="2"/>
        </w:numPr>
        <w:tabs>
          <w:tab w:val="clear" w:pos="720"/>
        </w:tabs>
        <w:spacing w:before="60"/>
        <w:ind w:left="0" w:firstLine="0"/>
      </w:pPr>
      <w:r w:rsidRPr="008615AE">
        <w:rPr>
          <w:sz w:val="22"/>
          <w:szCs w:val="22"/>
        </w:rPr>
        <w:t>Счет-фактура выставляется Агентом в срок, установленный действующим налоговым законодательством РФ.</w:t>
      </w:r>
    </w:p>
    <w:p w:rsidR="00AD5481" w:rsidRPr="008615AE" w:rsidRDefault="004C45EA" w:rsidP="004C45EA">
      <w:pPr>
        <w:pStyle w:val="a6"/>
        <w:numPr>
          <w:ilvl w:val="1"/>
          <w:numId w:val="2"/>
        </w:numPr>
        <w:shd w:val="clear" w:color="auto" w:fill="FFFFFF"/>
        <w:tabs>
          <w:tab w:val="clear" w:pos="720"/>
        </w:tabs>
        <w:spacing w:before="60"/>
        <w:ind w:left="0" w:firstLine="0"/>
      </w:pPr>
      <w:r w:rsidRPr="008615AE">
        <w:t>Агент не вправе требовать уплаты процентов на сумму долга в соответствии со ст. 317.1 Гражданского кодекса РФ.</w:t>
      </w:r>
    </w:p>
    <w:p w:rsidR="00763036" w:rsidRPr="008615AE" w:rsidRDefault="00763036" w:rsidP="00D150FC">
      <w:pPr>
        <w:pStyle w:val="a6"/>
        <w:shd w:val="clear" w:color="auto" w:fill="FFFFFF"/>
        <w:tabs>
          <w:tab w:val="clear" w:pos="720"/>
        </w:tabs>
        <w:spacing w:before="60"/>
        <w:rPr>
          <w:sz w:val="22"/>
          <w:szCs w:val="22"/>
        </w:rPr>
      </w:pPr>
    </w:p>
    <w:p w:rsidR="000A61D1" w:rsidRPr="008615AE" w:rsidRDefault="00631435" w:rsidP="00D150FC">
      <w:pPr>
        <w:numPr>
          <w:ilvl w:val="0"/>
          <w:numId w:val="2"/>
        </w:numPr>
        <w:ind w:left="0" w:firstLine="0"/>
        <w:jc w:val="both"/>
        <w:rPr>
          <w:b/>
          <w:sz w:val="22"/>
          <w:szCs w:val="22"/>
        </w:rPr>
      </w:pPr>
      <w:r w:rsidRPr="008615AE">
        <w:rPr>
          <w:b/>
          <w:sz w:val="22"/>
          <w:szCs w:val="22"/>
        </w:rPr>
        <w:t>ОТВЕТСТВЕННОСТЬ СТОРОН</w:t>
      </w:r>
    </w:p>
    <w:p w:rsidR="000A61D1" w:rsidRPr="008615AE" w:rsidRDefault="000A61D1" w:rsidP="00D150FC">
      <w:pPr>
        <w:jc w:val="both"/>
        <w:rPr>
          <w:b/>
          <w:sz w:val="22"/>
          <w:szCs w:val="22"/>
        </w:rPr>
      </w:pPr>
    </w:p>
    <w:p w:rsidR="0077428D" w:rsidRPr="008615AE"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8615AE">
        <w:rPr>
          <w:spacing w:val="1"/>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w:t>
      </w:r>
      <w:r w:rsidR="00CD5845" w:rsidRPr="008615AE">
        <w:rPr>
          <w:spacing w:val="1"/>
          <w:sz w:val="22"/>
          <w:szCs w:val="22"/>
        </w:rPr>
        <w:t>сийской Федерации.</w:t>
      </w:r>
    </w:p>
    <w:p w:rsidR="0077428D" w:rsidRPr="008615AE"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8615AE">
        <w:rPr>
          <w:spacing w:val="1"/>
          <w:sz w:val="22"/>
          <w:szCs w:val="22"/>
        </w:rPr>
        <w:t>Возмещению подлежат убытки, причиненные другой Стороне, возникшие по причине невыполнения или ненадлежащего выполнения Стороной своих обязательств по настоящему Договору</w:t>
      </w:r>
      <w:r w:rsidR="00FB3064" w:rsidRPr="008615AE">
        <w:rPr>
          <w:spacing w:val="-1"/>
          <w:sz w:val="22"/>
          <w:szCs w:val="22"/>
        </w:rPr>
        <w:t>.</w:t>
      </w:r>
    </w:p>
    <w:p w:rsidR="0077428D" w:rsidRPr="008615AE"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8615AE">
        <w:rPr>
          <w:spacing w:val="-1"/>
          <w:sz w:val="22"/>
          <w:szCs w:val="22"/>
        </w:rPr>
        <w:t>В случае предоставления Принципалу недостоверных сведений в Отчете Агент</w:t>
      </w:r>
      <w:r w:rsidRPr="008615AE">
        <w:rPr>
          <w:spacing w:val="-4"/>
          <w:sz w:val="22"/>
          <w:szCs w:val="22"/>
        </w:rPr>
        <w:t xml:space="preserve"> уплачивает неустойку</w:t>
      </w:r>
      <w:r w:rsidR="00323A47" w:rsidRPr="008615AE">
        <w:rPr>
          <w:spacing w:val="-4"/>
          <w:sz w:val="22"/>
          <w:szCs w:val="22"/>
        </w:rPr>
        <w:t xml:space="preserve">. </w:t>
      </w:r>
      <w:r w:rsidRPr="008615AE">
        <w:rPr>
          <w:spacing w:val="-4"/>
          <w:sz w:val="22"/>
          <w:szCs w:val="22"/>
        </w:rPr>
        <w:t xml:space="preserve"> </w:t>
      </w:r>
      <w:r w:rsidR="00323A47" w:rsidRPr="008615AE">
        <w:rPr>
          <w:spacing w:val="-4"/>
          <w:sz w:val="22"/>
          <w:szCs w:val="22"/>
        </w:rPr>
        <w:t>Размер неустойки составляет</w:t>
      </w:r>
      <w:r w:rsidR="00361D1C" w:rsidRPr="008615AE">
        <w:rPr>
          <w:spacing w:val="-4"/>
          <w:sz w:val="22"/>
          <w:szCs w:val="22"/>
        </w:rPr>
        <w:t xml:space="preserve"> 2/365 </w:t>
      </w:r>
      <w:r w:rsidR="004D6BA0" w:rsidRPr="008615AE">
        <w:rPr>
          <w:spacing w:val="-4"/>
          <w:sz w:val="22"/>
          <w:szCs w:val="22"/>
        </w:rPr>
        <w:t xml:space="preserve">ключевой </w:t>
      </w:r>
      <w:r w:rsidR="00361D1C" w:rsidRPr="008615AE">
        <w:rPr>
          <w:spacing w:val="-4"/>
          <w:sz w:val="22"/>
          <w:szCs w:val="22"/>
        </w:rPr>
        <w:t>ставки Центрального банка Российской Федерации</w:t>
      </w:r>
      <w:r w:rsidRPr="008615AE">
        <w:rPr>
          <w:iCs/>
          <w:sz w:val="22"/>
          <w:szCs w:val="22"/>
        </w:rPr>
        <w:t xml:space="preserve"> </w:t>
      </w:r>
      <w:r w:rsidR="00323A47" w:rsidRPr="008615AE">
        <w:rPr>
          <w:spacing w:val="-4"/>
          <w:sz w:val="22"/>
          <w:szCs w:val="22"/>
        </w:rPr>
        <w:t>на день уплаты неустойки</w:t>
      </w:r>
      <w:r w:rsidR="00323A47" w:rsidRPr="008615AE">
        <w:rPr>
          <w:iCs/>
          <w:sz w:val="22"/>
          <w:szCs w:val="22"/>
        </w:rPr>
        <w:t xml:space="preserve"> </w:t>
      </w:r>
      <w:r w:rsidRPr="008615AE">
        <w:rPr>
          <w:iCs/>
          <w:sz w:val="22"/>
          <w:szCs w:val="22"/>
        </w:rPr>
        <w:t xml:space="preserve">от суммы агентского вознаграждения за календарный месяц, в котором такое нарушение имело место, за каждый день с момента предоставления указанных недостоверных сведений до момента </w:t>
      </w:r>
      <w:r w:rsidR="005A6800" w:rsidRPr="008615AE">
        <w:rPr>
          <w:iCs/>
          <w:sz w:val="22"/>
          <w:szCs w:val="22"/>
        </w:rPr>
        <w:t>направления Принципалу исправленного Отчета Агента</w:t>
      </w:r>
      <w:r w:rsidRPr="008615AE">
        <w:rPr>
          <w:spacing w:val="-3"/>
          <w:sz w:val="22"/>
          <w:szCs w:val="22"/>
        </w:rPr>
        <w:t xml:space="preserve">. </w:t>
      </w:r>
      <w:r w:rsidRPr="008615AE">
        <w:rPr>
          <w:iCs/>
          <w:sz w:val="22"/>
          <w:szCs w:val="22"/>
        </w:rPr>
        <w:t>Неустойка должна быть уплачена Агентом в течение 10 (десяти) банковских дней с момента получения соответствующего требования Принципала.</w:t>
      </w:r>
      <w:r w:rsidR="004C45EA" w:rsidRPr="008615AE">
        <w:rPr>
          <w:iCs/>
          <w:sz w:val="22"/>
          <w:szCs w:val="22"/>
        </w:rPr>
        <w:t xml:space="preserve"> Принципал вправе удержать неустойку из суммы соответствующего платежа, подлежащего перечислению Агенту.</w:t>
      </w:r>
    </w:p>
    <w:p w:rsidR="009C3D32" w:rsidRPr="008615AE"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3"/>
          <w:sz w:val="22"/>
          <w:szCs w:val="22"/>
        </w:rPr>
      </w:pPr>
      <w:r w:rsidRPr="008615AE">
        <w:rPr>
          <w:spacing w:val="-3"/>
          <w:sz w:val="22"/>
          <w:szCs w:val="22"/>
        </w:rPr>
        <w:t>В случае неоплаты, не полной или несвоевременной оплаты суммы агентского вознаграждения Принципал уплачивает Агенту неустойку</w:t>
      </w:r>
      <w:r w:rsidR="00981A5F" w:rsidRPr="008615AE">
        <w:rPr>
          <w:spacing w:val="-3"/>
          <w:sz w:val="22"/>
          <w:szCs w:val="22"/>
        </w:rPr>
        <w:t xml:space="preserve">. </w:t>
      </w:r>
      <w:r w:rsidRPr="008615AE">
        <w:rPr>
          <w:spacing w:val="-3"/>
          <w:sz w:val="22"/>
          <w:szCs w:val="22"/>
        </w:rPr>
        <w:t xml:space="preserve"> </w:t>
      </w:r>
      <w:r w:rsidR="00981A5F" w:rsidRPr="008615AE">
        <w:rPr>
          <w:spacing w:val="-3"/>
          <w:sz w:val="22"/>
          <w:szCs w:val="22"/>
        </w:rPr>
        <w:t xml:space="preserve">Размер неустойки </w:t>
      </w:r>
      <w:proofErr w:type="gramStart"/>
      <w:r w:rsidR="00981A5F" w:rsidRPr="008615AE">
        <w:rPr>
          <w:spacing w:val="-3"/>
          <w:sz w:val="22"/>
          <w:szCs w:val="22"/>
        </w:rPr>
        <w:t xml:space="preserve">составляет  </w:t>
      </w:r>
      <w:r w:rsidR="00361D1C" w:rsidRPr="008615AE">
        <w:rPr>
          <w:spacing w:val="-4"/>
          <w:sz w:val="22"/>
          <w:szCs w:val="22"/>
        </w:rPr>
        <w:t>2</w:t>
      </w:r>
      <w:proofErr w:type="gramEnd"/>
      <w:r w:rsidR="00361D1C" w:rsidRPr="008615AE">
        <w:rPr>
          <w:spacing w:val="-4"/>
          <w:sz w:val="22"/>
          <w:szCs w:val="22"/>
        </w:rPr>
        <w:t>/365</w:t>
      </w:r>
      <w:r w:rsidR="00D574FF" w:rsidRPr="008615AE">
        <w:rPr>
          <w:spacing w:val="-4"/>
          <w:sz w:val="22"/>
          <w:szCs w:val="22"/>
        </w:rPr>
        <w:t xml:space="preserve"> ключевой</w:t>
      </w:r>
      <w:r w:rsidR="00361D1C" w:rsidRPr="008615AE">
        <w:rPr>
          <w:spacing w:val="-4"/>
          <w:sz w:val="22"/>
          <w:szCs w:val="22"/>
        </w:rPr>
        <w:t xml:space="preserve"> ставки Центрального банка Российской Федерации</w:t>
      </w:r>
      <w:r w:rsidR="00461297" w:rsidRPr="008615AE">
        <w:rPr>
          <w:spacing w:val="-4"/>
          <w:sz w:val="22"/>
          <w:szCs w:val="22"/>
        </w:rPr>
        <w:t xml:space="preserve"> </w:t>
      </w:r>
      <w:r w:rsidR="00461297" w:rsidRPr="008615AE">
        <w:rPr>
          <w:iCs/>
          <w:sz w:val="22"/>
          <w:szCs w:val="22"/>
        </w:rPr>
        <w:t>на день уплаты неустойки</w:t>
      </w:r>
      <w:r w:rsidRPr="008615AE">
        <w:rPr>
          <w:iCs/>
          <w:sz w:val="22"/>
          <w:szCs w:val="22"/>
        </w:rPr>
        <w:t xml:space="preserve"> от суммы не</w:t>
      </w:r>
      <w:r w:rsidR="00361D1C" w:rsidRPr="008615AE">
        <w:rPr>
          <w:iCs/>
          <w:sz w:val="22"/>
          <w:szCs w:val="22"/>
        </w:rPr>
        <w:t>у</w:t>
      </w:r>
      <w:r w:rsidRPr="008615AE">
        <w:rPr>
          <w:iCs/>
          <w:sz w:val="22"/>
          <w:szCs w:val="22"/>
        </w:rPr>
        <w:t>плаченного</w:t>
      </w:r>
      <w:r w:rsidR="00361D1C" w:rsidRPr="008615AE">
        <w:rPr>
          <w:iCs/>
          <w:sz w:val="22"/>
          <w:szCs w:val="22"/>
        </w:rPr>
        <w:t>/у</w:t>
      </w:r>
      <w:r w:rsidRPr="008615AE">
        <w:rPr>
          <w:iCs/>
          <w:sz w:val="22"/>
          <w:szCs w:val="22"/>
        </w:rPr>
        <w:t xml:space="preserve">плаченного не в полном объеме или несвоевременно </w:t>
      </w:r>
      <w:r w:rsidR="00361D1C" w:rsidRPr="008615AE">
        <w:rPr>
          <w:iCs/>
          <w:sz w:val="22"/>
          <w:szCs w:val="22"/>
        </w:rPr>
        <w:t>у</w:t>
      </w:r>
      <w:r w:rsidRPr="008615AE">
        <w:rPr>
          <w:iCs/>
          <w:sz w:val="22"/>
          <w:szCs w:val="22"/>
        </w:rPr>
        <w:t>плаченного агентского вознаграждения за каждый день просрочки платежа</w:t>
      </w:r>
      <w:r w:rsidR="00461297" w:rsidRPr="008615AE">
        <w:rPr>
          <w:iCs/>
          <w:sz w:val="22"/>
          <w:szCs w:val="22"/>
        </w:rPr>
        <w:t>.</w:t>
      </w:r>
      <w:r w:rsidRPr="008615AE">
        <w:rPr>
          <w:iCs/>
          <w:sz w:val="22"/>
          <w:szCs w:val="22"/>
        </w:rPr>
        <w:t xml:space="preserve"> Неустойка должна быть уплачена Принципалом в течение 10 (десяти) банковских дней с момента получения соответствующего требования Агента</w:t>
      </w:r>
      <w:r w:rsidR="0080381B" w:rsidRPr="008615AE">
        <w:rPr>
          <w:iCs/>
          <w:sz w:val="22"/>
          <w:szCs w:val="22"/>
        </w:rPr>
        <w:t xml:space="preserve"> в случае отсутствия оформленных претензий Принципала к качеству исполнения поручений Агентом</w:t>
      </w:r>
      <w:r w:rsidR="005A0AA7" w:rsidRPr="008615AE">
        <w:rPr>
          <w:iCs/>
          <w:sz w:val="22"/>
          <w:szCs w:val="22"/>
        </w:rPr>
        <w:t>.</w:t>
      </w:r>
    </w:p>
    <w:p w:rsidR="001B5261" w:rsidRPr="008615AE" w:rsidRDefault="00AD2BD3" w:rsidP="00D150FC">
      <w:pPr>
        <w:widowControl w:val="0"/>
        <w:numPr>
          <w:ilvl w:val="1"/>
          <w:numId w:val="2"/>
        </w:numPr>
        <w:shd w:val="clear" w:color="auto" w:fill="FFFFFF"/>
        <w:tabs>
          <w:tab w:val="left" w:pos="720"/>
        </w:tabs>
        <w:autoSpaceDE w:val="0"/>
        <w:autoSpaceDN w:val="0"/>
        <w:adjustRightInd w:val="0"/>
        <w:ind w:left="0" w:firstLine="0"/>
        <w:jc w:val="both"/>
        <w:rPr>
          <w:spacing w:val="1"/>
          <w:sz w:val="22"/>
          <w:szCs w:val="22"/>
        </w:rPr>
      </w:pPr>
      <w:r w:rsidRPr="008615AE">
        <w:rPr>
          <w:spacing w:val="1"/>
          <w:sz w:val="22"/>
          <w:szCs w:val="22"/>
        </w:rPr>
        <w:t xml:space="preserve">В </w:t>
      </w:r>
      <w:r w:rsidRPr="008615AE">
        <w:rPr>
          <w:sz w:val="22"/>
          <w:szCs w:val="22"/>
        </w:rPr>
        <w:t>случае разглашения (включая неумышленное) конфиденциальной информации виновная Сторона несет ответственность перед другой Стороной по возмещению фактически причиненного такими действиями ущерба в</w:t>
      </w:r>
      <w:r w:rsidR="00FB3064" w:rsidRPr="008615AE">
        <w:rPr>
          <w:sz w:val="22"/>
          <w:szCs w:val="22"/>
        </w:rPr>
        <w:t xml:space="preserve"> </w:t>
      </w:r>
      <w:r w:rsidRPr="008615AE">
        <w:rPr>
          <w:sz w:val="22"/>
          <w:szCs w:val="22"/>
        </w:rPr>
        <w:t>порядке, предусмотренном действующим законодательством Российской Федерации</w:t>
      </w:r>
      <w:r w:rsidRPr="008615AE">
        <w:rPr>
          <w:spacing w:val="1"/>
          <w:sz w:val="22"/>
          <w:szCs w:val="22"/>
        </w:rPr>
        <w:t>.</w:t>
      </w:r>
    </w:p>
    <w:p w:rsidR="0001458D" w:rsidRPr="008615AE" w:rsidRDefault="0001458D" w:rsidP="00D150FC">
      <w:pPr>
        <w:widowControl w:val="0"/>
        <w:shd w:val="clear" w:color="auto" w:fill="FFFFFF"/>
        <w:tabs>
          <w:tab w:val="left" w:pos="720"/>
        </w:tabs>
        <w:autoSpaceDE w:val="0"/>
        <w:autoSpaceDN w:val="0"/>
        <w:adjustRightInd w:val="0"/>
        <w:spacing w:line="254" w:lineRule="exact"/>
        <w:jc w:val="both"/>
        <w:rPr>
          <w:spacing w:val="-3"/>
          <w:sz w:val="22"/>
          <w:szCs w:val="22"/>
        </w:rPr>
      </w:pPr>
    </w:p>
    <w:p w:rsidR="0012665F" w:rsidRPr="008615AE" w:rsidRDefault="00631435" w:rsidP="00D150FC">
      <w:pPr>
        <w:numPr>
          <w:ilvl w:val="0"/>
          <w:numId w:val="2"/>
        </w:numPr>
        <w:ind w:left="0" w:firstLine="0"/>
        <w:jc w:val="both"/>
        <w:rPr>
          <w:b/>
          <w:sz w:val="22"/>
          <w:szCs w:val="22"/>
        </w:rPr>
      </w:pPr>
      <w:r w:rsidRPr="008615AE">
        <w:rPr>
          <w:b/>
          <w:sz w:val="22"/>
          <w:szCs w:val="22"/>
        </w:rPr>
        <w:t>ОБСТОЯТЕЛЬСТВА</w:t>
      </w:r>
      <w:r w:rsidR="0012665F" w:rsidRPr="008615AE">
        <w:rPr>
          <w:b/>
          <w:sz w:val="22"/>
          <w:szCs w:val="22"/>
        </w:rPr>
        <w:t xml:space="preserve"> </w:t>
      </w:r>
      <w:r w:rsidRPr="008615AE">
        <w:rPr>
          <w:b/>
          <w:sz w:val="22"/>
          <w:szCs w:val="22"/>
        </w:rPr>
        <w:t>НЕПРЕОДОЛИМОЙ СИЛЫ</w:t>
      </w:r>
    </w:p>
    <w:p w:rsidR="0012665F" w:rsidRPr="008615AE" w:rsidRDefault="0012665F" w:rsidP="00D150FC">
      <w:pPr>
        <w:tabs>
          <w:tab w:val="left" w:pos="720"/>
        </w:tabs>
        <w:jc w:val="both"/>
        <w:rPr>
          <w:sz w:val="22"/>
          <w:szCs w:val="22"/>
        </w:rPr>
      </w:pPr>
    </w:p>
    <w:p w:rsidR="000E73ED" w:rsidRPr="008615AE" w:rsidRDefault="008507F7" w:rsidP="00D150FC">
      <w:pPr>
        <w:numPr>
          <w:ilvl w:val="1"/>
          <w:numId w:val="2"/>
        </w:numPr>
        <w:tabs>
          <w:tab w:val="left" w:pos="720"/>
          <w:tab w:val="left" w:pos="4819"/>
          <w:tab w:val="left" w:pos="9001"/>
        </w:tabs>
        <w:ind w:left="0" w:right="-2" w:firstLine="0"/>
        <w:jc w:val="both"/>
        <w:rPr>
          <w:sz w:val="22"/>
          <w:szCs w:val="22"/>
        </w:rPr>
      </w:pPr>
      <w:r w:rsidRPr="008615AE">
        <w:rPr>
          <w:sz w:val="22"/>
          <w:szCs w:val="22"/>
        </w:rPr>
        <w:t xml:space="preserve">Стороны освобождаются от ответственности за частичное или полное неисполнение обязательств </w:t>
      </w:r>
      <w:r w:rsidR="000E73ED" w:rsidRPr="008615AE">
        <w:rPr>
          <w:sz w:val="22"/>
          <w:szCs w:val="22"/>
        </w:rPr>
        <w:t>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E73ED" w:rsidRPr="008615AE" w:rsidRDefault="000E73ED" w:rsidP="00D150FC">
      <w:pPr>
        <w:numPr>
          <w:ilvl w:val="1"/>
          <w:numId w:val="2"/>
        </w:numPr>
        <w:tabs>
          <w:tab w:val="left" w:pos="720"/>
          <w:tab w:val="left" w:pos="4819"/>
          <w:tab w:val="left" w:pos="9001"/>
        </w:tabs>
        <w:ind w:left="0" w:right="-2" w:firstLine="0"/>
        <w:jc w:val="both"/>
        <w:rPr>
          <w:sz w:val="22"/>
          <w:szCs w:val="22"/>
        </w:rPr>
      </w:pPr>
      <w:r w:rsidRPr="008615AE">
        <w:rPr>
          <w:sz w:val="22"/>
          <w:szCs w:val="22"/>
        </w:rPr>
        <w:lastRenderedPageBreak/>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E73ED" w:rsidRPr="008615AE" w:rsidRDefault="000E73ED" w:rsidP="00D150FC">
      <w:pPr>
        <w:numPr>
          <w:ilvl w:val="1"/>
          <w:numId w:val="2"/>
        </w:numPr>
        <w:tabs>
          <w:tab w:val="left" w:pos="720"/>
          <w:tab w:val="left" w:pos="4819"/>
          <w:tab w:val="left" w:pos="9001"/>
        </w:tabs>
        <w:ind w:left="0" w:right="-2" w:firstLine="0"/>
        <w:jc w:val="both"/>
        <w:rPr>
          <w:sz w:val="22"/>
          <w:szCs w:val="22"/>
        </w:rPr>
      </w:pPr>
      <w:r w:rsidRPr="008615AE">
        <w:rPr>
          <w:sz w:val="22"/>
          <w:szCs w:val="22"/>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E73ED" w:rsidRPr="008615AE" w:rsidRDefault="000E73ED" w:rsidP="00D150FC">
      <w:pPr>
        <w:numPr>
          <w:ilvl w:val="1"/>
          <w:numId w:val="2"/>
        </w:numPr>
        <w:tabs>
          <w:tab w:val="left" w:pos="720"/>
          <w:tab w:val="left" w:pos="4819"/>
          <w:tab w:val="left" w:pos="9001"/>
        </w:tabs>
        <w:ind w:left="0" w:right="-2" w:firstLine="0"/>
        <w:jc w:val="both"/>
        <w:rPr>
          <w:sz w:val="22"/>
          <w:szCs w:val="22"/>
        </w:rPr>
      </w:pPr>
      <w:r w:rsidRPr="008615AE">
        <w:rPr>
          <w:sz w:val="22"/>
          <w:szCs w:val="22"/>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A61D1" w:rsidRPr="008615AE" w:rsidRDefault="000A61D1" w:rsidP="00D150FC">
      <w:pPr>
        <w:tabs>
          <w:tab w:val="left" w:pos="720"/>
          <w:tab w:val="left" w:pos="4819"/>
          <w:tab w:val="left" w:pos="9001"/>
        </w:tabs>
        <w:ind w:right="-2"/>
        <w:jc w:val="both"/>
        <w:rPr>
          <w:sz w:val="22"/>
          <w:szCs w:val="22"/>
        </w:rPr>
      </w:pPr>
    </w:p>
    <w:p w:rsidR="007A370D" w:rsidRPr="008615AE" w:rsidRDefault="007A370D" w:rsidP="00D150FC">
      <w:pPr>
        <w:numPr>
          <w:ilvl w:val="0"/>
          <w:numId w:val="2"/>
        </w:numPr>
        <w:ind w:left="0" w:firstLine="0"/>
        <w:jc w:val="both"/>
        <w:rPr>
          <w:b/>
          <w:sz w:val="22"/>
          <w:szCs w:val="22"/>
        </w:rPr>
      </w:pPr>
      <w:r w:rsidRPr="008615AE">
        <w:rPr>
          <w:b/>
          <w:sz w:val="22"/>
          <w:szCs w:val="22"/>
        </w:rPr>
        <w:t>РАЗРЕШЕНИЕ СПОРОВ</w:t>
      </w:r>
    </w:p>
    <w:p w:rsidR="007A370D" w:rsidRPr="008615AE" w:rsidRDefault="007A370D"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8615AE">
        <w:rPr>
          <w:iCs/>
          <w:sz w:val="22"/>
          <w:szCs w:val="22"/>
        </w:rPr>
        <w:t>Договор подлежит исполнению и толкованию в соответствии с законодательством Российской Федерации.</w:t>
      </w:r>
    </w:p>
    <w:p w:rsidR="007A370D" w:rsidRPr="008615AE" w:rsidRDefault="007A370D" w:rsidP="00D150FC">
      <w:pPr>
        <w:widowControl w:val="0"/>
        <w:numPr>
          <w:ilvl w:val="1"/>
          <w:numId w:val="2"/>
        </w:numPr>
        <w:shd w:val="clear" w:color="auto" w:fill="FFFFFF"/>
        <w:autoSpaceDE w:val="0"/>
        <w:autoSpaceDN w:val="0"/>
        <w:adjustRightInd w:val="0"/>
        <w:spacing w:before="60"/>
        <w:ind w:left="0" w:firstLine="0"/>
        <w:jc w:val="both"/>
        <w:rPr>
          <w:iCs/>
          <w:sz w:val="22"/>
          <w:szCs w:val="22"/>
        </w:rPr>
      </w:pPr>
      <w:r w:rsidRPr="008615AE">
        <w:rPr>
          <w:iCs/>
          <w:sz w:val="22"/>
          <w:szCs w:val="22"/>
        </w:rPr>
        <w:t>Всё, что не предусмотрено настоящим Договором, регламентируется положениями действующего законодательства Российской Федерации.</w:t>
      </w:r>
    </w:p>
    <w:p w:rsidR="007A370D" w:rsidRPr="008615AE" w:rsidRDefault="007A370D" w:rsidP="00D150FC">
      <w:pPr>
        <w:pStyle w:val="26"/>
        <w:widowControl w:val="0"/>
        <w:numPr>
          <w:ilvl w:val="1"/>
          <w:numId w:val="2"/>
        </w:numPr>
        <w:autoSpaceDE/>
        <w:autoSpaceDN/>
        <w:spacing w:before="60" w:after="0"/>
        <w:ind w:left="0" w:firstLine="0"/>
        <w:rPr>
          <w:iCs/>
          <w:sz w:val="22"/>
          <w:szCs w:val="22"/>
        </w:rPr>
      </w:pPr>
      <w:r w:rsidRPr="008615AE">
        <w:rPr>
          <w:iCs/>
          <w:sz w:val="22"/>
          <w:szCs w:val="22"/>
        </w:rPr>
        <w:t>Все споры и разногласия, которые могут возникнуть из настоящего Договора или в связи с ним, Стороны рассматривают предварительно</w:t>
      </w:r>
      <w:r w:rsidR="00FB3064" w:rsidRPr="008615AE">
        <w:rPr>
          <w:iCs/>
          <w:sz w:val="22"/>
          <w:szCs w:val="22"/>
        </w:rPr>
        <w:t xml:space="preserve"> в претензионном порядке.</w:t>
      </w:r>
    </w:p>
    <w:p w:rsidR="007A370D" w:rsidRPr="008615AE" w:rsidRDefault="007A370D" w:rsidP="00D150FC">
      <w:pPr>
        <w:pStyle w:val="26"/>
        <w:widowControl w:val="0"/>
        <w:numPr>
          <w:ilvl w:val="1"/>
          <w:numId w:val="2"/>
        </w:numPr>
        <w:autoSpaceDE/>
        <w:autoSpaceDN/>
        <w:spacing w:before="60" w:after="0"/>
        <w:ind w:left="0" w:firstLine="0"/>
        <w:rPr>
          <w:iCs/>
          <w:sz w:val="22"/>
          <w:szCs w:val="22"/>
        </w:rPr>
      </w:pPr>
      <w:r w:rsidRPr="008615AE">
        <w:rPr>
          <w:iCs/>
          <w:sz w:val="22"/>
          <w:szCs w:val="22"/>
        </w:rPr>
        <w:t xml:space="preserve">В случае если споры и разногласия не урегулированы в претензионном порядке, в течение 30 (тридцати) дней с момента получения претензии Стороной, которой направлена претензия, каждая из Сторон вправе обратиться в Арбитражный </w:t>
      </w:r>
      <w:proofErr w:type="gramStart"/>
      <w:r w:rsidRPr="008615AE">
        <w:rPr>
          <w:iCs/>
          <w:sz w:val="22"/>
          <w:szCs w:val="22"/>
        </w:rPr>
        <w:t xml:space="preserve">суд </w:t>
      </w:r>
      <w:r w:rsidR="007B47F5" w:rsidRPr="008615AE">
        <w:rPr>
          <w:iCs/>
          <w:sz w:val="22"/>
          <w:szCs w:val="22"/>
        </w:rPr>
        <w:t xml:space="preserve"> </w:t>
      </w:r>
      <w:r w:rsidR="00A4314E" w:rsidRPr="008615AE">
        <w:rPr>
          <w:iCs/>
          <w:sz w:val="22"/>
          <w:szCs w:val="22"/>
        </w:rPr>
        <w:t>г.</w:t>
      </w:r>
      <w:proofErr w:type="gramEnd"/>
      <w:r w:rsidR="00A4314E" w:rsidRPr="008615AE">
        <w:rPr>
          <w:iCs/>
          <w:sz w:val="22"/>
          <w:szCs w:val="22"/>
        </w:rPr>
        <w:t xml:space="preserve"> Москвы </w:t>
      </w:r>
      <w:r w:rsidRPr="008615AE">
        <w:rPr>
          <w:iCs/>
          <w:sz w:val="22"/>
          <w:szCs w:val="22"/>
        </w:rPr>
        <w:t>с иском о разрешении спора.</w:t>
      </w:r>
    </w:p>
    <w:p w:rsidR="0085231F" w:rsidRPr="008615AE" w:rsidRDefault="0085231F" w:rsidP="00D150FC">
      <w:pPr>
        <w:numPr>
          <w:ilvl w:val="0"/>
          <w:numId w:val="2"/>
        </w:numPr>
        <w:spacing w:before="240"/>
        <w:ind w:left="0" w:firstLine="0"/>
        <w:jc w:val="both"/>
        <w:rPr>
          <w:b/>
          <w:sz w:val="22"/>
          <w:szCs w:val="22"/>
        </w:rPr>
      </w:pPr>
      <w:r w:rsidRPr="008615AE">
        <w:rPr>
          <w:b/>
          <w:sz w:val="22"/>
          <w:szCs w:val="22"/>
        </w:rPr>
        <w:t xml:space="preserve">ОБРАБОТКА ПЕРСОНАЛЬНЫХ ДАННЫХ </w:t>
      </w:r>
    </w:p>
    <w:p w:rsidR="0085231F" w:rsidRPr="008615A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8615AE">
        <w:rPr>
          <w:iCs/>
          <w:sz w:val="22"/>
          <w:szCs w:val="22"/>
        </w:rPr>
        <w:t>В соответствии со ст. 6 Федерального закона РФ «О персональных данных» от 27.07.2006 г. № 152-ФЗ (</w:t>
      </w:r>
      <w:r w:rsidR="000B703A" w:rsidRPr="008615AE">
        <w:rPr>
          <w:sz w:val="22"/>
          <w:szCs w:val="22"/>
        </w:rPr>
        <w:t>далее – Закон о персональных данных</w:t>
      </w:r>
      <w:r w:rsidRPr="008615AE">
        <w:rPr>
          <w:iCs/>
          <w:sz w:val="22"/>
          <w:szCs w:val="22"/>
        </w:rPr>
        <w:t xml:space="preserve">) </w:t>
      </w:r>
      <w:r w:rsidRPr="008615AE">
        <w:rPr>
          <w:sz w:val="22"/>
          <w:szCs w:val="22"/>
        </w:rPr>
        <w:t xml:space="preserve">в течение срока действия настоящего Договора Агент обязуется обрабатывать персональные данные Клиентов, ставшие ему известными в ходе совершения юридических и фактических действий по настоящему Договору, исключительно для целей исполнения Агентом своих обязательств по настоящему Договору. </w:t>
      </w:r>
      <w:r w:rsidRPr="008615AE">
        <w:rPr>
          <w:iCs/>
          <w:sz w:val="22"/>
          <w:szCs w:val="22"/>
        </w:rPr>
        <w:t xml:space="preserve"> Под обработкой персональных данных Клиентов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Принципалу (предоставление, доступ), блокирование, удаление, уничтожение персональных данных.</w:t>
      </w:r>
    </w:p>
    <w:p w:rsidR="0085231F" w:rsidRPr="008615A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8615AE">
        <w:rPr>
          <w:iCs/>
          <w:sz w:val="22"/>
          <w:szCs w:val="22"/>
        </w:rPr>
        <w:t xml:space="preserve">Агент обязуется соблюдать при обработке персональных данных Клиентов принципы и правила обработки персональных данных, предусмотренные </w:t>
      </w:r>
      <w:r w:rsidR="000B703A" w:rsidRPr="008615AE">
        <w:rPr>
          <w:sz w:val="22"/>
          <w:szCs w:val="22"/>
        </w:rPr>
        <w:t>Законом о персональных данных</w:t>
      </w:r>
      <w:r w:rsidRPr="008615AE">
        <w:rPr>
          <w:iCs/>
          <w:sz w:val="22"/>
          <w:szCs w:val="22"/>
        </w:rPr>
        <w:t>, а также соблюдать конфиденциальность персональных данных Клиентов и обеспечивать безопасность персональных данных Клиентов.</w:t>
      </w:r>
    </w:p>
    <w:p w:rsidR="0085231F" w:rsidRPr="008615A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8615AE">
        <w:rPr>
          <w:iCs/>
          <w:sz w:val="22"/>
          <w:szCs w:val="22"/>
        </w:rPr>
        <w:t xml:space="preserve">Агент обязуется принимать предусмотренные ст. 19 </w:t>
      </w:r>
      <w:r w:rsidR="000B703A" w:rsidRPr="008615AE">
        <w:rPr>
          <w:sz w:val="22"/>
          <w:szCs w:val="22"/>
        </w:rPr>
        <w:t>Закона о персональных данных</w:t>
      </w:r>
      <w:r w:rsidRPr="008615AE">
        <w:rPr>
          <w:iCs/>
          <w:sz w:val="22"/>
          <w:szCs w:val="22"/>
        </w:rPr>
        <w:t xml:space="preserve"> необходимые правовые, организационные и технические меры для защиты персональных данных Клиентов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Клиентов, а также от иных неправомерных действий в отношении персональных данных Клиентов. </w:t>
      </w:r>
    </w:p>
    <w:p w:rsidR="0085231F" w:rsidRPr="008615A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8615AE">
        <w:rPr>
          <w:iCs/>
          <w:sz w:val="22"/>
          <w:szCs w:val="22"/>
        </w:rPr>
        <w:t>Агент собирает и обрабатывает только те персональные данные Клиента, которые необходимы для выполнения обязательств Агента, предусмотренных настоящим Договором.</w:t>
      </w:r>
    </w:p>
    <w:p w:rsidR="0085231F" w:rsidRPr="008615A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8615AE">
        <w:rPr>
          <w:iCs/>
          <w:sz w:val="22"/>
          <w:szCs w:val="22"/>
        </w:rPr>
        <w:t xml:space="preserve">На любом этапе своей деятельности по исполнению Договора Агент не вправе осуществлять передачу персональных данных Клиентов третьим лицам (как ограниченному, так и неограниченному </w:t>
      </w:r>
      <w:r w:rsidRPr="008615AE">
        <w:rPr>
          <w:iCs/>
          <w:sz w:val="22"/>
          <w:szCs w:val="22"/>
        </w:rPr>
        <w:lastRenderedPageBreak/>
        <w:t>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rsidR="0085231F" w:rsidRPr="008615A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8615AE">
        <w:rPr>
          <w:iCs/>
          <w:sz w:val="22"/>
          <w:szCs w:val="22"/>
        </w:rPr>
        <w:t>При обработке документов на бумажных носителях, содержащих персональные данные Клиентов, Агент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 от 15.09.2008 г. № 687.</w:t>
      </w:r>
    </w:p>
    <w:p w:rsidR="0085231F" w:rsidRPr="008615A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8615AE">
        <w:rPr>
          <w:iCs/>
          <w:sz w:val="22"/>
          <w:szCs w:val="22"/>
        </w:rPr>
        <w:t xml:space="preserve">Агент обязуется обеспечить включение в </w:t>
      </w:r>
      <w:proofErr w:type="spellStart"/>
      <w:r w:rsidRPr="008615AE">
        <w:rPr>
          <w:iCs/>
          <w:sz w:val="22"/>
          <w:szCs w:val="22"/>
        </w:rPr>
        <w:t>субагентские</w:t>
      </w:r>
      <w:proofErr w:type="spellEnd"/>
      <w:r w:rsidRPr="008615AE">
        <w:rPr>
          <w:iCs/>
          <w:sz w:val="22"/>
          <w:szCs w:val="22"/>
        </w:rPr>
        <w:t xml:space="preserve"> договоры, заключаемые Агентом в целях исполнения настоящего Договора, условий и требований по обработке персональных данных Клиентов аналогичных условиям и требованиям, изложенным в пунктах 8.1. – 8.6. настоящего Договора. При этом Агент обязуется обеспечить соблюдение Субагентами таких условий и требований вне зависимости от наличия таких условий и требований в </w:t>
      </w:r>
      <w:proofErr w:type="spellStart"/>
      <w:r w:rsidRPr="008615AE">
        <w:rPr>
          <w:iCs/>
          <w:sz w:val="22"/>
          <w:szCs w:val="22"/>
        </w:rPr>
        <w:t>субагентских</w:t>
      </w:r>
      <w:proofErr w:type="spellEnd"/>
      <w:r w:rsidRPr="008615AE">
        <w:rPr>
          <w:iCs/>
          <w:sz w:val="22"/>
          <w:szCs w:val="22"/>
        </w:rPr>
        <w:t xml:space="preserve"> договорах.</w:t>
      </w:r>
    </w:p>
    <w:p w:rsidR="0085231F" w:rsidRPr="008615A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8615AE">
        <w:rPr>
          <w:iCs/>
          <w:sz w:val="22"/>
          <w:szCs w:val="22"/>
        </w:rPr>
        <w:t xml:space="preserve">Агент обязуется уничтожить персональные данные Клиентов и/или обеспечить их уничтожение (если обработка персональных данных осуществляется Субагентом, действующим по поручению Агента) в случае достижения цели обработки персональных данных Клиентов в срок, не превышающий </w:t>
      </w:r>
      <w:r w:rsidRPr="008615AE">
        <w:rPr>
          <w:sz w:val="22"/>
          <w:szCs w:val="22"/>
        </w:rPr>
        <w:t>30 (тридцати</w:t>
      </w:r>
      <w:r w:rsidRPr="008615AE">
        <w:rPr>
          <w:iCs/>
          <w:sz w:val="22"/>
          <w:szCs w:val="22"/>
        </w:rPr>
        <w:t>) дней с даты достижения цели обработки персональных данных.</w:t>
      </w:r>
    </w:p>
    <w:p w:rsidR="0085231F" w:rsidRPr="008615A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8615AE">
        <w:rPr>
          <w:iCs/>
          <w:sz w:val="22"/>
          <w:szCs w:val="22"/>
        </w:rPr>
        <w:t>Агент обязуется обеспечить блокирование, уточнение или уничтожение персональных данных Клиентов на основании соответствующего запроса (указания) от Принципала, в сроки, указанные в таком запросе.</w:t>
      </w:r>
    </w:p>
    <w:p w:rsidR="007A370D" w:rsidRPr="008615AE" w:rsidRDefault="007A370D" w:rsidP="00D150FC">
      <w:pPr>
        <w:pStyle w:val="26"/>
        <w:widowControl w:val="0"/>
        <w:autoSpaceDE/>
        <w:autoSpaceDN/>
        <w:spacing w:before="60" w:after="0"/>
        <w:ind w:firstLine="0"/>
        <w:rPr>
          <w:iCs/>
          <w:sz w:val="22"/>
          <w:szCs w:val="22"/>
        </w:rPr>
      </w:pPr>
    </w:p>
    <w:p w:rsidR="00A427D4" w:rsidRPr="008615AE" w:rsidRDefault="00631435" w:rsidP="00B342A2">
      <w:pPr>
        <w:numPr>
          <w:ilvl w:val="0"/>
          <w:numId w:val="2"/>
        </w:numPr>
        <w:jc w:val="both"/>
        <w:rPr>
          <w:b/>
          <w:sz w:val="22"/>
          <w:szCs w:val="22"/>
        </w:rPr>
      </w:pPr>
      <w:r w:rsidRPr="008615AE">
        <w:rPr>
          <w:b/>
          <w:sz w:val="22"/>
          <w:szCs w:val="22"/>
        </w:rPr>
        <w:t xml:space="preserve">СРОК ДЕЙСТВИЯ </w:t>
      </w:r>
      <w:r w:rsidR="00B342A2" w:rsidRPr="008615AE">
        <w:rPr>
          <w:b/>
          <w:sz w:val="22"/>
          <w:szCs w:val="22"/>
        </w:rPr>
        <w:t>И ПОРЯДОК РАСТОРЖЕНИЯ</w:t>
      </w:r>
      <w:r w:rsidR="00B342A2" w:rsidRPr="008615AE">
        <w:t xml:space="preserve"> </w:t>
      </w:r>
      <w:r w:rsidR="00B342A2" w:rsidRPr="008615AE">
        <w:rPr>
          <w:b/>
          <w:sz w:val="22"/>
          <w:szCs w:val="22"/>
        </w:rPr>
        <w:t>ДОГОВОРА</w:t>
      </w:r>
    </w:p>
    <w:p w:rsidR="0012665F" w:rsidRPr="008615AE" w:rsidRDefault="0012665F" w:rsidP="00D150FC">
      <w:pPr>
        <w:tabs>
          <w:tab w:val="left" w:pos="720"/>
        </w:tabs>
        <w:jc w:val="both"/>
        <w:rPr>
          <w:sz w:val="22"/>
          <w:szCs w:val="22"/>
        </w:rPr>
      </w:pPr>
    </w:p>
    <w:p w:rsidR="00BE4980" w:rsidRPr="008615AE" w:rsidRDefault="00636B3B" w:rsidP="00BE4980">
      <w:pPr>
        <w:numPr>
          <w:ilvl w:val="1"/>
          <w:numId w:val="2"/>
        </w:numPr>
        <w:shd w:val="clear" w:color="auto" w:fill="FFFFFF"/>
        <w:ind w:left="0" w:firstLine="0"/>
        <w:jc w:val="both"/>
        <w:rPr>
          <w:b/>
          <w:sz w:val="22"/>
          <w:szCs w:val="22"/>
        </w:rPr>
      </w:pPr>
      <w:r w:rsidRPr="008615AE">
        <w:rPr>
          <w:sz w:val="22"/>
          <w:szCs w:val="22"/>
        </w:rPr>
        <w:t xml:space="preserve">Настоящий </w:t>
      </w:r>
      <w:r w:rsidR="0012665F" w:rsidRPr="008615AE">
        <w:rPr>
          <w:sz w:val="22"/>
          <w:szCs w:val="22"/>
        </w:rPr>
        <w:t xml:space="preserve">Договор вступает в силу в момент </w:t>
      </w:r>
      <w:r w:rsidRPr="008615AE">
        <w:rPr>
          <w:sz w:val="22"/>
          <w:szCs w:val="22"/>
        </w:rPr>
        <w:t xml:space="preserve">его </w:t>
      </w:r>
      <w:r w:rsidR="0012665F" w:rsidRPr="008615AE">
        <w:rPr>
          <w:sz w:val="22"/>
          <w:szCs w:val="22"/>
        </w:rPr>
        <w:t xml:space="preserve">подписания и действует </w:t>
      </w:r>
      <w:r w:rsidR="007A370D" w:rsidRPr="008615AE">
        <w:rPr>
          <w:sz w:val="22"/>
          <w:szCs w:val="22"/>
        </w:rPr>
        <w:t>1 (один) год</w:t>
      </w:r>
      <w:r w:rsidR="0012665F" w:rsidRPr="008615AE">
        <w:rPr>
          <w:sz w:val="22"/>
          <w:szCs w:val="22"/>
        </w:rPr>
        <w:t>.</w:t>
      </w:r>
    </w:p>
    <w:p w:rsidR="00BE4980" w:rsidRPr="008615AE" w:rsidRDefault="00BE4980" w:rsidP="00BE4980">
      <w:pPr>
        <w:numPr>
          <w:ilvl w:val="1"/>
          <w:numId w:val="2"/>
        </w:numPr>
        <w:shd w:val="clear" w:color="auto" w:fill="FFFFFF"/>
        <w:ind w:left="0" w:firstLine="0"/>
        <w:jc w:val="both"/>
        <w:rPr>
          <w:b/>
          <w:sz w:val="22"/>
          <w:szCs w:val="22"/>
        </w:rPr>
      </w:pPr>
      <w:r w:rsidRPr="008615AE">
        <w:t>Настоящий Договор вступает в силу в момент его подписания, распространяет свое действие на отношения сторон, возникшие с «______» _________ 201__</w:t>
      </w:r>
      <w:proofErr w:type="gramStart"/>
      <w:r w:rsidRPr="008615AE">
        <w:t>_,  и</w:t>
      </w:r>
      <w:proofErr w:type="gramEnd"/>
      <w:r w:rsidRPr="008615AE">
        <w:t xml:space="preserve"> действует 1 (один) год</w:t>
      </w:r>
      <w:r w:rsidRPr="008615AE">
        <w:rPr>
          <w:i/>
          <w:iCs/>
          <w:color w:val="0000FF"/>
          <w:sz w:val="22"/>
          <w:szCs w:val="22"/>
        </w:rPr>
        <w:t>.</w:t>
      </w:r>
    </w:p>
    <w:p w:rsidR="00BE4980" w:rsidRPr="008615AE" w:rsidRDefault="00BE4980" w:rsidP="004C45EA">
      <w:pPr>
        <w:shd w:val="clear" w:color="auto" w:fill="FFFFFF"/>
        <w:jc w:val="both"/>
        <w:rPr>
          <w:b/>
          <w:sz w:val="22"/>
          <w:szCs w:val="22"/>
        </w:rPr>
      </w:pPr>
      <w:r w:rsidRPr="008615AE">
        <w:rPr>
          <w:i/>
          <w:iCs/>
          <w:color w:val="0000FF"/>
          <w:sz w:val="22"/>
          <w:szCs w:val="22"/>
        </w:rPr>
        <w:t xml:space="preserve">             П.9.2. включается в случае необходимости</w:t>
      </w:r>
    </w:p>
    <w:p w:rsidR="002F5852" w:rsidRPr="008615AE" w:rsidRDefault="002F5852" w:rsidP="005358FE">
      <w:pPr>
        <w:numPr>
          <w:ilvl w:val="1"/>
          <w:numId w:val="2"/>
        </w:numPr>
        <w:shd w:val="clear" w:color="auto" w:fill="FFFFFF"/>
        <w:ind w:left="0" w:firstLine="0"/>
        <w:jc w:val="both"/>
      </w:pPr>
      <w:r w:rsidRPr="008615AE">
        <w:t>При расторжении настоящего Договора Стороны обязаны произвести все расчеты в тридцатидневный срок после даты расторжения.</w:t>
      </w:r>
    </w:p>
    <w:p w:rsidR="00706455" w:rsidRPr="008615AE" w:rsidRDefault="00706455" w:rsidP="005358FE">
      <w:pPr>
        <w:numPr>
          <w:ilvl w:val="1"/>
          <w:numId w:val="2"/>
        </w:numPr>
        <w:shd w:val="clear" w:color="auto" w:fill="FFFFFF"/>
        <w:ind w:left="0" w:firstLine="0"/>
        <w:jc w:val="both"/>
      </w:pPr>
      <w:r w:rsidRPr="008615AE">
        <w:t>Стороны вправе досрочно в одностороннем порядке расторгнуть данный Договор с обязательным письменным уведомлением другой стороны за 30 (тридцать) календарных дней до предполагаемой даты расторжения.</w:t>
      </w:r>
    </w:p>
    <w:p w:rsidR="002F5852" w:rsidRPr="008615AE" w:rsidRDefault="002F5852" w:rsidP="00AC2357">
      <w:pPr>
        <w:shd w:val="clear" w:color="auto" w:fill="FFFFFF"/>
        <w:jc w:val="both"/>
        <w:rPr>
          <w:b/>
          <w:sz w:val="22"/>
          <w:szCs w:val="22"/>
        </w:rPr>
      </w:pPr>
    </w:p>
    <w:p w:rsidR="0076542C" w:rsidRPr="008615AE" w:rsidRDefault="0076542C" w:rsidP="006C37E0">
      <w:pPr>
        <w:pStyle w:val="aff5"/>
        <w:numPr>
          <w:ilvl w:val="0"/>
          <w:numId w:val="19"/>
        </w:numPr>
        <w:jc w:val="both"/>
        <w:rPr>
          <w:b/>
          <w:sz w:val="22"/>
          <w:szCs w:val="22"/>
        </w:rPr>
      </w:pPr>
      <w:r w:rsidRPr="008615AE">
        <w:rPr>
          <w:b/>
          <w:sz w:val="22"/>
          <w:szCs w:val="22"/>
        </w:rPr>
        <w:t>АНТИКОРРУПЦИОННАЯ КОНТРАКТНАЯ ОГОВОРКА</w:t>
      </w:r>
    </w:p>
    <w:p w:rsidR="0076542C" w:rsidRPr="008615AE" w:rsidRDefault="0076542C" w:rsidP="0076542C">
      <w:pPr>
        <w:tabs>
          <w:tab w:val="left" w:pos="360"/>
        </w:tabs>
        <w:jc w:val="both"/>
        <w:rPr>
          <w:b/>
          <w:bCs/>
          <w:sz w:val="22"/>
          <w:szCs w:val="22"/>
        </w:rPr>
      </w:pPr>
    </w:p>
    <w:p w:rsidR="0076542C" w:rsidRPr="008615AE" w:rsidRDefault="0076542C" w:rsidP="0076542C">
      <w:pPr>
        <w:tabs>
          <w:tab w:val="left" w:pos="360"/>
        </w:tabs>
        <w:jc w:val="both"/>
        <w:rPr>
          <w:bCs/>
          <w:sz w:val="22"/>
          <w:szCs w:val="22"/>
        </w:rPr>
      </w:pPr>
      <w:r w:rsidRPr="008615AE">
        <w:rPr>
          <w:bCs/>
          <w:sz w:val="22"/>
          <w:szCs w:val="22"/>
        </w:rPr>
        <w:t xml:space="preserve">10.1. Агенту известно о том, что Принципал ведет антикоррупционную политику и развивает не допускающую коррупционных проявлений культуру. </w:t>
      </w:r>
    </w:p>
    <w:p w:rsidR="00AE0C52" w:rsidRPr="008615AE" w:rsidRDefault="0076542C" w:rsidP="0076542C">
      <w:pPr>
        <w:tabs>
          <w:tab w:val="left" w:pos="360"/>
        </w:tabs>
        <w:jc w:val="both"/>
        <w:rPr>
          <w:bCs/>
          <w:sz w:val="22"/>
          <w:szCs w:val="22"/>
        </w:rPr>
      </w:pPr>
      <w:r w:rsidRPr="008615AE">
        <w:rPr>
          <w:bCs/>
          <w:sz w:val="22"/>
          <w:szCs w:val="22"/>
        </w:rPr>
        <w:t xml:space="preserve">10.2. </w:t>
      </w:r>
      <w:r w:rsidR="00E0549E" w:rsidRPr="008615AE">
        <w:rPr>
          <w:bCs/>
          <w:sz w:val="22"/>
          <w:szCs w:val="22"/>
        </w:rPr>
        <w:t>Агент</w:t>
      </w:r>
      <w:r w:rsidRPr="008615AE">
        <w:rPr>
          <w:bCs/>
          <w:sz w:val="22"/>
          <w:szCs w:val="22"/>
        </w:rPr>
        <w:t xml:space="preserve"> настоящим подтверждает, что он ознакомился с Кодексом деловой этики Принципала (далее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76542C" w:rsidRPr="008615AE" w:rsidRDefault="0076542C" w:rsidP="0076542C">
      <w:pPr>
        <w:tabs>
          <w:tab w:val="left" w:pos="360"/>
        </w:tabs>
        <w:jc w:val="both"/>
        <w:rPr>
          <w:bCs/>
          <w:sz w:val="22"/>
          <w:szCs w:val="22"/>
        </w:rPr>
      </w:pPr>
      <w:r w:rsidRPr="008615AE">
        <w:rPr>
          <w:bCs/>
          <w:sz w:val="22"/>
          <w:szCs w:val="22"/>
        </w:rPr>
        <w:t xml:space="preserve">10.3. В случае возникновения у Принципала подозрений, что произошло или может произойти нарушение Контрагентом каких-либо положений Кодекса, Принципал в адрес такого Агента направляется письменное уведомление с требованием в установленный срок предоставить соответствующие разъяснения. </w:t>
      </w:r>
    </w:p>
    <w:p w:rsidR="0076542C" w:rsidRPr="008615AE" w:rsidRDefault="0076542C" w:rsidP="0076542C">
      <w:pPr>
        <w:tabs>
          <w:tab w:val="left" w:pos="360"/>
        </w:tabs>
        <w:jc w:val="both"/>
        <w:rPr>
          <w:bCs/>
          <w:sz w:val="22"/>
          <w:szCs w:val="22"/>
        </w:rPr>
      </w:pPr>
      <w:r w:rsidRPr="008615AE">
        <w:rPr>
          <w:bCs/>
          <w:sz w:val="22"/>
          <w:szCs w:val="22"/>
        </w:rPr>
        <w:t>10.4.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Агентом, его аффилированными лицами, работниками или агентами.</w:t>
      </w:r>
    </w:p>
    <w:p w:rsidR="0076542C" w:rsidRPr="008615AE" w:rsidRDefault="0076542C" w:rsidP="0076542C">
      <w:pPr>
        <w:tabs>
          <w:tab w:val="left" w:pos="360"/>
        </w:tabs>
        <w:jc w:val="both"/>
        <w:rPr>
          <w:bCs/>
          <w:sz w:val="22"/>
          <w:szCs w:val="22"/>
        </w:rPr>
      </w:pPr>
      <w:r w:rsidRPr="008615AE">
        <w:rPr>
          <w:bCs/>
          <w:sz w:val="22"/>
          <w:szCs w:val="22"/>
        </w:rPr>
        <w:t xml:space="preserve">10.5. После письменного уведомления Принципал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w:t>
      </w:r>
      <w:r w:rsidR="00E0549E" w:rsidRPr="008615AE">
        <w:rPr>
          <w:bCs/>
          <w:sz w:val="22"/>
          <w:szCs w:val="22"/>
        </w:rPr>
        <w:t>Агентом</w:t>
      </w:r>
      <w:r w:rsidRPr="008615AE">
        <w:rPr>
          <w:bCs/>
          <w:sz w:val="22"/>
          <w:szCs w:val="22"/>
        </w:rPr>
        <w:t xml:space="preserve"> в течение десяти рабочих дней с даты направления письменного уведомления.</w:t>
      </w:r>
    </w:p>
    <w:p w:rsidR="0076542C" w:rsidRPr="008615AE" w:rsidRDefault="0076542C" w:rsidP="0076542C">
      <w:pPr>
        <w:tabs>
          <w:tab w:val="left" w:pos="360"/>
        </w:tabs>
        <w:jc w:val="both"/>
        <w:rPr>
          <w:bCs/>
          <w:sz w:val="22"/>
          <w:szCs w:val="22"/>
        </w:rPr>
      </w:pPr>
      <w:r w:rsidRPr="008615AE">
        <w:rPr>
          <w:bCs/>
          <w:sz w:val="22"/>
          <w:szCs w:val="22"/>
        </w:rPr>
        <w:t xml:space="preserve">10.6. В случае нарушения Агентом обязательств воздерживаться от запрещенных Кодексом действий и/или неполучения Принципалом в установленные пунктами 10.3-10.4 настоящего Договора срок </w:t>
      </w:r>
      <w:r w:rsidRPr="008615AE">
        <w:rPr>
          <w:bCs/>
          <w:sz w:val="22"/>
          <w:szCs w:val="22"/>
        </w:rPr>
        <w:lastRenderedPageBreak/>
        <w:t>подтверждения, что нарушения не произошло или не произойдет, Принципал имеет право расторгнуть договор в одностороннем порядке полностью или в части, направив письменное уведомление о расторжении.</w:t>
      </w:r>
    </w:p>
    <w:p w:rsidR="0076542C" w:rsidRPr="008615AE" w:rsidRDefault="0076542C" w:rsidP="0076542C">
      <w:pPr>
        <w:tabs>
          <w:tab w:val="left" w:pos="360"/>
        </w:tabs>
        <w:jc w:val="both"/>
        <w:rPr>
          <w:bCs/>
          <w:sz w:val="22"/>
          <w:szCs w:val="22"/>
        </w:rPr>
      </w:pPr>
      <w:r w:rsidRPr="008615AE">
        <w:rPr>
          <w:bCs/>
          <w:sz w:val="22"/>
          <w:szCs w:val="22"/>
        </w:rPr>
        <w:t>10.7. В случае расторжения Договора в соответствии с положениями настоящей статьи, Принципал вправе требовать возмещения реального ущерба, возникшего в результате такого расторжения.</w:t>
      </w:r>
    </w:p>
    <w:p w:rsidR="0076542C" w:rsidRPr="008615AE" w:rsidRDefault="0076542C" w:rsidP="0076542C">
      <w:pPr>
        <w:tabs>
          <w:tab w:val="left" w:pos="360"/>
        </w:tabs>
        <w:jc w:val="both"/>
        <w:rPr>
          <w:bCs/>
          <w:sz w:val="22"/>
          <w:szCs w:val="22"/>
        </w:rPr>
      </w:pPr>
      <w:r w:rsidRPr="008615AE">
        <w:rPr>
          <w:bCs/>
          <w:sz w:val="22"/>
          <w:szCs w:val="22"/>
        </w:rPr>
        <w:t xml:space="preserve">10.8. В течение срока действия договора Принципал имеет </w:t>
      </w:r>
      <w:proofErr w:type="gramStart"/>
      <w:r w:rsidRPr="008615AE">
        <w:rPr>
          <w:bCs/>
          <w:sz w:val="22"/>
          <w:szCs w:val="22"/>
        </w:rPr>
        <w:t>право</w:t>
      </w:r>
      <w:proofErr w:type="gramEnd"/>
      <w:r w:rsidRPr="008615AE">
        <w:rPr>
          <w:bCs/>
          <w:sz w:val="22"/>
          <w:szCs w:val="22"/>
        </w:rPr>
        <w:t xml:space="preserve"> как самостоятельно, так и с привлечением к аудиту третьих лиц, осуществлять контроль по соблюдению Агентом требований Кодекса, в том числе проверять всю документацию Агента, которая относится к настоящему Договору. </w:t>
      </w:r>
    </w:p>
    <w:p w:rsidR="0076542C" w:rsidRPr="008615AE" w:rsidRDefault="0076542C" w:rsidP="0076542C">
      <w:pPr>
        <w:tabs>
          <w:tab w:val="left" w:pos="360"/>
        </w:tabs>
        <w:jc w:val="both"/>
        <w:rPr>
          <w:bCs/>
          <w:sz w:val="22"/>
          <w:szCs w:val="22"/>
        </w:rPr>
      </w:pPr>
      <w:r w:rsidRPr="008615AE">
        <w:rPr>
          <w:bCs/>
          <w:sz w:val="22"/>
          <w:szCs w:val="22"/>
        </w:rPr>
        <w:t>10.9. Принципал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76542C" w:rsidRPr="008615AE" w:rsidRDefault="0076542C" w:rsidP="0076542C">
      <w:pPr>
        <w:tabs>
          <w:tab w:val="left" w:pos="360"/>
        </w:tabs>
        <w:jc w:val="both"/>
        <w:rPr>
          <w:b/>
          <w:bCs/>
          <w:sz w:val="22"/>
          <w:szCs w:val="22"/>
        </w:rPr>
      </w:pPr>
    </w:p>
    <w:p w:rsidR="0012665F" w:rsidRPr="008615AE" w:rsidRDefault="0076542C" w:rsidP="0017623A">
      <w:pPr>
        <w:jc w:val="both"/>
        <w:rPr>
          <w:b/>
          <w:sz w:val="22"/>
          <w:szCs w:val="22"/>
        </w:rPr>
      </w:pPr>
      <w:r w:rsidRPr="008615AE">
        <w:rPr>
          <w:b/>
          <w:sz w:val="22"/>
          <w:szCs w:val="22"/>
        </w:rPr>
        <w:t xml:space="preserve">11. </w:t>
      </w:r>
      <w:r w:rsidR="00631435" w:rsidRPr="008615AE">
        <w:rPr>
          <w:b/>
          <w:sz w:val="22"/>
          <w:szCs w:val="22"/>
        </w:rPr>
        <w:t>ПРОЧИЕ УСЛОВИЯ</w:t>
      </w:r>
    </w:p>
    <w:p w:rsidR="0012665F" w:rsidRPr="008615AE" w:rsidRDefault="0012665F" w:rsidP="00D150FC">
      <w:pPr>
        <w:tabs>
          <w:tab w:val="left" w:pos="360"/>
        </w:tabs>
        <w:jc w:val="both"/>
        <w:rPr>
          <w:b/>
          <w:bCs/>
          <w:sz w:val="22"/>
          <w:szCs w:val="22"/>
        </w:rPr>
      </w:pPr>
    </w:p>
    <w:p w:rsidR="00C130A7" w:rsidRPr="008615AE" w:rsidRDefault="002E35B3" w:rsidP="002E35B3">
      <w:pPr>
        <w:jc w:val="both"/>
        <w:rPr>
          <w:sz w:val="22"/>
          <w:szCs w:val="22"/>
        </w:rPr>
      </w:pPr>
      <w:r w:rsidRPr="008615AE">
        <w:rPr>
          <w:sz w:val="22"/>
          <w:szCs w:val="22"/>
        </w:rPr>
        <w:t xml:space="preserve">11.1. </w:t>
      </w:r>
      <w:r w:rsidR="00C130A7" w:rsidRPr="008615AE">
        <w:rPr>
          <w:sz w:val="22"/>
          <w:szCs w:val="22"/>
        </w:rPr>
        <w:t>Настоящий Договор составлен в двух экземплярах, имеющих одинаковую юридическую силу, по одному для каждой из Сторон.</w:t>
      </w:r>
    </w:p>
    <w:p w:rsidR="00C01510" w:rsidRPr="008615AE" w:rsidRDefault="00C01510" w:rsidP="006C37E0">
      <w:pPr>
        <w:pStyle w:val="aff5"/>
        <w:numPr>
          <w:ilvl w:val="1"/>
          <w:numId w:val="20"/>
        </w:numPr>
        <w:ind w:left="0" w:firstLine="0"/>
        <w:jc w:val="both"/>
        <w:rPr>
          <w:sz w:val="22"/>
          <w:szCs w:val="22"/>
        </w:rPr>
      </w:pPr>
      <w:r w:rsidRPr="008615AE">
        <w:rPr>
          <w:sz w:val="22"/>
          <w:szCs w:val="22"/>
        </w:rPr>
        <w:t>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w:t>
      </w:r>
      <w:r w:rsidR="004D6BA0" w:rsidRPr="008615AE">
        <w:rPr>
          <w:sz w:val="22"/>
          <w:szCs w:val="22"/>
        </w:rPr>
        <w:t xml:space="preserve"> обычным,</w:t>
      </w:r>
      <w:r w:rsidRPr="008615AE">
        <w:rPr>
          <w:sz w:val="22"/>
          <w:szCs w:val="22"/>
        </w:rPr>
        <w:t xml:space="preserve"> заказным или ценным письмом с уведомлением о вручении, по электронной почте или курьером по приведенным в разделе 1</w:t>
      </w:r>
      <w:r w:rsidR="003D45E9" w:rsidRPr="008615AE">
        <w:rPr>
          <w:sz w:val="22"/>
          <w:szCs w:val="22"/>
        </w:rPr>
        <w:t>2</w:t>
      </w:r>
      <w:r w:rsidRPr="008615AE">
        <w:rPr>
          <w:sz w:val="22"/>
          <w:szCs w:val="22"/>
        </w:rPr>
        <w:t xml:space="preserve"> Договора адресам (телефонам). Датой уведомления считается дата его доставки, указанная в уведомлении о вручении или доставке.</w:t>
      </w:r>
    </w:p>
    <w:p w:rsidR="00A76CB8" w:rsidRPr="008615AE" w:rsidRDefault="00A76CB8" w:rsidP="006C37E0">
      <w:pPr>
        <w:pStyle w:val="aff5"/>
        <w:numPr>
          <w:ilvl w:val="1"/>
          <w:numId w:val="20"/>
        </w:numPr>
        <w:ind w:left="0" w:firstLine="0"/>
        <w:jc w:val="both"/>
        <w:rPr>
          <w:sz w:val="22"/>
          <w:szCs w:val="22"/>
        </w:rPr>
      </w:pPr>
      <w:r w:rsidRPr="008615AE">
        <w:rPr>
          <w:sz w:val="22"/>
          <w:szCs w:val="22"/>
        </w:rPr>
        <w:t>Любые изменения и дополнения к настоящему Договору должны быть осуществлены в письменной форме и подписаны уполномоченными представителями Сторон. Указанные изменения и дополнения будут являться неотъемлемой частью настоящего Договора.</w:t>
      </w:r>
    </w:p>
    <w:p w:rsidR="00C130A7" w:rsidRPr="008615AE" w:rsidRDefault="001F4CEE" w:rsidP="006C37E0">
      <w:pPr>
        <w:numPr>
          <w:ilvl w:val="1"/>
          <w:numId w:val="20"/>
        </w:numPr>
        <w:ind w:left="0" w:firstLine="0"/>
        <w:jc w:val="both"/>
        <w:rPr>
          <w:sz w:val="22"/>
          <w:szCs w:val="22"/>
        </w:rPr>
      </w:pPr>
      <w:r w:rsidRPr="008615AE">
        <w:rPr>
          <w:sz w:val="22"/>
          <w:szCs w:val="22"/>
        </w:rPr>
        <w:t>Ни одна из Сторон</w:t>
      </w:r>
      <w:r w:rsidR="003D4E50" w:rsidRPr="008615AE">
        <w:rPr>
          <w:sz w:val="22"/>
          <w:szCs w:val="22"/>
        </w:rPr>
        <w:t xml:space="preserve"> </w:t>
      </w:r>
      <w:r w:rsidR="00236E59" w:rsidRPr="008615AE">
        <w:rPr>
          <w:sz w:val="22"/>
          <w:szCs w:val="22"/>
        </w:rPr>
        <w:t>не в</w:t>
      </w:r>
      <w:r w:rsidR="00C130A7" w:rsidRPr="008615AE">
        <w:rPr>
          <w:sz w:val="22"/>
          <w:szCs w:val="22"/>
        </w:rPr>
        <w:t xml:space="preserve">праве </w:t>
      </w:r>
      <w:r w:rsidRPr="008615AE">
        <w:rPr>
          <w:sz w:val="22"/>
          <w:szCs w:val="22"/>
        </w:rPr>
        <w:t>уступить</w:t>
      </w:r>
      <w:r w:rsidR="00C130A7" w:rsidRPr="008615AE">
        <w:rPr>
          <w:sz w:val="22"/>
          <w:szCs w:val="22"/>
        </w:rPr>
        <w:t xml:space="preserve"> свои права и обязанности по </w:t>
      </w:r>
      <w:r w:rsidRPr="008615AE">
        <w:rPr>
          <w:sz w:val="22"/>
          <w:szCs w:val="22"/>
        </w:rPr>
        <w:t xml:space="preserve">настоящему </w:t>
      </w:r>
      <w:r w:rsidR="00C130A7" w:rsidRPr="008615AE">
        <w:rPr>
          <w:sz w:val="22"/>
          <w:szCs w:val="22"/>
        </w:rPr>
        <w:t>Договору третьим лицам без предварительного письменного согласия</w:t>
      </w:r>
      <w:r w:rsidR="003D4E50" w:rsidRPr="008615AE">
        <w:rPr>
          <w:sz w:val="22"/>
          <w:szCs w:val="22"/>
        </w:rPr>
        <w:t xml:space="preserve"> </w:t>
      </w:r>
      <w:r w:rsidRPr="008615AE">
        <w:rPr>
          <w:sz w:val="22"/>
          <w:szCs w:val="22"/>
        </w:rPr>
        <w:t>другой Стороны</w:t>
      </w:r>
      <w:r w:rsidR="003D4E50" w:rsidRPr="008615AE">
        <w:rPr>
          <w:sz w:val="22"/>
          <w:szCs w:val="22"/>
        </w:rPr>
        <w:t>.</w:t>
      </w:r>
    </w:p>
    <w:p w:rsidR="00C010A0" w:rsidRPr="008615AE" w:rsidRDefault="00C010A0" w:rsidP="006C37E0">
      <w:pPr>
        <w:numPr>
          <w:ilvl w:val="1"/>
          <w:numId w:val="20"/>
        </w:numPr>
        <w:ind w:left="0" w:firstLine="0"/>
        <w:jc w:val="both"/>
        <w:rPr>
          <w:sz w:val="22"/>
          <w:szCs w:val="22"/>
        </w:rPr>
      </w:pPr>
      <w:r w:rsidRPr="008615AE">
        <w:rPr>
          <w:sz w:val="22"/>
          <w:szCs w:val="22"/>
        </w:rPr>
        <w:t xml:space="preserve">Агент и </w:t>
      </w:r>
      <w:r w:rsidRPr="008615AE">
        <w:rPr>
          <w:bCs/>
          <w:sz w:val="22"/>
          <w:szCs w:val="22"/>
        </w:rPr>
        <w:t>Принципал осуществляют обмен данными в электронной форме в согласованных форматах с использованием согласованных средств и сетей связи в соответствии с Порядком технологического и информационного взаимодействия</w:t>
      </w:r>
      <w:r w:rsidR="009A0069" w:rsidRPr="008615AE">
        <w:rPr>
          <w:bCs/>
          <w:sz w:val="22"/>
          <w:szCs w:val="22"/>
        </w:rPr>
        <w:t xml:space="preserve"> Сторон</w:t>
      </w:r>
      <w:r w:rsidRPr="008615AE">
        <w:rPr>
          <w:bCs/>
          <w:sz w:val="22"/>
          <w:szCs w:val="22"/>
        </w:rPr>
        <w:t xml:space="preserve"> (Приложение №4</w:t>
      </w:r>
      <w:r w:rsidR="004C5A01" w:rsidRPr="008615AE">
        <w:rPr>
          <w:bCs/>
          <w:sz w:val="22"/>
          <w:szCs w:val="22"/>
        </w:rPr>
        <w:t xml:space="preserve"> к настоящему Договору</w:t>
      </w:r>
      <w:r w:rsidRPr="008615AE">
        <w:rPr>
          <w:bCs/>
          <w:sz w:val="22"/>
          <w:szCs w:val="22"/>
        </w:rPr>
        <w:t>).</w:t>
      </w:r>
    </w:p>
    <w:p w:rsidR="00A76CB8" w:rsidRPr="008615AE" w:rsidRDefault="00A76CB8" w:rsidP="006C37E0">
      <w:pPr>
        <w:pStyle w:val="26"/>
        <w:widowControl w:val="0"/>
        <w:numPr>
          <w:ilvl w:val="1"/>
          <w:numId w:val="20"/>
        </w:numPr>
        <w:autoSpaceDE/>
        <w:autoSpaceDN/>
        <w:spacing w:before="60" w:after="0"/>
        <w:ind w:left="0" w:firstLine="0"/>
        <w:rPr>
          <w:sz w:val="22"/>
          <w:szCs w:val="22"/>
        </w:rPr>
      </w:pPr>
      <w:r w:rsidRPr="008615AE">
        <w:rPr>
          <w:sz w:val="22"/>
          <w:szCs w:val="22"/>
        </w:rPr>
        <w:t>Уведомления и сообщения могут направляться с подтверждением о вручении адресату средствами факсимильной связи, заказной почтой или курьером. Подтверждением о вручении адресату в случае доставки уведомления заказной почтой или курьером будет служить экземпляр оригинала документа с указанием надлежащего наименования и адреса адресата, а также Ф.И.О., должности и подписи лица, принявшего уведомление, а в случае доставки уведомления средствами факсимильной связи – экземпляр уведомления с надлежащим адресом и</w:t>
      </w:r>
      <w:r w:rsidR="006B5D5E" w:rsidRPr="008615AE">
        <w:rPr>
          <w:sz w:val="22"/>
          <w:szCs w:val="22"/>
        </w:rPr>
        <w:t xml:space="preserve"> </w:t>
      </w:r>
      <w:r w:rsidRPr="008615AE">
        <w:rPr>
          <w:sz w:val="22"/>
          <w:szCs w:val="22"/>
        </w:rPr>
        <w:t>абонентским телефонным номером адресата, зарегистрированный в соответствующем реестре исходящих факсимильных сообщений с отметкой аппарата отправителя о нормальной передаче сообщения, а также переданное по факсу сообщение подтверждается рапортом факсимильного аппарата Стороны</w:t>
      </w:r>
      <w:r w:rsidR="00855101" w:rsidRPr="008615AE">
        <w:rPr>
          <w:sz w:val="22"/>
          <w:szCs w:val="22"/>
        </w:rPr>
        <w:t>-</w:t>
      </w:r>
      <w:r w:rsidRPr="008615AE">
        <w:rPr>
          <w:sz w:val="22"/>
          <w:szCs w:val="22"/>
        </w:rPr>
        <w:t>отправителя, содержащего сведения о приеме сообщения Стороной-Получателем.</w:t>
      </w:r>
    </w:p>
    <w:p w:rsidR="00520910" w:rsidRPr="008615AE" w:rsidRDefault="00DE3C78" w:rsidP="006C37E0">
      <w:pPr>
        <w:pStyle w:val="26"/>
        <w:widowControl w:val="0"/>
        <w:numPr>
          <w:ilvl w:val="1"/>
          <w:numId w:val="20"/>
        </w:numPr>
        <w:autoSpaceDE/>
        <w:autoSpaceDN/>
        <w:spacing w:before="60" w:after="0"/>
        <w:ind w:left="0" w:firstLine="0"/>
        <w:rPr>
          <w:sz w:val="22"/>
          <w:szCs w:val="22"/>
        </w:rPr>
      </w:pPr>
      <w:r w:rsidRPr="008615AE">
        <w:rPr>
          <w:sz w:val="22"/>
          <w:szCs w:val="22"/>
        </w:rPr>
        <w:t>Стороны обязаны н</w:t>
      </w:r>
      <w:r w:rsidR="00E625CB" w:rsidRPr="008615AE">
        <w:rPr>
          <w:sz w:val="22"/>
          <w:szCs w:val="22"/>
        </w:rPr>
        <w:t>езамедлительно высыла</w:t>
      </w:r>
      <w:r w:rsidRPr="008615AE">
        <w:rPr>
          <w:sz w:val="22"/>
          <w:szCs w:val="22"/>
        </w:rPr>
        <w:t>ть</w:t>
      </w:r>
      <w:r w:rsidR="00E625CB" w:rsidRPr="008615AE">
        <w:rPr>
          <w:sz w:val="22"/>
          <w:szCs w:val="22"/>
        </w:rPr>
        <w:t xml:space="preserve"> в адрес другой Стороны, указанн</w:t>
      </w:r>
      <w:r w:rsidR="004E473E" w:rsidRPr="008615AE">
        <w:rPr>
          <w:sz w:val="22"/>
          <w:szCs w:val="22"/>
        </w:rPr>
        <w:t>ый в разделе 12</w:t>
      </w:r>
      <w:r w:rsidR="00E625CB" w:rsidRPr="008615AE">
        <w:rPr>
          <w:sz w:val="22"/>
          <w:szCs w:val="22"/>
        </w:rPr>
        <w:t xml:space="preserve"> настоящего Договора, уведомление </w:t>
      </w:r>
      <w:r w:rsidR="00236E59" w:rsidRPr="008615AE">
        <w:rPr>
          <w:sz w:val="22"/>
          <w:szCs w:val="22"/>
        </w:rPr>
        <w:t>об изменении реквизитов: адресной</w:t>
      </w:r>
      <w:r w:rsidR="00E625CB" w:rsidRPr="008615AE">
        <w:rPr>
          <w:sz w:val="22"/>
          <w:szCs w:val="22"/>
        </w:rPr>
        <w:t xml:space="preserve"> информаци</w:t>
      </w:r>
      <w:r w:rsidR="00236E59" w:rsidRPr="008615AE">
        <w:rPr>
          <w:sz w:val="22"/>
          <w:szCs w:val="22"/>
        </w:rPr>
        <w:t>и, организационно-</w:t>
      </w:r>
      <w:r w:rsidR="00E625CB" w:rsidRPr="008615AE">
        <w:rPr>
          <w:sz w:val="22"/>
          <w:szCs w:val="22"/>
        </w:rPr>
        <w:t>правов</w:t>
      </w:r>
      <w:r w:rsidR="00236E59" w:rsidRPr="008615AE">
        <w:rPr>
          <w:sz w:val="22"/>
          <w:szCs w:val="22"/>
        </w:rPr>
        <w:t>ой</w:t>
      </w:r>
      <w:r w:rsidR="00E625CB" w:rsidRPr="008615AE">
        <w:rPr>
          <w:sz w:val="22"/>
          <w:szCs w:val="22"/>
        </w:rPr>
        <w:t xml:space="preserve"> форм</w:t>
      </w:r>
      <w:r w:rsidR="00236E59" w:rsidRPr="008615AE">
        <w:rPr>
          <w:sz w:val="22"/>
          <w:szCs w:val="22"/>
        </w:rPr>
        <w:t>ы</w:t>
      </w:r>
      <w:r w:rsidR="00E625CB" w:rsidRPr="008615AE">
        <w:rPr>
          <w:sz w:val="22"/>
          <w:szCs w:val="22"/>
        </w:rPr>
        <w:t xml:space="preserve"> и банковски</w:t>
      </w:r>
      <w:r w:rsidR="00236E59" w:rsidRPr="008615AE">
        <w:rPr>
          <w:sz w:val="22"/>
          <w:szCs w:val="22"/>
        </w:rPr>
        <w:t>х реквизитов</w:t>
      </w:r>
      <w:r w:rsidR="00E625CB" w:rsidRPr="008615AE">
        <w:rPr>
          <w:sz w:val="22"/>
          <w:szCs w:val="22"/>
        </w:rPr>
        <w:t xml:space="preserve">, что является для второй Стороны надлежащим уведомлением. Изменения вступают в силу с момента направления уведомления об изменении реквизитов. Риски последствий неисполнения Стороной условий </w:t>
      </w:r>
      <w:r w:rsidR="003131AF" w:rsidRPr="008615AE">
        <w:rPr>
          <w:sz w:val="22"/>
          <w:szCs w:val="22"/>
        </w:rPr>
        <w:t xml:space="preserve">настоящего </w:t>
      </w:r>
      <w:r w:rsidR="00E625CB" w:rsidRPr="008615AE">
        <w:rPr>
          <w:sz w:val="22"/>
          <w:szCs w:val="22"/>
        </w:rPr>
        <w:t>Договора по уведомлению другой Стороны об изменении реквизитов, несет Сторона, не исполнившая обязанности по уведомлению другой Стороны.</w:t>
      </w:r>
    </w:p>
    <w:p w:rsidR="00520910" w:rsidRPr="008615AE" w:rsidRDefault="00520910" w:rsidP="006C37E0">
      <w:pPr>
        <w:pStyle w:val="26"/>
        <w:widowControl w:val="0"/>
        <w:numPr>
          <w:ilvl w:val="1"/>
          <w:numId w:val="20"/>
        </w:numPr>
        <w:autoSpaceDE/>
        <w:autoSpaceDN/>
        <w:spacing w:before="60" w:after="0"/>
        <w:ind w:left="0" w:firstLine="0"/>
        <w:rPr>
          <w:sz w:val="22"/>
          <w:szCs w:val="22"/>
        </w:rPr>
      </w:pPr>
      <w:r w:rsidRPr="008615AE">
        <w:rPr>
          <w:sz w:val="22"/>
          <w:szCs w:val="22"/>
        </w:rPr>
        <w:t>В случае изменений в цепочке собственников Агента, включая бенефициаров (в том числе конечных), Агент обязан не позднее 5-ти (пяти) рабочих дней после таких изменений предоставлять информацию о таких изменениях по форм</w:t>
      </w:r>
      <w:r w:rsidR="0050194D" w:rsidRPr="008615AE">
        <w:rPr>
          <w:sz w:val="22"/>
          <w:szCs w:val="22"/>
        </w:rPr>
        <w:t xml:space="preserve">е, приведенной в Приложении № </w:t>
      </w:r>
      <w:r w:rsidR="00161817" w:rsidRPr="008615AE">
        <w:rPr>
          <w:sz w:val="22"/>
          <w:szCs w:val="22"/>
        </w:rPr>
        <w:t>8</w:t>
      </w:r>
      <w:r w:rsidRPr="008615AE">
        <w:rPr>
          <w:sz w:val="22"/>
          <w:szCs w:val="22"/>
        </w:rPr>
        <w:t xml:space="preserve">, к настоящему Договору, а также документы, подтверждающие такие изменения. В случае </w:t>
      </w:r>
      <w:r w:rsidR="00A05E9E" w:rsidRPr="008615AE">
        <w:rPr>
          <w:sz w:val="22"/>
          <w:szCs w:val="22"/>
        </w:rPr>
        <w:t>не предоставления</w:t>
      </w:r>
      <w:r w:rsidRPr="008615AE">
        <w:rPr>
          <w:sz w:val="22"/>
          <w:szCs w:val="22"/>
        </w:rPr>
        <w:t xml:space="preserve"> Агентом указанной информации и документов в срок, предусмотренный настоящим пунктом, Принципал вправе расторгнуть настоящий Договор путем одностороннего внесудебного отказа от исполнения обязательств. </w:t>
      </w:r>
    </w:p>
    <w:p w:rsidR="00C130A7" w:rsidRPr="008615AE" w:rsidRDefault="00C130A7" w:rsidP="009973B1">
      <w:pPr>
        <w:jc w:val="both"/>
        <w:rPr>
          <w:sz w:val="22"/>
          <w:szCs w:val="22"/>
        </w:rPr>
      </w:pPr>
    </w:p>
    <w:p w:rsidR="00AE0C52" w:rsidRPr="008615AE" w:rsidRDefault="00AE0C52" w:rsidP="009973B1">
      <w:pPr>
        <w:jc w:val="both"/>
        <w:rPr>
          <w:sz w:val="22"/>
          <w:szCs w:val="22"/>
        </w:rPr>
      </w:pPr>
    </w:p>
    <w:p w:rsidR="0012665F" w:rsidRPr="008615AE" w:rsidRDefault="0012665F" w:rsidP="006C37E0">
      <w:pPr>
        <w:numPr>
          <w:ilvl w:val="0"/>
          <w:numId w:val="20"/>
        </w:numPr>
        <w:ind w:left="0" w:firstLine="0"/>
        <w:jc w:val="both"/>
        <w:rPr>
          <w:b/>
          <w:sz w:val="22"/>
          <w:szCs w:val="22"/>
        </w:rPr>
      </w:pPr>
      <w:r w:rsidRPr="008615AE">
        <w:rPr>
          <w:b/>
          <w:sz w:val="22"/>
          <w:szCs w:val="22"/>
        </w:rPr>
        <w:lastRenderedPageBreak/>
        <w:t xml:space="preserve"> </w:t>
      </w:r>
      <w:r w:rsidR="00631435" w:rsidRPr="008615AE">
        <w:rPr>
          <w:b/>
          <w:sz w:val="22"/>
          <w:szCs w:val="22"/>
        </w:rPr>
        <w:t>ПРИЛОЖЕНИЯ</w:t>
      </w:r>
    </w:p>
    <w:p w:rsidR="00B14A92" w:rsidRPr="008615AE" w:rsidRDefault="00B14A92" w:rsidP="00B14A92">
      <w:pPr>
        <w:jc w:val="both"/>
        <w:rPr>
          <w:b/>
          <w:sz w:val="22"/>
          <w:szCs w:val="22"/>
        </w:rPr>
      </w:pPr>
    </w:p>
    <w:p w:rsidR="00B14A92" w:rsidRPr="008615AE" w:rsidRDefault="00B14A92" w:rsidP="006C37E0">
      <w:pPr>
        <w:numPr>
          <w:ilvl w:val="1"/>
          <w:numId w:val="20"/>
        </w:numPr>
        <w:ind w:left="720" w:hanging="720"/>
        <w:jc w:val="both"/>
        <w:rPr>
          <w:sz w:val="22"/>
          <w:szCs w:val="22"/>
        </w:rPr>
      </w:pPr>
      <w:r w:rsidRPr="008615AE">
        <w:rPr>
          <w:sz w:val="22"/>
          <w:szCs w:val="22"/>
        </w:rPr>
        <w:t>Все приложения к настоящему Договору являются его неотъемлемой частью.</w:t>
      </w:r>
    </w:p>
    <w:p w:rsidR="00B14A92" w:rsidRPr="008615AE" w:rsidRDefault="00B14A92" w:rsidP="006C37E0">
      <w:pPr>
        <w:numPr>
          <w:ilvl w:val="1"/>
          <w:numId w:val="20"/>
        </w:numPr>
        <w:ind w:left="720" w:hanging="720"/>
        <w:jc w:val="both"/>
        <w:rPr>
          <w:sz w:val="22"/>
          <w:szCs w:val="22"/>
        </w:rPr>
      </w:pPr>
      <w:r w:rsidRPr="008615AE">
        <w:rPr>
          <w:sz w:val="22"/>
          <w:szCs w:val="22"/>
        </w:rPr>
        <w:t>Перечень Приложений:</w:t>
      </w:r>
    </w:p>
    <w:p w:rsidR="00C130A7" w:rsidRPr="008615AE" w:rsidRDefault="00C130A7" w:rsidP="00C130A7">
      <w:pPr>
        <w:jc w:val="both"/>
        <w:rPr>
          <w:b/>
          <w:sz w:val="22"/>
          <w:szCs w:val="22"/>
        </w:rPr>
      </w:pPr>
    </w:p>
    <w:tbl>
      <w:tblPr>
        <w:tblW w:w="9748" w:type="dxa"/>
        <w:tblLook w:val="00A0" w:firstRow="1" w:lastRow="0" w:firstColumn="1" w:lastColumn="0" w:noHBand="0" w:noVBand="0"/>
      </w:tblPr>
      <w:tblGrid>
        <w:gridCol w:w="1951"/>
        <w:gridCol w:w="142"/>
        <w:gridCol w:w="7513"/>
        <w:gridCol w:w="142"/>
      </w:tblGrid>
      <w:tr w:rsidR="00FF302A" w:rsidRPr="008615AE" w:rsidTr="00FF302A">
        <w:trPr>
          <w:gridAfter w:val="1"/>
          <w:wAfter w:w="142" w:type="dxa"/>
        </w:trPr>
        <w:tc>
          <w:tcPr>
            <w:tcW w:w="1951" w:type="dxa"/>
          </w:tcPr>
          <w:p w:rsidR="00FF302A" w:rsidRPr="008615AE" w:rsidRDefault="00FF302A" w:rsidP="00FF302A">
            <w:pPr>
              <w:jc w:val="both"/>
              <w:rPr>
                <w:b/>
                <w:sz w:val="22"/>
                <w:szCs w:val="22"/>
              </w:rPr>
            </w:pPr>
            <w:r w:rsidRPr="008615AE">
              <w:rPr>
                <w:sz w:val="22"/>
                <w:szCs w:val="22"/>
              </w:rPr>
              <w:t>Приложение №1</w:t>
            </w:r>
          </w:p>
        </w:tc>
        <w:tc>
          <w:tcPr>
            <w:tcW w:w="7655" w:type="dxa"/>
            <w:gridSpan w:val="2"/>
          </w:tcPr>
          <w:p w:rsidR="00FF302A" w:rsidRPr="008615AE" w:rsidRDefault="00FF302A" w:rsidP="00FF302A">
            <w:pPr>
              <w:jc w:val="both"/>
              <w:rPr>
                <w:b/>
                <w:sz w:val="22"/>
                <w:szCs w:val="22"/>
              </w:rPr>
            </w:pPr>
            <w:r w:rsidRPr="008615AE">
              <w:rPr>
                <w:sz w:val="22"/>
                <w:szCs w:val="22"/>
              </w:rPr>
              <w:t xml:space="preserve">Перечень агентских поручений </w:t>
            </w:r>
          </w:p>
        </w:tc>
      </w:tr>
      <w:tr w:rsidR="00FF302A" w:rsidRPr="008615AE" w:rsidTr="00FF302A">
        <w:tc>
          <w:tcPr>
            <w:tcW w:w="2093" w:type="dxa"/>
            <w:gridSpan w:val="2"/>
          </w:tcPr>
          <w:p w:rsidR="00FF302A" w:rsidRPr="008615AE" w:rsidRDefault="00FF302A" w:rsidP="00FF302A">
            <w:pPr>
              <w:jc w:val="both"/>
              <w:rPr>
                <w:b/>
                <w:sz w:val="22"/>
                <w:szCs w:val="22"/>
              </w:rPr>
            </w:pPr>
            <w:r w:rsidRPr="008615AE">
              <w:rPr>
                <w:sz w:val="22"/>
                <w:szCs w:val="22"/>
              </w:rPr>
              <w:t>Приложение №2</w:t>
            </w:r>
          </w:p>
        </w:tc>
        <w:tc>
          <w:tcPr>
            <w:tcW w:w="7655" w:type="dxa"/>
            <w:gridSpan w:val="2"/>
          </w:tcPr>
          <w:p w:rsidR="00FF302A" w:rsidRPr="008615AE" w:rsidRDefault="00FF302A" w:rsidP="00FF302A">
            <w:pPr>
              <w:ind w:left="-108"/>
              <w:jc w:val="both"/>
              <w:rPr>
                <w:sz w:val="22"/>
                <w:szCs w:val="22"/>
              </w:rPr>
            </w:pPr>
            <w:r w:rsidRPr="008615AE">
              <w:rPr>
                <w:sz w:val="22"/>
                <w:szCs w:val="22"/>
              </w:rPr>
              <w:t>Вознаграждение Агент</w:t>
            </w:r>
          </w:p>
        </w:tc>
      </w:tr>
      <w:tr w:rsidR="00FF302A" w:rsidRPr="008615AE" w:rsidTr="00FF302A">
        <w:trPr>
          <w:gridAfter w:val="1"/>
          <w:wAfter w:w="142" w:type="dxa"/>
        </w:trPr>
        <w:tc>
          <w:tcPr>
            <w:tcW w:w="1951" w:type="dxa"/>
          </w:tcPr>
          <w:p w:rsidR="00FF302A" w:rsidRPr="008615AE" w:rsidRDefault="00FF302A" w:rsidP="00FF302A">
            <w:pPr>
              <w:rPr>
                <w:sz w:val="22"/>
                <w:szCs w:val="22"/>
              </w:rPr>
            </w:pPr>
            <w:r w:rsidRPr="008615AE">
              <w:rPr>
                <w:sz w:val="22"/>
                <w:szCs w:val="22"/>
              </w:rPr>
              <w:t>Приложение №3</w:t>
            </w:r>
          </w:p>
          <w:p w:rsidR="00FF302A" w:rsidRPr="008615AE" w:rsidRDefault="00FF302A" w:rsidP="00FF302A">
            <w:pPr>
              <w:rPr>
                <w:sz w:val="22"/>
                <w:szCs w:val="22"/>
              </w:rPr>
            </w:pPr>
            <w:r w:rsidRPr="008615AE">
              <w:rPr>
                <w:sz w:val="22"/>
                <w:szCs w:val="22"/>
              </w:rPr>
              <w:t>Приложение №4</w:t>
            </w:r>
          </w:p>
        </w:tc>
        <w:tc>
          <w:tcPr>
            <w:tcW w:w="7655" w:type="dxa"/>
            <w:gridSpan w:val="2"/>
          </w:tcPr>
          <w:p w:rsidR="00FF302A" w:rsidRPr="008615AE" w:rsidRDefault="00FF302A" w:rsidP="00FF302A">
            <w:pPr>
              <w:jc w:val="both"/>
              <w:rPr>
                <w:sz w:val="22"/>
                <w:szCs w:val="22"/>
              </w:rPr>
            </w:pPr>
            <w:r w:rsidRPr="008615AE">
              <w:rPr>
                <w:sz w:val="22"/>
                <w:szCs w:val="22"/>
              </w:rPr>
              <w:t>Форма уведомления о планах продаж</w:t>
            </w:r>
          </w:p>
          <w:p w:rsidR="00FF302A" w:rsidRPr="008615AE" w:rsidRDefault="00FF302A" w:rsidP="00FF302A">
            <w:pPr>
              <w:jc w:val="both"/>
              <w:rPr>
                <w:sz w:val="22"/>
                <w:szCs w:val="22"/>
              </w:rPr>
            </w:pPr>
            <w:r w:rsidRPr="008615AE">
              <w:rPr>
                <w:sz w:val="22"/>
                <w:szCs w:val="22"/>
              </w:rPr>
              <w:t xml:space="preserve">Регламент взаимодействия Сторон </w:t>
            </w:r>
          </w:p>
          <w:p w:rsidR="00FF302A" w:rsidRPr="008615AE" w:rsidRDefault="00FF302A" w:rsidP="00FF302A">
            <w:pPr>
              <w:ind w:left="-2057"/>
              <w:jc w:val="both"/>
              <w:rPr>
                <w:sz w:val="22"/>
                <w:szCs w:val="22"/>
              </w:rPr>
            </w:pPr>
          </w:p>
        </w:tc>
      </w:tr>
      <w:tr w:rsidR="00FF302A" w:rsidRPr="008615AE" w:rsidTr="00FF302A">
        <w:trPr>
          <w:gridAfter w:val="1"/>
          <w:wAfter w:w="142" w:type="dxa"/>
          <w:trHeight w:val="197"/>
        </w:trPr>
        <w:tc>
          <w:tcPr>
            <w:tcW w:w="1951" w:type="dxa"/>
          </w:tcPr>
          <w:p w:rsidR="00FF302A" w:rsidRPr="008615AE" w:rsidRDefault="00FF302A" w:rsidP="00FF302A">
            <w:pPr>
              <w:rPr>
                <w:sz w:val="22"/>
                <w:szCs w:val="22"/>
              </w:rPr>
            </w:pPr>
            <w:r w:rsidRPr="008615AE">
              <w:rPr>
                <w:sz w:val="22"/>
                <w:szCs w:val="22"/>
              </w:rPr>
              <w:t>Приложение №5</w:t>
            </w:r>
          </w:p>
        </w:tc>
        <w:tc>
          <w:tcPr>
            <w:tcW w:w="7655" w:type="dxa"/>
            <w:gridSpan w:val="2"/>
          </w:tcPr>
          <w:p w:rsidR="00FF302A" w:rsidRPr="008615AE" w:rsidRDefault="00FF302A" w:rsidP="00FF302A">
            <w:pPr>
              <w:jc w:val="both"/>
              <w:rPr>
                <w:sz w:val="22"/>
                <w:szCs w:val="22"/>
              </w:rPr>
            </w:pPr>
            <w:r w:rsidRPr="008615AE">
              <w:rPr>
                <w:sz w:val="22"/>
                <w:szCs w:val="22"/>
              </w:rPr>
              <w:t xml:space="preserve">Порядок технологического и информационного взаимодействия Сторон </w:t>
            </w:r>
          </w:p>
        </w:tc>
      </w:tr>
      <w:tr w:rsidR="00FF302A" w:rsidRPr="008615AE" w:rsidTr="00FF302A">
        <w:trPr>
          <w:gridAfter w:val="1"/>
          <w:wAfter w:w="142" w:type="dxa"/>
        </w:trPr>
        <w:tc>
          <w:tcPr>
            <w:tcW w:w="1951" w:type="dxa"/>
          </w:tcPr>
          <w:p w:rsidR="00FF302A" w:rsidRPr="008615AE" w:rsidRDefault="00FF302A" w:rsidP="00FF302A">
            <w:pPr>
              <w:rPr>
                <w:sz w:val="22"/>
                <w:szCs w:val="22"/>
              </w:rPr>
            </w:pPr>
            <w:r w:rsidRPr="008615AE">
              <w:rPr>
                <w:sz w:val="22"/>
                <w:szCs w:val="22"/>
              </w:rPr>
              <w:t>Приложение №6</w:t>
            </w:r>
          </w:p>
        </w:tc>
        <w:tc>
          <w:tcPr>
            <w:tcW w:w="7655" w:type="dxa"/>
            <w:gridSpan w:val="2"/>
          </w:tcPr>
          <w:p w:rsidR="00FF302A" w:rsidRPr="008615AE" w:rsidRDefault="00FF302A" w:rsidP="00FF302A">
            <w:pPr>
              <w:jc w:val="both"/>
              <w:rPr>
                <w:sz w:val="22"/>
                <w:szCs w:val="22"/>
              </w:rPr>
            </w:pPr>
            <w:r w:rsidRPr="008615AE">
              <w:rPr>
                <w:sz w:val="22"/>
                <w:szCs w:val="22"/>
              </w:rPr>
              <w:t xml:space="preserve">Порядок взаимодействия Сторон по обеспечению информационной безопасности </w:t>
            </w:r>
          </w:p>
        </w:tc>
      </w:tr>
      <w:tr w:rsidR="00FF302A" w:rsidRPr="008615AE" w:rsidTr="00FF302A">
        <w:trPr>
          <w:gridAfter w:val="1"/>
          <w:wAfter w:w="142" w:type="dxa"/>
          <w:trHeight w:val="87"/>
        </w:trPr>
        <w:tc>
          <w:tcPr>
            <w:tcW w:w="1951" w:type="dxa"/>
          </w:tcPr>
          <w:p w:rsidR="00FF302A" w:rsidRPr="008615AE" w:rsidRDefault="00FF302A" w:rsidP="00FF302A">
            <w:pPr>
              <w:jc w:val="both"/>
              <w:rPr>
                <w:b/>
                <w:sz w:val="22"/>
                <w:szCs w:val="22"/>
              </w:rPr>
            </w:pPr>
            <w:r w:rsidRPr="008615AE">
              <w:rPr>
                <w:sz w:val="22"/>
                <w:szCs w:val="22"/>
              </w:rPr>
              <w:t>Приложение №7</w:t>
            </w:r>
          </w:p>
        </w:tc>
        <w:tc>
          <w:tcPr>
            <w:tcW w:w="7655" w:type="dxa"/>
            <w:gridSpan w:val="2"/>
          </w:tcPr>
          <w:p w:rsidR="00FF302A" w:rsidRPr="008615AE" w:rsidRDefault="00FF302A" w:rsidP="00FF302A">
            <w:pPr>
              <w:jc w:val="both"/>
              <w:rPr>
                <w:b/>
                <w:sz w:val="22"/>
                <w:szCs w:val="22"/>
              </w:rPr>
            </w:pPr>
            <w:r w:rsidRPr="008615AE">
              <w:rPr>
                <w:sz w:val="22"/>
                <w:szCs w:val="22"/>
              </w:rPr>
              <w:t xml:space="preserve">Форма Отчета Агента </w:t>
            </w:r>
          </w:p>
        </w:tc>
      </w:tr>
      <w:tr w:rsidR="00FF302A" w:rsidRPr="008615AE" w:rsidTr="00FF302A">
        <w:trPr>
          <w:gridAfter w:val="1"/>
          <w:wAfter w:w="142" w:type="dxa"/>
        </w:trPr>
        <w:tc>
          <w:tcPr>
            <w:tcW w:w="1951" w:type="dxa"/>
          </w:tcPr>
          <w:p w:rsidR="00FF302A" w:rsidRPr="008615AE" w:rsidRDefault="00FF302A" w:rsidP="00FF302A">
            <w:pPr>
              <w:jc w:val="both"/>
              <w:rPr>
                <w:b/>
                <w:sz w:val="22"/>
                <w:szCs w:val="22"/>
              </w:rPr>
            </w:pPr>
            <w:r w:rsidRPr="008615AE">
              <w:rPr>
                <w:sz w:val="22"/>
                <w:szCs w:val="22"/>
              </w:rPr>
              <w:t>Приложение №8</w:t>
            </w:r>
          </w:p>
        </w:tc>
        <w:tc>
          <w:tcPr>
            <w:tcW w:w="7655" w:type="dxa"/>
            <w:gridSpan w:val="2"/>
          </w:tcPr>
          <w:p w:rsidR="00FF302A" w:rsidRPr="008615AE" w:rsidRDefault="00FF302A" w:rsidP="00FF302A">
            <w:pPr>
              <w:jc w:val="both"/>
              <w:rPr>
                <w:sz w:val="22"/>
                <w:szCs w:val="22"/>
              </w:rPr>
            </w:pPr>
            <w:r w:rsidRPr="008615AE">
              <w:rPr>
                <w:sz w:val="22"/>
                <w:szCs w:val="22"/>
              </w:rPr>
              <w:t>Контактные лица Сторон</w:t>
            </w:r>
          </w:p>
        </w:tc>
      </w:tr>
      <w:tr w:rsidR="00FF302A" w:rsidRPr="008615AE" w:rsidTr="00FF302A">
        <w:trPr>
          <w:gridAfter w:val="1"/>
          <w:wAfter w:w="142" w:type="dxa"/>
        </w:trPr>
        <w:tc>
          <w:tcPr>
            <w:tcW w:w="1951" w:type="dxa"/>
          </w:tcPr>
          <w:p w:rsidR="00FF302A" w:rsidRPr="008615AE" w:rsidRDefault="00FF302A" w:rsidP="00FF302A">
            <w:pPr>
              <w:jc w:val="both"/>
              <w:rPr>
                <w:sz w:val="22"/>
                <w:szCs w:val="22"/>
              </w:rPr>
            </w:pPr>
            <w:r w:rsidRPr="008615AE">
              <w:rPr>
                <w:sz w:val="22"/>
                <w:szCs w:val="22"/>
              </w:rPr>
              <w:t>Приложение №9</w:t>
            </w:r>
          </w:p>
        </w:tc>
        <w:tc>
          <w:tcPr>
            <w:tcW w:w="7655" w:type="dxa"/>
            <w:gridSpan w:val="2"/>
          </w:tcPr>
          <w:p w:rsidR="00FF302A" w:rsidRPr="008615AE" w:rsidRDefault="00FF302A" w:rsidP="00FF302A">
            <w:pPr>
              <w:jc w:val="both"/>
              <w:rPr>
                <w:sz w:val="22"/>
                <w:szCs w:val="22"/>
              </w:rPr>
            </w:pPr>
            <w:r w:rsidRPr="008615AE">
              <w:rPr>
                <w:sz w:val="22"/>
                <w:szCs w:val="22"/>
              </w:rPr>
              <w:t>Форма информирования об изменении в цепочке собственников Агента</w:t>
            </w:r>
          </w:p>
          <w:p w:rsidR="00FF302A" w:rsidRPr="008615AE" w:rsidRDefault="00FF302A" w:rsidP="00FF302A">
            <w:pPr>
              <w:jc w:val="both"/>
              <w:rPr>
                <w:sz w:val="22"/>
                <w:szCs w:val="22"/>
              </w:rPr>
            </w:pPr>
          </w:p>
        </w:tc>
      </w:tr>
    </w:tbl>
    <w:p w:rsidR="006C1CD5" w:rsidRPr="008615AE" w:rsidRDefault="00FF302A" w:rsidP="00D22E76">
      <w:pPr>
        <w:ind w:left="142"/>
        <w:jc w:val="both"/>
        <w:rPr>
          <w:sz w:val="22"/>
          <w:szCs w:val="22"/>
        </w:rPr>
      </w:pPr>
      <w:r w:rsidRPr="008615AE">
        <w:rPr>
          <w:sz w:val="22"/>
          <w:szCs w:val="22"/>
        </w:rPr>
        <w:t>Приложение № 10</w:t>
      </w:r>
      <w:r w:rsidR="00D22E76" w:rsidRPr="008615AE">
        <w:rPr>
          <w:sz w:val="22"/>
          <w:szCs w:val="22"/>
        </w:rPr>
        <w:t xml:space="preserve">   Соглашение об осуществлении документооборота в электронном виде.</w:t>
      </w:r>
    </w:p>
    <w:p w:rsidR="00FF302A" w:rsidRPr="008615AE" w:rsidRDefault="00FF302A" w:rsidP="00D22E76">
      <w:pPr>
        <w:ind w:left="142"/>
        <w:jc w:val="both"/>
        <w:rPr>
          <w:i/>
          <w:color w:val="0000FF"/>
          <w:sz w:val="22"/>
          <w:szCs w:val="22"/>
        </w:rPr>
      </w:pPr>
    </w:p>
    <w:p w:rsidR="0012665F" w:rsidRPr="008615AE" w:rsidRDefault="00DF6E67" w:rsidP="006C37E0">
      <w:pPr>
        <w:numPr>
          <w:ilvl w:val="0"/>
          <w:numId w:val="20"/>
        </w:numPr>
        <w:ind w:left="0" w:firstLine="0"/>
        <w:jc w:val="both"/>
        <w:rPr>
          <w:b/>
          <w:sz w:val="22"/>
          <w:szCs w:val="22"/>
        </w:rPr>
      </w:pPr>
      <w:r w:rsidRPr="008615AE">
        <w:rPr>
          <w:b/>
          <w:sz w:val="22"/>
          <w:szCs w:val="22"/>
        </w:rPr>
        <w:t>АДРЕСА И РЕКВИЗИТЫ СТОРОН</w:t>
      </w:r>
    </w:p>
    <w:p w:rsidR="0012665F" w:rsidRPr="008615AE" w:rsidRDefault="0012665F" w:rsidP="0012665F">
      <w:pPr>
        <w:jc w:val="both"/>
        <w:rPr>
          <w:b/>
          <w:sz w:val="22"/>
          <w:szCs w:val="22"/>
        </w:rPr>
      </w:pP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2759"/>
        <w:gridCol w:w="3432"/>
        <w:gridCol w:w="3431"/>
      </w:tblGrid>
      <w:tr w:rsidR="00165775" w:rsidRPr="008615AE" w:rsidTr="00CF1345">
        <w:trPr>
          <w:jc w:val="center"/>
        </w:trPr>
        <w:tc>
          <w:tcPr>
            <w:tcW w:w="1433" w:type="pct"/>
            <w:vAlign w:val="center"/>
          </w:tcPr>
          <w:p w:rsidR="00165775" w:rsidRPr="008615AE" w:rsidRDefault="00165775" w:rsidP="00CF1345">
            <w:pPr>
              <w:pStyle w:val="Iauiue"/>
              <w:jc w:val="center"/>
              <w:rPr>
                <w:color w:val="000000"/>
                <w:sz w:val="22"/>
                <w:szCs w:val="22"/>
              </w:rPr>
            </w:pPr>
            <w:r w:rsidRPr="008615AE">
              <w:rPr>
                <w:color w:val="000000"/>
                <w:sz w:val="22"/>
                <w:szCs w:val="22"/>
              </w:rPr>
              <w:t>Полное или сокращенное наименование компании</w:t>
            </w:r>
          </w:p>
        </w:tc>
        <w:tc>
          <w:tcPr>
            <w:tcW w:w="1783" w:type="pct"/>
            <w:vAlign w:val="center"/>
          </w:tcPr>
          <w:p w:rsidR="00165775" w:rsidRPr="008615AE" w:rsidRDefault="00EF7719" w:rsidP="00CF1345">
            <w:pPr>
              <w:pStyle w:val="xl24"/>
              <w:pBdr>
                <w:right w:val="none" w:sz="0" w:space="0" w:color="auto"/>
              </w:pBdr>
              <w:spacing w:before="0" w:after="0"/>
              <w:jc w:val="center"/>
              <w:rPr>
                <w:rFonts w:ascii="Times New Roman" w:hAnsi="Times New Roman"/>
                <w:b w:val="0"/>
                <w:color w:val="000000"/>
                <w:sz w:val="22"/>
                <w:szCs w:val="22"/>
              </w:rPr>
            </w:pPr>
            <w:r w:rsidRPr="008615AE">
              <w:rPr>
                <w:rFonts w:ascii="Times New Roman" w:hAnsi="Times New Roman"/>
                <w:b w:val="0"/>
                <w:i/>
                <w:iCs/>
                <w:color w:val="0000FF"/>
                <w:sz w:val="22"/>
                <w:szCs w:val="22"/>
              </w:rPr>
              <w:t>Наименование Принципала</w:t>
            </w:r>
          </w:p>
        </w:tc>
        <w:tc>
          <w:tcPr>
            <w:tcW w:w="1783" w:type="pct"/>
            <w:vAlign w:val="center"/>
          </w:tcPr>
          <w:p w:rsidR="00165775" w:rsidRPr="008615AE" w:rsidRDefault="00EF7719" w:rsidP="00CF1345">
            <w:pPr>
              <w:pStyle w:val="xl24"/>
              <w:pBdr>
                <w:right w:val="none" w:sz="0" w:space="0" w:color="auto"/>
              </w:pBdr>
              <w:spacing w:before="0" w:after="0"/>
              <w:jc w:val="center"/>
              <w:rPr>
                <w:rFonts w:ascii="Times New Roman" w:hAnsi="Times New Roman"/>
                <w:b w:val="0"/>
                <w:i/>
                <w:color w:val="0000FF"/>
                <w:sz w:val="22"/>
                <w:szCs w:val="22"/>
              </w:rPr>
            </w:pPr>
            <w:r w:rsidRPr="008615AE">
              <w:rPr>
                <w:rFonts w:ascii="Times New Roman" w:hAnsi="Times New Roman"/>
                <w:b w:val="0"/>
                <w:i/>
                <w:color w:val="0000FF"/>
                <w:sz w:val="22"/>
                <w:szCs w:val="22"/>
              </w:rPr>
              <w:t>Наименование Агента</w:t>
            </w:r>
          </w:p>
        </w:tc>
      </w:tr>
      <w:tr w:rsidR="00165775" w:rsidRPr="008615AE" w:rsidTr="00CF1345">
        <w:trPr>
          <w:jc w:val="center"/>
        </w:trPr>
        <w:tc>
          <w:tcPr>
            <w:tcW w:w="1433" w:type="pct"/>
            <w:vAlign w:val="center"/>
          </w:tcPr>
          <w:p w:rsidR="00165775" w:rsidRPr="008615AE" w:rsidRDefault="00165775" w:rsidP="00CF1345">
            <w:pPr>
              <w:rPr>
                <w:i/>
                <w:color w:val="000000"/>
                <w:sz w:val="22"/>
                <w:szCs w:val="22"/>
              </w:rPr>
            </w:pPr>
            <w:r w:rsidRPr="008615AE">
              <w:rPr>
                <w:i/>
                <w:color w:val="000000"/>
                <w:sz w:val="22"/>
                <w:szCs w:val="22"/>
              </w:rPr>
              <w:t>Местонахождение</w:t>
            </w:r>
          </w:p>
        </w:tc>
        <w:tc>
          <w:tcPr>
            <w:tcW w:w="1783" w:type="pct"/>
            <w:vAlign w:val="center"/>
          </w:tcPr>
          <w:p w:rsidR="00165775" w:rsidRPr="008615AE" w:rsidRDefault="00165775" w:rsidP="00CF1345">
            <w:pPr>
              <w:pStyle w:val="ac"/>
              <w:rPr>
                <w:i/>
                <w:color w:val="000000"/>
                <w:sz w:val="22"/>
                <w:szCs w:val="22"/>
              </w:rPr>
            </w:pPr>
          </w:p>
        </w:tc>
        <w:tc>
          <w:tcPr>
            <w:tcW w:w="1783" w:type="pct"/>
            <w:vAlign w:val="center"/>
          </w:tcPr>
          <w:p w:rsidR="00165775" w:rsidRPr="008615AE" w:rsidRDefault="00165775" w:rsidP="00CF1345">
            <w:pPr>
              <w:pStyle w:val="ac"/>
              <w:rPr>
                <w:i/>
                <w:color w:val="000000"/>
                <w:sz w:val="22"/>
                <w:szCs w:val="22"/>
              </w:rPr>
            </w:pPr>
          </w:p>
        </w:tc>
      </w:tr>
      <w:tr w:rsidR="00165775" w:rsidRPr="008615AE" w:rsidTr="00CF1345">
        <w:trPr>
          <w:jc w:val="center"/>
        </w:trPr>
        <w:tc>
          <w:tcPr>
            <w:tcW w:w="1433" w:type="pct"/>
            <w:vAlign w:val="center"/>
          </w:tcPr>
          <w:p w:rsidR="00165775" w:rsidRPr="008615AE" w:rsidRDefault="00165775" w:rsidP="00CF1345">
            <w:pPr>
              <w:rPr>
                <w:i/>
                <w:color w:val="000000"/>
                <w:sz w:val="22"/>
                <w:szCs w:val="22"/>
              </w:rPr>
            </w:pPr>
            <w:r w:rsidRPr="008615AE">
              <w:rPr>
                <w:i/>
                <w:color w:val="000000"/>
                <w:sz w:val="22"/>
                <w:szCs w:val="22"/>
              </w:rPr>
              <w:t>Адрес для переписки</w:t>
            </w:r>
          </w:p>
        </w:tc>
        <w:tc>
          <w:tcPr>
            <w:tcW w:w="1783" w:type="pct"/>
            <w:vAlign w:val="center"/>
          </w:tcPr>
          <w:p w:rsidR="00165775" w:rsidRPr="008615AE" w:rsidRDefault="00165775" w:rsidP="00CF1345">
            <w:pPr>
              <w:pStyle w:val="ac"/>
              <w:rPr>
                <w:i/>
                <w:color w:val="000000"/>
                <w:sz w:val="22"/>
                <w:szCs w:val="22"/>
              </w:rPr>
            </w:pPr>
          </w:p>
        </w:tc>
        <w:tc>
          <w:tcPr>
            <w:tcW w:w="1783" w:type="pct"/>
            <w:vAlign w:val="center"/>
          </w:tcPr>
          <w:p w:rsidR="00165775" w:rsidRPr="008615AE" w:rsidRDefault="00165775" w:rsidP="00CF1345">
            <w:pPr>
              <w:pStyle w:val="ac"/>
              <w:rPr>
                <w:color w:val="000000"/>
                <w:sz w:val="22"/>
                <w:szCs w:val="22"/>
              </w:rPr>
            </w:pPr>
          </w:p>
        </w:tc>
      </w:tr>
      <w:tr w:rsidR="00165775" w:rsidRPr="008615AE" w:rsidTr="00CF1345">
        <w:trPr>
          <w:jc w:val="center"/>
        </w:trPr>
        <w:tc>
          <w:tcPr>
            <w:tcW w:w="1433" w:type="pct"/>
            <w:vAlign w:val="center"/>
          </w:tcPr>
          <w:p w:rsidR="00165775" w:rsidRPr="008615AE" w:rsidRDefault="00165775" w:rsidP="00CF1345">
            <w:pPr>
              <w:rPr>
                <w:i/>
                <w:color w:val="000000"/>
                <w:sz w:val="22"/>
                <w:szCs w:val="22"/>
              </w:rPr>
            </w:pPr>
            <w:r w:rsidRPr="008615AE">
              <w:rPr>
                <w:i/>
                <w:color w:val="000000"/>
                <w:sz w:val="22"/>
                <w:szCs w:val="22"/>
              </w:rPr>
              <w:t>Телефон (по почтовому адресу)</w:t>
            </w:r>
          </w:p>
        </w:tc>
        <w:tc>
          <w:tcPr>
            <w:tcW w:w="1783" w:type="pct"/>
            <w:vAlign w:val="center"/>
          </w:tcPr>
          <w:p w:rsidR="00165775" w:rsidRPr="008615AE" w:rsidRDefault="00165775" w:rsidP="00CF1345">
            <w:pPr>
              <w:pStyle w:val="ac"/>
              <w:rPr>
                <w:i/>
                <w:color w:val="000000"/>
                <w:sz w:val="22"/>
                <w:szCs w:val="22"/>
              </w:rPr>
            </w:pPr>
            <w:r w:rsidRPr="008615AE">
              <w:rPr>
                <w:i/>
                <w:color w:val="000000"/>
                <w:sz w:val="22"/>
                <w:szCs w:val="22"/>
              </w:rPr>
              <w:t>Телефо</w:t>
            </w:r>
            <w:r w:rsidR="00855101" w:rsidRPr="008615AE">
              <w:rPr>
                <w:i/>
                <w:color w:val="000000"/>
                <w:sz w:val="22"/>
                <w:szCs w:val="22"/>
              </w:rPr>
              <w:t>н:</w:t>
            </w:r>
          </w:p>
          <w:p w:rsidR="00165775" w:rsidRPr="008615AE" w:rsidRDefault="00855101" w:rsidP="00CF1345">
            <w:pPr>
              <w:pStyle w:val="ac"/>
              <w:rPr>
                <w:i/>
                <w:color w:val="000000"/>
                <w:sz w:val="22"/>
                <w:szCs w:val="22"/>
              </w:rPr>
            </w:pPr>
            <w:r w:rsidRPr="008615AE">
              <w:rPr>
                <w:i/>
                <w:color w:val="000000"/>
                <w:sz w:val="22"/>
                <w:szCs w:val="22"/>
              </w:rPr>
              <w:t>Факс:</w:t>
            </w:r>
          </w:p>
        </w:tc>
        <w:tc>
          <w:tcPr>
            <w:tcW w:w="1783" w:type="pct"/>
            <w:vAlign w:val="center"/>
          </w:tcPr>
          <w:p w:rsidR="00165775" w:rsidRPr="008615AE" w:rsidRDefault="00855101" w:rsidP="00CF1345">
            <w:pPr>
              <w:pStyle w:val="ac"/>
              <w:rPr>
                <w:i/>
                <w:color w:val="000000"/>
                <w:sz w:val="22"/>
                <w:szCs w:val="22"/>
              </w:rPr>
            </w:pPr>
            <w:r w:rsidRPr="008615AE">
              <w:rPr>
                <w:i/>
                <w:color w:val="000000"/>
                <w:sz w:val="22"/>
                <w:szCs w:val="22"/>
              </w:rPr>
              <w:t>Телефон:</w:t>
            </w:r>
          </w:p>
          <w:p w:rsidR="00165775" w:rsidRPr="008615AE" w:rsidRDefault="00855101" w:rsidP="00CF1345">
            <w:pPr>
              <w:pStyle w:val="ac"/>
              <w:rPr>
                <w:i/>
                <w:color w:val="000000"/>
                <w:sz w:val="22"/>
                <w:szCs w:val="22"/>
              </w:rPr>
            </w:pPr>
            <w:r w:rsidRPr="008615AE">
              <w:rPr>
                <w:i/>
                <w:color w:val="000000"/>
                <w:sz w:val="22"/>
                <w:szCs w:val="22"/>
              </w:rPr>
              <w:t>Факс:</w:t>
            </w:r>
          </w:p>
        </w:tc>
      </w:tr>
      <w:tr w:rsidR="00165775" w:rsidRPr="008615AE" w:rsidTr="00CF1345">
        <w:trPr>
          <w:jc w:val="center"/>
        </w:trPr>
        <w:tc>
          <w:tcPr>
            <w:tcW w:w="1433" w:type="pct"/>
            <w:vAlign w:val="center"/>
          </w:tcPr>
          <w:p w:rsidR="00165775" w:rsidRPr="008615AE" w:rsidRDefault="00165775" w:rsidP="00CF1345">
            <w:pPr>
              <w:rPr>
                <w:i/>
                <w:color w:val="000000"/>
                <w:sz w:val="22"/>
                <w:szCs w:val="22"/>
              </w:rPr>
            </w:pPr>
            <w:r w:rsidRPr="008615AE">
              <w:rPr>
                <w:i/>
                <w:color w:val="000000"/>
                <w:sz w:val="22"/>
                <w:szCs w:val="22"/>
              </w:rPr>
              <w:t>Номер расчетного счета:</w:t>
            </w:r>
          </w:p>
        </w:tc>
        <w:tc>
          <w:tcPr>
            <w:tcW w:w="1783" w:type="pct"/>
            <w:vAlign w:val="center"/>
          </w:tcPr>
          <w:p w:rsidR="00165775" w:rsidRPr="008615AE" w:rsidRDefault="00855101" w:rsidP="00CF1345">
            <w:pPr>
              <w:pStyle w:val="ac"/>
              <w:rPr>
                <w:i/>
                <w:color w:val="000000"/>
                <w:sz w:val="22"/>
                <w:szCs w:val="22"/>
              </w:rPr>
            </w:pPr>
            <w:r w:rsidRPr="008615AE">
              <w:rPr>
                <w:i/>
                <w:color w:val="000000"/>
                <w:sz w:val="22"/>
                <w:szCs w:val="22"/>
              </w:rPr>
              <w:t>р/с</w:t>
            </w:r>
          </w:p>
          <w:p w:rsidR="00165775" w:rsidRPr="008615AE" w:rsidRDefault="00855101" w:rsidP="00CF1345">
            <w:pPr>
              <w:pStyle w:val="ac"/>
              <w:rPr>
                <w:i/>
                <w:color w:val="000000"/>
                <w:sz w:val="22"/>
                <w:szCs w:val="22"/>
              </w:rPr>
            </w:pPr>
            <w:r w:rsidRPr="008615AE">
              <w:rPr>
                <w:i/>
                <w:color w:val="000000"/>
                <w:sz w:val="22"/>
                <w:szCs w:val="22"/>
              </w:rPr>
              <w:t>к/с</w:t>
            </w:r>
          </w:p>
          <w:p w:rsidR="00165775" w:rsidRPr="008615AE" w:rsidRDefault="00165775" w:rsidP="00CF1345">
            <w:pPr>
              <w:pStyle w:val="ac"/>
              <w:rPr>
                <w:i/>
                <w:color w:val="000000"/>
                <w:sz w:val="22"/>
                <w:szCs w:val="22"/>
              </w:rPr>
            </w:pPr>
            <w:r w:rsidRPr="008615AE">
              <w:rPr>
                <w:i/>
                <w:color w:val="000000"/>
                <w:sz w:val="22"/>
                <w:szCs w:val="22"/>
              </w:rPr>
              <w:t xml:space="preserve">БИК </w:t>
            </w:r>
          </w:p>
        </w:tc>
        <w:tc>
          <w:tcPr>
            <w:tcW w:w="1783" w:type="pct"/>
            <w:vAlign w:val="center"/>
          </w:tcPr>
          <w:p w:rsidR="00CB2342" w:rsidRPr="008615AE" w:rsidRDefault="00855101" w:rsidP="00CB2342">
            <w:pPr>
              <w:pStyle w:val="ac"/>
              <w:rPr>
                <w:i/>
                <w:color w:val="000000"/>
                <w:sz w:val="22"/>
                <w:szCs w:val="22"/>
              </w:rPr>
            </w:pPr>
            <w:r w:rsidRPr="008615AE">
              <w:rPr>
                <w:i/>
                <w:color w:val="000000"/>
                <w:sz w:val="22"/>
                <w:szCs w:val="22"/>
              </w:rPr>
              <w:t>р/с</w:t>
            </w:r>
          </w:p>
          <w:p w:rsidR="00CB2342" w:rsidRPr="008615AE" w:rsidRDefault="00855101" w:rsidP="00CB2342">
            <w:pPr>
              <w:pStyle w:val="ac"/>
              <w:rPr>
                <w:i/>
                <w:color w:val="000000"/>
                <w:sz w:val="22"/>
                <w:szCs w:val="22"/>
              </w:rPr>
            </w:pPr>
            <w:r w:rsidRPr="008615AE">
              <w:rPr>
                <w:i/>
                <w:color w:val="000000"/>
                <w:sz w:val="22"/>
                <w:szCs w:val="22"/>
              </w:rPr>
              <w:t>к/с</w:t>
            </w:r>
          </w:p>
          <w:p w:rsidR="00165775" w:rsidRPr="008615AE" w:rsidRDefault="00CB2342" w:rsidP="00CB2342">
            <w:pPr>
              <w:pStyle w:val="ac"/>
              <w:rPr>
                <w:i/>
                <w:color w:val="000000"/>
                <w:sz w:val="22"/>
                <w:szCs w:val="22"/>
              </w:rPr>
            </w:pPr>
            <w:r w:rsidRPr="008615AE">
              <w:rPr>
                <w:i/>
                <w:color w:val="000000"/>
                <w:sz w:val="22"/>
                <w:szCs w:val="22"/>
              </w:rPr>
              <w:t>БИК</w:t>
            </w:r>
          </w:p>
        </w:tc>
      </w:tr>
      <w:tr w:rsidR="00165775" w:rsidRPr="008615AE" w:rsidTr="00CF1345">
        <w:trPr>
          <w:jc w:val="center"/>
        </w:trPr>
        <w:tc>
          <w:tcPr>
            <w:tcW w:w="1433" w:type="pct"/>
            <w:vAlign w:val="center"/>
          </w:tcPr>
          <w:p w:rsidR="00165775" w:rsidRPr="008615AE" w:rsidRDefault="00165775" w:rsidP="00CF1345">
            <w:pPr>
              <w:rPr>
                <w:i/>
                <w:color w:val="000000"/>
                <w:sz w:val="22"/>
                <w:szCs w:val="22"/>
              </w:rPr>
            </w:pPr>
            <w:r w:rsidRPr="008615AE">
              <w:rPr>
                <w:i/>
                <w:color w:val="000000"/>
                <w:sz w:val="22"/>
                <w:szCs w:val="22"/>
              </w:rPr>
              <w:t>Полное наименование учреждения банка</w:t>
            </w:r>
          </w:p>
        </w:tc>
        <w:tc>
          <w:tcPr>
            <w:tcW w:w="1783" w:type="pct"/>
            <w:vAlign w:val="center"/>
          </w:tcPr>
          <w:p w:rsidR="00165775" w:rsidRPr="008615AE" w:rsidRDefault="00165775" w:rsidP="00CF1345">
            <w:pPr>
              <w:pStyle w:val="ac"/>
              <w:rPr>
                <w:i/>
                <w:color w:val="000000"/>
                <w:sz w:val="22"/>
                <w:szCs w:val="22"/>
              </w:rPr>
            </w:pPr>
          </w:p>
        </w:tc>
        <w:tc>
          <w:tcPr>
            <w:tcW w:w="1783" w:type="pct"/>
            <w:vAlign w:val="center"/>
          </w:tcPr>
          <w:p w:rsidR="00165775" w:rsidRPr="008615AE" w:rsidRDefault="00165775" w:rsidP="00CF1345">
            <w:pPr>
              <w:pStyle w:val="ac"/>
              <w:rPr>
                <w:i/>
                <w:color w:val="000000"/>
                <w:sz w:val="22"/>
                <w:szCs w:val="22"/>
              </w:rPr>
            </w:pPr>
          </w:p>
        </w:tc>
      </w:tr>
      <w:tr w:rsidR="00A77845" w:rsidRPr="008615AE" w:rsidTr="00CF1345">
        <w:trPr>
          <w:jc w:val="center"/>
        </w:trPr>
        <w:tc>
          <w:tcPr>
            <w:tcW w:w="1433" w:type="pct"/>
            <w:vAlign w:val="center"/>
          </w:tcPr>
          <w:p w:rsidR="00A77845" w:rsidRPr="008615AE" w:rsidRDefault="00A77845" w:rsidP="00CF1345">
            <w:pPr>
              <w:rPr>
                <w:i/>
                <w:color w:val="000000"/>
                <w:sz w:val="22"/>
                <w:szCs w:val="22"/>
              </w:rPr>
            </w:pPr>
          </w:p>
        </w:tc>
        <w:tc>
          <w:tcPr>
            <w:tcW w:w="1783" w:type="pct"/>
            <w:vAlign w:val="center"/>
          </w:tcPr>
          <w:p w:rsidR="00A77845" w:rsidRPr="008615AE" w:rsidRDefault="00A77845" w:rsidP="00CF1345">
            <w:pPr>
              <w:rPr>
                <w:i/>
                <w:color w:val="000000"/>
                <w:sz w:val="22"/>
                <w:szCs w:val="22"/>
              </w:rPr>
            </w:pPr>
          </w:p>
        </w:tc>
        <w:tc>
          <w:tcPr>
            <w:tcW w:w="1783" w:type="pct"/>
            <w:vAlign w:val="center"/>
          </w:tcPr>
          <w:p w:rsidR="00A77845" w:rsidRPr="008615AE" w:rsidRDefault="00A77845" w:rsidP="00CF1345">
            <w:pPr>
              <w:pStyle w:val="11"/>
              <w:rPr>
                <w:color w:val="000000"/>
                <w:sz w:val="22"/>
                <w:szCs w:val="22"/>
              </w:rPr>
            </w:pPr>
          </w:p>
        </w:tc>
      </w:tr>
      <w:tr w:rsidR="00165775" w:rsidRPr="008615AE" w:rsidTr="00CF1345">
        <w:trPr>
          <w:jc w:val="center"/>
        </w:trPr>
        <w:tc>
          <w:tcPr>
            <w:tcW w:w="1433" w:type="pct"/>
            <w:vAlign w:val="center"/>
          </w:tcPr>
          <w:p w:rsidR="00165775" w:rsidRPr="008615AE" w:rsidRDefault="00165775" w:rsidP="00CF1345">
            <w:pPr>
              <w:rPr>
                <w:i/>
                <w:color w:val="000000"/>
                <w:sz w:val="22"/>
                <w:szCs w:val="22"/>
              </w:rPr>
            </w:pPr>
            <w:r w:rsidRPr="008615AE">
              <w:rPr>
                <w:i/>
                <w:color w:val="000000"/>
                <w:sz w:val="22"/>
                <w:szCs w:val="22"/>
              </w:rPr>
              <w:t>ИНН / КПП</w:t>
            </w:r>
          </w:p>
        </w:tc>
        <w:tc>
          <w:tcPr>
            <w:tcW w:w="1783" w:type="pct"/>
            <w:vAlign w:val="center"/>
          </w:tcPr>
          <w:p w:rsidR="00165775" w:rsidRPr="008615AE" w:rsidRDefault="00165775" w:rsidP="00CF1345">
            <w:pPr>
              <w:rPr>
                <w:i/>
                <w:color w:val="000000"/>
                <w:sz w:val="22"/>
                <w:szCs w:val="22"/>
              </w:rPr>
            </w:pPr>
          </w:p>
        </w:tc>
        <w:tc>
          <w:tcPr>
            <w:tcW w:w="1783" w:type="pct"/>
            <w:vAlign w:val="center"/>
          </w:tcPr>
          <w:p w:rsidR="00165775" w:rsidRPr="008615AE" w:rsidRDefault="00165775" w:rsidP="00CF1345">
            <w:pPr>
              <w:pStyle w:val="11"/>
              <w:rPr>
                <w:color w:val="000000"/>
                <w:sz w:val="22"/>
                <w:szCs w:val="22"/>
              </w:rPr>
            </w:pPr>
          </w:p>
        </w:tc>
      </w:tr>
      <w:tr w:rsidR="00413E08" w:rsidRPr="008615AE" w:rsidTr="00CF1345">
        <w:trPr>
          <w:jc w:val="center"/>
        </w:trPr>
        <w:tc>
          <w:tcPr>
            <w:tcW w:w="1433" w:type="pct"/>
            <w:vAlign w:val="center"/>
          </w:tcPr>
          <w:p w:rsidR="00413E08" w:rsidRPr="008615AE" w:rsidRDefault="00413E08" w:rsidP="00CF1345">
            <w:pPr>
              <w:rPr>
                <w:i/>
                <w:color w:val="000000"/>
                <w:sz w:val="22"/>
                <w:szCs w:val="22"/>
              </w:rPr>
            </w:pPr>
            <w:r w:rsidRPr="008615AE">
              <w:rPr>
                <w:i/>
                <w:color w:val="000000"/>
                <w:sz w:val="22"/>
                <w:szCs w:val="22"/>
              </w:rPr>
              <w:t>ОГРН</w:t>
            </w:r>
          </w:p>
        </w:tc>
        <w:tc>
          <w:tcPr>
            <w:tcW w:w="1783" w:type="pct"/>
            <w:vAlign w:val="center"/>
          </w:tcPr>
          <w:p w:rsidR="00413E08" w:rsidRPr="008615AE" w:rsidRDefault="00413E08" w:rsidP="00CF1345">
            <w:pPr>
              <w:rPr>
                <w:i/>
                <w:color w:val="000000"/>
                <w:sz w:val="22"/>
                <w:szCs w:val="22"/>
              </w:rPr>
            </w:pPr>
          </w:p>
        </w:tc>
        <w:tc>
          <w:tcPr>
            <w:tcW w:w="1783" w:type="pct"/>
            <w:vAlign w:val="center"/>
          </w:tcPr>
          <w:p w:rsidR="00413E08" w:rsidRPr="008615AE" w:rsidRDefault="00413E08" w:rsidP="00CF1345">
            <w:pPr>
              <w:pStyle w:val="11"/>
              <w:rPr>
                <w:color w:val="000000"/>
                <w:sz w:val="22"/>
                <w:szCs w:val="22"/>
              </w:rPr>
            </w:pPr>
          </w:p>
        </w:tc>
      </w:tr>
      <w:tr w:rsidR="00165775" w:rsidRPr="008615AE" w:rsidTr="00CF1345">
        <w:trPr>
          <w:jc w:val="center"/>
        </w:trPr>
        <w:tc>
          <w:tcPr>
            <w:tcW w:w="1433" w:type="pct"/>
            <w:vAlign w:val="center"/>
          </w:tcPr>
          <w:p w:rsidR="00165775" w:rsidRPr="008615AE" w:rsidRDefault="00165775" w:rsidP="00CF1345">
            <w:pPr>
              <w:rPr>
                <w:i/>
                <w:color w:val="000000"/>
                <w:sz w:val="22"/>
                <w:szCs w:val="22"/>
              </w:rPr>
            </w:pPr>
            <w:r w:rsidRPr="008615AE">
              <w:rPr>
                <w:i/>
                <w:color w:val="000000"/>
                <w:sz w:val="22"/>
                <w:szCs w:val="22"/>
              </w:rPr>
              <w:t>Код отрасли по ОКВЭД</w:t>
            </w:r>
          </w:p>
        </w:tc>
        <w:tc>
          <w:tcPr>
            <w:tcW w:w="1783" w:type="pct"/>
            <w:vAlign w:val="center"/>
          </w:tcPr>
          <w:p w:rsidR="00165775" w:rsidRPr="008615AE" w:rsidRDefault="00165775" w:rsidP="00CF1345">
            <w:pPr>
              <w:rPr>
                <w:i/>
                <w:color w:val="000000"/>
                <w:sz w:val="22"/>
                <w:szCs w:val="22"/>
              </w:rPr>
            </w:pPr>
          </w:p>
        </w:tc>
        <w:tc>
          <w:tcPr>
            <w:tcW w:w="1783" w:type="pct"/>
            <w:vAlign w:val="center"/>
          </w:tcPr>
          <w:p w:rsidR="00165775" w:rsidRPr="008615AE" w:rsidRDefault="00165775" w:rsidP="00CF1345">
            <w:pPr>
              <w:pStyle w:val="11"/>
              <w:rPr>
                <w:color w:val="000000"/>
                <w:sz w:val="22"/>
                <w:szCs w:val="22"/>
              </w:rPr>
            </w:pPr>
          </w:p>
        </w:tc>
      </w:tr>
      <w:tr w:rsidR="00165775" w:rsidRPr="008615AE" w:rsidTr="00CF1345">
        <w:trPr>
          <w:jc w:val="center"/>
        </w:trPr>
        <w:tc>
          <w:tcPr>
            <w:tcW w:w="1433" w:type="pct"/>
            <w:vAlign w:val="center"/>
          </w:tcPr>
          <w:p w:rsidR="00165775" w:rsidRPr="008615AE" w:rsidRDefault="00165775" w:rsidP="00CF1345">
            <w:pPr>
              <w:rPr>
                <w:i/>
                <w:color w:val="000000"/>
                <w:sz w:val="22"/>
                <w:szCs w:val="22"/>
              </w:rPr>
            </w:pPr>
            <w:r w:rsidRPr="008615AE">
              <w:rPr>
                <w:i/>
                <w:color w:val="000000"/>
                <w:sz w:val="22"/>
                <w:szCs w:val="22"/>
              </w:rPr>
              <w:t>Код организации по ОКПО</w:t>
            </w:r>
          </w:p>
        </w:tc>
        <w:tc>
          <w:tcPr>
            <w:tcW w:w="1783" w:type="pct"/>
            <w:vAlign w:val="center"/>
          </w:tcPr>
          <w:p w:rsidR="00165775" w:rsidRPr="008615AE" w:rsidRDefault="00165775" w:rsidP="00CF1345">
            <w:pPr>
              <w:rPr>
                <w:i/>
                <w:color w:val="000000"/>
                <w:sz w:val="22"/>
                <w:szCs w:val="22"/>
              </w:rPr>
            </w:pPr>
          </w:p>
        </w:tc>
        <w:tc>
          <w:tcPr>
            <w:tcW w:w="1783" w:type="pct"/>
            <w:vAlign w:val="center"/>
          </w:tcPr>
          <w:p w:rsidR="00165775" w:rsidRPr="008615AE" w:rsidRDefault="00165775" w:rsidP="00CF1345">
            <w:pPr>
              <w:rPr>
                <w:i/>
                <w:color w:val="000000"/>
                <w:sz w:val="22"/>
                <w:szCs w:val="22"/>
              </w:rPr>
            </w:pPr>
          </w:p>
        </w:tc>
      </w:tr>
    </w:tbl>
    <w:p w:rsidR="00DF6E67" w:rsidRPr="008615AE" w:rsidRDefault="00DF6E67" w:rsidP="00A75870"/>
    <w:p w:rsidR="00DF6E67" w:rsidRPr="008615AE" w:rsidRDefault="00DF6E67" w:rsidP="006C37E0">
      <w:pPr>
        <w:numPr>
          <w:ilvl w:val="0"/>
          <w:numId w:val="20"/>
        </w:numPr>
        <w:ind w:left="0" w:firstLine="0"/>
        <w:jc w:val="both"/>
        <w:rPr>
          <w:b/>
          <w:sz w:val="26"/>
          <w:szCs w:val="26"/>
        </w:rPr>
      </w:pPr>
      <w:r w:rsidRPr="008615AE">
        <w:rPr>
          <w:b/>
          <w:sz w:val="26"/>
          <w:szCs w:val="26"/>
        </w:rPr>
        <w:t>ПОДПИСИ СТОРОН</w:t>
      </w:r>
    </w:p>
    <w:tbl>
      <w:tblPr>
        <w:tblW w:w="10147" w:type="dxa"/>
        <w:tblLook w:val="01E0" w:firstRow="1" w:lastRow="1" w:firstColumn="1" w:lastColumn="1" w:noHBand="0" w:noVBand="0"/>
      </w:tblPr>
      <w:tblGrid>
        <w:gridCol w:w="5211"/>
        <w:gridCol w:w="4936"/>
      </w:tblGrid>
      <w:tr w:rsidR="0000598C" w:rsidRPr="008615AE" w:rsidTr="0000598C">
        <w:trPr>
          <w:trHeight w:val="2620"/>
        </w:trPr>
        <w:tc>
          <w:tcPr>
            <w:tcW w:w="5211" w:type="dxa"/>
          </w:tcPr>
          <w:p w:rsidR="0000598C" w:rsidRPr="008615AE" w:rsidRDefault="0000598C" w:rsidP="0000598C">
            <w:pPr>
              <w:spacing w:before="120"/>
              <w:ind w:right="492"/>
              <w:rPr>
                <w:b/>
                <w:bCs/>
                <w:i/>
                <w:iCs/>
                <w:sz w:val="26"/>
                <w:szCs w:val="26"/>
              </w:rPr>
            </w:pPr>
            <w:r w:rsidRPr="008615AE">
              <w:rPr>
                <w:b/>
                <w:bCs/>
                <w:i/>
                <w:iCs/>
                <w:sz w:val="26"/>
                <w:szCs w:val="26"/>
              </w:rPr>
              <w:t>От имени Принципала:</w:t>
            </w:r>
          </w:p>
          <w:p w:rsidR="0000598C" w:rsidRPr="008615AE" w:rsidRDefault="0000598C" w:rsidP="00B0435A">
            <w:pPr>
              <w:rPr>
                <w:i/>
                <w:color w:val="0070C0"/>
                <w:sz w:val="26"/>
                <w:szCs w:val="26"/>
              </w:rPr>
            </w:pPr>
            <w:r w:rsidRPr="008615AE">
              <w:rPr>
                <w:i/>
                <w:color w:val="0070C0"/>
                <w:sz w:val="26"/>
                <w:szCs w:val="26"/>
              </w:rPr>
              <w:t>Должность</w:t>
            </w:r>
          </w:p>
          <w:p w:rsidR="0000598C" w:rsidRPr="008615AE" w:rsidRDefault="0000598C" w:rsidP="00B0435A">
            <w:pPr>
              <w:rPr>
                <w:i/>
                <w:sz w:val="26"/>
                <w:szCs w:val="26"/>
              </w:rPr>
            </w:pPr>
          </w:p>
          <w:p w:rsidR="0000598C" w:rsidRPr="008615AE" w:rsidRDefault="0000598C" w:rsidP="00B0435A">
            <w:pPr>
              <w:rPr>
                <w:i/>
                <w:sz w:val="26"/>
                <w:szCs w:val="26"/>
              </w:rPr>
            </w:pPr>
            <w:r w:rsidRPr="008615AE">
              <w:rPr>
                <w:i/>
                <w:sz w:val="26"/>
                <w:szCs w:val="26"/>
              </w:rPr>
              <w:t xml:space="preserve">____________________ </w:t>
            </w:r>
            <w:r w:rsidRPr="008615AE">
              <w:rPr>
                <w:i/>
                <w:color w:val="0070C0"/>
                <w:sz w:val="26"/>
                <w:szCs w:val="26"/>
              </w:rPr>
              <w:t>ФИО</w:t>
            </w:r>
          </w:p>
          <w:p w:rsidR="0000598C" w:rsidRPr="008615AE" w:rsidRDefault="00FE50A3" w:rsidP="00B0435A">
            <w:pPr>
              <w:spacing w:before="120"/>
              <w:rPr>
                <w:bCs/>
                <w:i/>
                <w:iCs/>
                <w:sz w:val="26"/>
                <w:szCs w:val="26"/>
              </w:rPr>
            </w:pPr>
            <w:r w:rsidRPr="008615AE">
              <w:rPr>
                <w:i/>
                <w:sz w:val="26"/>
                <w:szCs w:val="26"/>
              </w:rPr>
              <w:t xml:space="preserve"> </w:t>
            </w:r>
            <w:r w:rsidR="0000598C" w:rsidRPr="008615AE">
              <w:rPr>
                <w:i/>
                <w:sz w:val="26"/>
                <w:szCs w:val="26"/>
              </w:rPr>
              <w:t>«_____» ___________________201_ г.</w:t>
            </w:r>
          </w:p>
        </w:tc>
        <w:tc>
          <w:tcPr>
            <w:tcW w:w="4936" w:type="dxa"/>
          </w:tcPr>
          <w:p w:rsidR="0000598C" w:rsidRPr="008615AE" w:rsidRDefault="0000598C" w:rsidP="00B0435A">
            <w:pPr>
              <w:spacing w:before="120"/>
              <w:rPr>
                <w:b/>
                <w:i/>
                <w:iCs/>
                <w:sz w:val="26"/>
                <w:szCs w:val="26"/>
              </w:rPr>
            </w:pPr>
            <w:r w:rsidRPr="008615AE">
              <w:rPr>
                <w:b/>
                <w:i/>
                <w:iCs/>
                <w:sz w:val="26"/>
                <w:szCs w:val="26"/>
              </w:rPr>
              <w:t>От имени Агента:</w:t>
            </w:r>
          </w:p>
          <w:p w:rsidR="0000598C" w:rsidRPr="008615AE" w:rsidRDefault="0000598C" w:rsidP="00B0435A">
            <w:pPr>
              <w:jc w:val="both"/>
              <w:rPr>
                <w:i/>
                <w:color w:val="0070C0"/>
                <w:sz w:val="26"/>
                <w:szCs w:val="26"/>
              </w:rPr>
            </w:pPr>
            <w:r w:rsidRPr="008615AE">
              <w:rPr>
                <w:i/>
                <w:color w:val="0070C0"/>
                <w:sz w:val="26"/>
                <w:szCs w:val="26"/>
              </w:rPr>
              <w:t>Должность</w:t>
            </w:r>
          </w:p>
          <w:p w:rsidR="0000598C" w:rsidRPr="008615AE" w:rsidRDefault="0000598C" w:rsidP="00B0435A">
            <w:pPr>
              <w:jc w:val="both"/>
              <w:rPr>
                <w:i/>
                <w:sz w:val="26"/>
                <w:szCs w:val="26"/>
              </w:rPr>
            </w:pPr>
          </w:p>
          <w:p w:rsidR="0000598C" w:rsidRPr="008615AE" w:rsidRDefault="0000598C" w:rsidP="00B0435A">
            <w:pPr>
              <w:jc w:val="both"/>
              <w:rPr>
                <w:i/>
                <w:sz w:val="26"/>
                <w:szCs w:val="26"/>
              </w:rPr>
            </w:pPr>
            <w:r w:rsidRPr="008615AE">
              <w:rPr>
                <w:i/>
                <w:sz w:val="26"/>
                <w:szCs w:val="26"/>
              </w:rPr>
              <w:t xml:space="preserve">_____________________ </w:t>
            </w:r>
            <w:r w:rsidRPr="008615AE">
              <w:rPr>
                <w:i/>
                <w:color w:val="0070C0"/>
                <w:sz w:val="26"/>
                <w:szCs w:val="26"/>
              </w:rPr>
              <w:t>ФИО</w:t>
            </w:r>
          </w:p>
          <w:p w:rsidR="0000598C" w:rsidRPr="008615AE" w:rsidRDefault="00FE50A3" w:rsidP="00B0435A">
            <w:pPr>
              <w:spacing w:before="120"/>
              <w:jc w:val="both"/>
              <w:rPr>
                <w:bCs/>
                <w:i/>
                <w:iCs/>
                <w:sz w:val="26"/>
                <w:szCs w:val="26"/>
              </w:rPr>
            </w:pPr>
            <w:r w:rsidRPr="008615AE">
              <w:rPr>
                <w:i/>
                <w:sz w:val="26"/>
                <w:szCs w:val="26"/>
              </w:rPr>
              <w:t xml:space="preserve"> </w:t>
            </w:r>
            <w:r w:rsidR="0000598C" w:rsidRPr="008615AE">
              <w:rPr>
                <w:i/>
                <w:sz w:val="26"/>
                <w:szCs w:val="26"/>
              </w:rPr>
              <w:t>«_____» __________________201_ г.</w:t>
            </w:r>
          </w:p>
        </w:tc>
      </w:tr>
    </w:tbl>
    <w:p w:rsidR="00CF1345" w:rsidRPr="008615AE" w:rsidRDefault="00CF1345" w:rsidP="00CF1345">
      <w:pPr>
        <w:spacing w:after="200" w:line="276" w:lineRule="auto"/>
      </w:pPr>
    </w:p>
    <w:p w:rsidR="00AD67DD" w:rsidRPr="008615AE" w:rsidRDefault="00AD67DD" w:rsidP="00CF1345">
      <w:pPr>
        <w:spacing w:after="200" w:line="276" w:lineRule="auto"/>
      </w:pPr>
    </w:p>
    <w:p w:rsidR="00B65228" w:rsidRPr="008615AE" w:rsidRDefault="00B65228" w:rsidP="00CF1345">
      <w:pPr>
        <w:spacing w:after="200" w:line="276" w:lineRule="auto"/>
      </w:pPr>
    </w:p>
    <w:tbl>
      <w:tblPr>
        <w:tblW w:w="0" w:type="auto"/>
        <w:tblInd w:w="6408" w:type="dxa"/>
        <w:tblLook w:val="01E0" w:firstRow="1" w:lastRow="1" w:firstColumn="1" w:lastColumn="1" w:noHBand="0" w:noVBand="0"/>
      </w:tblPr>
      <w:tblGrid>
        <w:gridCol w:w="3230"/>
      </w:tblGrid>
      <w:tr w:rsidR="00CF1345" w:rsidRPr="008615AE" w:rsidTr="00CF1345">
        <w:trPr>
          <w:trHeight w:val="346"/>
        </w:trPr>
        <w:tc>
          <w:tcPr>
            <w:tcW w:w="3888" w:type="dxa"/>
          </w:tcPr>
          <w:p w:rsidR="00CF1345" w:rsidRPr="008615AE" w:rsidRDefault="00CF1345" w:rsidP="00CF1345">
            <w:pPr>
              <w:jc w:val="right"/>
              <w:rPr>
                <w:bCs/>
              </w:rPr>
            </w:pPr>
            <w:r w:rsidRPr="008615AE">
              <w:rPr>
                <w:bCs/>
              </w:rPr>
              <w:t>Приложение №</w:t>
            </w:r>
            <w:r w:rsidR="00EC613B" w:rsidRPr="008615AE">
              <w:rPr>
                <w:bCs/>
              </w:rPr>
              <w:t xml:space="preserve"> </w:t>
            </w:r>
            <w:r w:rsidRPr="008615AE">
              <w:rPr>
                <w:bCs/>
              </w:rPr>
              <w:t>1</w:t>
            </w:r>
          </w:p>
        </w:tc>
      </w:tr>
      <w:tr w:rsidR="00CF1345" w:rsidRPr="008615AE" w:rsidTr="00CF1345">
        <w:tc>
          <w:tcPr>
            <w:tcW w:w="3888" w:type="dxa"/>
          </w:tcPr>
          <w:p w:rsidR="00CF1345" w:rsidRPr="008615AE" w:rsidRDefault="00CF1345" w:rsidP="00CF1345">
            <w:pPr>
              <w:jc w:val="right"/>
              <w:rPr>
                <w:bCs/>
              </w:rPr>
            </w:pPr>
            <w:r w:rsidRPr="008615AE">
              <w:rPr>
                <w:bCs/>
              </w:rPr>
              <w:t>к Агентскому договору</w:t>
            </w:r>
          </w:p>
          <w:p w:rsidR="00CF1345" w:rsidRPr="008615AE" w:rsidRDefault="00CF1345" w:rsidP="00CF1345">
            <w:pPr>
              <w:jc w:val="right"/>
              <w:rPr>
                <w:bCs/>
              </w:rPr>
            </w:pPr>
            <w:r w:rsidRPr="008615AE">
              <w:rPr>
                <w:bCs/>
              </w:rPr>
              <w:t xml:space="preserve">№ __________________ </w:t>
            </w:r>
          </w:p>
          <w:p w:rsidR="00CF1345" w:rsidRPr="008615AE" w:rsidRDefault="00CF1345" w:rsidP="00CF1345">
            <w:pPr>
              <w:jc w:val="right"/>
              <w:rPr>
                <w:b/>
              </w:rPr>
            </w:pPr>
            <w:r w:rsidRPr="008615AE">
              <w:rPr>
                <w:bCs/>
              </w:rPr>
              <w:t>от __________ 20__ г.</w:t>
            </w:r>
          </w:p>
        </w:tc>
      </w:tr>
    </w:tbl>
    <w:p w:rsidR="00CF1345" w:rsidRPr="008615AE" w:rsidRDefault="00CF1345" w:rsidP="00CF1345">
      <w:pPr>
        <w:pStyle w:val="Iauiue"/>
        <w:ind w:right="-58"/>
        <w:jc w:val="right"/>
        <w:rPr>
          <w:b/>
          <w:bCs/>
          <w:sz w:val="22"/>
          <w:szCs w:val="22"/>
        </w:rPr>
      </w:pPr>
    </w:p>
    <w:p w:rsidR="00CF1345" w:rsidRPr="008615AE" w:rsidRDefault="00CF1345" w:rsidP="00AE0C52">
      <w:pPr>
        <w:pStyle w:val="Iauiue"/>
        <w:jc w:val="center"/>
        <w:rPr>
          <w:b/>
          <w:bCs/>
          <w:sz w:val="22"/>
          <w:szCs w:val="22"/>
        </w:rPr>
      </w:pPr>
    </w:p>
    <w:p w:rsidR="00CF1345" w:rsidRPr="008615AE" w:rsidRDefault="00CF1345" w:rsidP="00A75870">
      <w:pPr>
        <w:pStyle w:val="1"/>
        <w:rPr>
          <w:strike/>
        </w:rPr>
      </w:pPr>
      <w:r w:rsidRPr="008615AE">
        <w:t>Перечень агентских поручений</w:t>
      </w:r>
    </w:p>
    <w:p w:rsidR="00CF1345" w:rsidRPr="008615AE" w:rsidRDefault="00CF1345" w:rsidP="00CF1345">
      <w:pPr>
        <w:pStyle w:val="Iauiue"/>
        <w:ind w:right="141"/>
        <w:jc w:val="center"/>
        <w:rPr>
          <w:b/>
          <w:bCs/>
          <w:sz w:val="22"/>
          <w:szCs w:val="22"/>
        </w:rPr>
      </w:pPr>
    </w:p>
    <w:p w:rsidR="00CF1345" w:rsidRPr="008615AE" w:rsidRDefault="00CF1345" w:rsidP="00CF1345">
      <w:pPr>
        <w:pStyle w:val="Iauiue"/>
        <w:ind w:right="141"/>
        <w:jc w:val="center"/>
        <w:rPr>
          <w:b/>
          <w:bCs/>
          <w:sz w:val="22"/>
          <w:szCs w:val="22"/>
        </w:rPr>
      </w:pPr>
    </w:p>
    <w:p w:rsidR="00CF1345" w:rsidRPr="008615AE" w:rsidRDefault="00CF1345" w:rsidP="00CF1345">
      <w:pPr>
        <w:tabs>
          <w:tab w:val="num" w:pos="720"/>
        </w:tabs>
        <w:jc w:val="both"/>
        <w:rPr>
          <w:sz w:val="22"/>
          <w:szCs w:val="22"/>
        </w:rPr>
      </w:pPr>
      <w:r w:rsidRPr="008615AE">
        <w:rPr>
          <w:sz w:val="22"/>
          <w:szCs w:val="22"/>
        </w:rPr>
        <w:t>Принципал поручает Агенту, а Агент обязуется за вознаграждение совершать от имени и за счет Принципала юридические и фактические действия в отношении Клиентов, предусмотренные настоящим Приложением</w:t>
      </w:r>
      <w:r w:rsidR="004C5A01" w:rsidRPr="008615AE">
        <w:rPr>
          <w:sz w:val="22"/>
          <w:szCs w:val="22"/>
        </w:rPr>
        <w:t xml:space="preserve"> к Договору</w:t>
      </w:r>
      <w:r w:rsidRPr="008615AE">
        <w:rPr>
          <w:sz w:val="22"/>
          <w:szCs w:val="22"/>
        </w:rPr>
        <w:t>, а именно:</w:t>
      </w:r>
    </w:p>
    <w:p w:rsidR="00CF1345" w:rsidRPr="008615AE" w:rsidRDefault="00CF1345" w:rsidP="00CF1345">
      <w:pPr>
        <w:tabs>
          <w:tab w:val="num" w:pos="720"/>
        </w:tabs>
        <w:jc w:val="both"/>
        <w:rPr>
          <w:sz w:val="22"/>
          <w:szCs w:val="22"/>
        </w:rPr>
      </w:pPr>
    </w:p>
    <w:p w:rsidR="007A4994" w:rsidRPr="008615AE" w:rsidRDefault="007A4994" w:rsidP="007A4994">
      <w:pPr>
        <w:spacing w:before="120"/>
        <w:ind w:left="360" w:right="-28" w:hanging="360"/>
        <w:jc w:val="both"/>
        <w:rPr>
          <w:sz w:val="22"/>
          <w:szCs w:val="22"/>
        </w:rPr>
      </w:pPr>
      <w:r w:rsidRPr="008615AE">
        <w:rPr>
          <w:sz w:val="22"/>
          <w:szCs w:val="22"/>
        </w:rPr>
        <w:t>1. Осуществлять следующие действия:</w:t>
      </w:r>
    </w:p>
    <w:p w:rsidR="00386F4E" w:rsidRPr="008615AE" w:rsidRDefault="00386F4E" w:rsidP="006C37E0">
      <w:pPr>
        <w:numPr>
          <w:ilvl w:val="0"/>
          <w:numId w:val="12"/>
        </w:numPr>
        <w:ind w:right="-28"/>
        <w:jc w:val="both"/>
      </w:pPr>
      <w:r w:rsidRPr="008615AE">
        <w:t xml:space="preserve">проверка технической возможности </w:t>
      </w:r>
      <w:proofErr w:type="gramStart"/>
      <w:r w:rsidRPr="008615AE">
        <w:t>подключения  Абонента</w:t>
      </w:r>
      <w:proofErr w:type="gramEnd"/>
      <w:r w:rsidRPr="008615AE">
        <w:t xml:space="preserve">  к выбранной Услуге;</w:t>
      </w:r>
    </w:p>
    <w:p w:rsidR="00386F4E" w:rsidRPr="008615AE" w:rsidRDefault="00386F4E" w:rsidP="006C37E0">
      <w:pPr>
        <w:numPr>
          <w:ilvl w:val="0"/>
          <w:numId w:val="12"/>
        </w:numPr>
        <w:ind w:right="-28"/>
        <w:jc w:val="both"/>
      </w:pPr>
      <w:r w:rsidRPr="008615AE">
        <w:t>информирование Абонента о возможности подключить Услуги Принципала;</w:t>
      </w:r>
    </w:p>
    <w:p w:rsidR="00376C3D" w:rsidRPr="008615AE" w:rsidRDefault="007A4994" w:rsidP="006C37E0">
      <w:pPr>
        <w:numPr>
          <w:ilvl w:val="0"/>
          <w:numId w:val="12"/>
        </w:numPr>
        <w:ind w:right="-28"/>
        <w:jc w:val="both"/>
        <w:rPr>
          <w:sz w:val="22"/>
          <w:szCs w:val="22"/>
        </w:rPr>
      </w:pPr>
      <w:r w:rsidRPr="008615AE">
        <w:rPr>
          <w:sz w:val="22"/>
          <w:szCs w:val="22"/>
        </w:rPr>
        <w:t xml:space="preserve">информирование об Услугах и Тарифах Принципала; </w:t>
      </w:r>
    </w:p>
    <w:p w:rsidR="00831E1E" w:rsidRPr="008615AE" w:rsidRDefault="00831E1E" w:rsidP="006C37E0">
      <w:pPr>
        <w:numPr>
          <w:ilvl w:val="0"/>
          <w:numId w:val="12"/>
        </w:numPr>
        <w:ind w:right="-28"/>
        <w:jc w:val="both"/>
        <w:rPr>
          <w:sz w:val="22"/>
          <w:szCs w:val="22"/>
        </w:rPr>
      </w:pPr>
      <w:r w:rsidRPr="008615AE">
        <w:rPr>
          <w:sz w:val="22"/>
          <w:szCs w:val="22"/>
        </w:rPr>
        <w:t>помощь Абоненту при выборе оптимального тарифного плана;</w:t>
      </w:r>
    </w:p>
    <w:p w:rsidR="00376C3D" w:rsidRPr="008615AE" w:rsidRDefault="004A15A9" w:rsidP="006C37E0">
      <w:pPr>
        <w:numPr>
          <w:ilvl w:val="0"/>
          <w:numId w:val="12"/>
        </w:numPr>
        <w:ind w:right="-28"/>
        <w:jc w:val="both"/>
        <w:rPr>
          <w:sz w:val="22"/>
          <w:szCs w:val="22"/>
        </w:rPr>
      </w:pPr>
      <w:r w:rsidRPr="008615AE">
        <w:rPr>
          <w:sz w:val="22"/>
          <w:szCs w:val="22"/>
        </w:rPr>
        <w:t>оформление Заявок</w:t>
      </w:r>
      <w:r w:rsidR="007A4994" w:rsidRPr="008615AE">
        <w:rPr>
          <w:sz w:val="22"/>
          <w:szCs w:val="22"/>
        </w:rPr>
        <w:t xml:space="preserve"> Клиентов;</w:t>
      </w:r>
    </w:p>
    <w:p w:rsidR="0000598C" w:rsidRPr="008615AE" w:rsidRDefault="0000598C" w:rsidP="0000598C">
      <w:pPr>
        <w:tabs>
          <w:tab w:val="num" w:pos="720"/>
          <w:tab w:val="left" w:pos="5670"/>
        </w:tabs>
        <w:jc w:val="both"/>
        <w:rPr>
          <w:sz w:val="22"/>
          <w:szCs w:val="22"/>
        </w:rPr>
      </w:pPr>
    </w:p>
    <w:p w:rsidR="00B10EBC" w:rsidRPr="008615AE" w:rsidRDefault="00B10EBC" w:rsidP="0000598C">
      <w:pPr>
        <w:tabs>
          <w:tab w:val="num" w:pos="720"/>
          <w:tab w:val="left" w:pos="5670"/>
        </w:tabs>
        <w:jc w:val="both"/>
        <w:rPr>
          <w:sz w:val="22"/>
          <w:szCs w:val="22"/>
        </w:rPr>
      </w:pPr>
    </w:p>
    <w:tbl>
      <w:tblPr>
        <w:tblW w:w="10147" w:type="dxa"/>
        <w:tblLook w:val="01E0" w:firstRow="1" w:lastRow="1" w:firstColumn="1" w:lastColumn="1" w:noHBand="0" w:noVBand="0"/>
      </w:tblPr>
      <w:tblGrid>
        <w:gridCol w:w="5211"/>
        <w:gridCol w:w="4936"/>
      </w:tblGrid>
      <w:tr w:rsidR="0000598C" w:rsidRPr="008615AE" w:rsidTr="0000598C">
        <w:trPr>
          <w:trHeight w:val="2620"/>
        </w:trPr>
        <w:tc>
          <w:tcPr>
            <w:tcW w:w="5211" w:type="dxa"/>
          </w:tcPr>
          <w:p w:rsidR="0000598C" w:rsidRPr="008615AE" w:rsidRDefault="0000598C" w:rsidP="00B0435A">
            <w:pPr>
              <w:spacing w:before="120"/>
              <w:rPr>
                <w:b/>
                <w:bCs/>
                <w:i/>
                <w:iCs/>
                <w:sz w:val="26"/>
                <w:szCs w:val="26"/>
              </w:rPr>
            </w:pPr>
            <w:r w:rsidRPr="008615AE">
              <w:rPr>
                <w:b/>
                <w:bCs/>
                <w:i/>
                <w:iCs/>
                <w:sz w:val="26"/>
                <w:szCs w:val="26"/>
              </w:rPr>
              <w:t>От имени Принципала:</w:t>
            </w:r>
          </w:p>
          <w:p w:rsidR="0000598C" w:rsidRPr="008615AE" w:rsidRDefault="0000598C" w:rsidP="00B0435A">
            <w:pPr>
              <w:rPr>
                <w:i/>
                <w:color w:val="0070C0"/>
                <w:sz w:val="26"/>
                <w:szCs w:val="26"/>
              </w:rPr>
            </w:pPr>
            <w:r w:rsidRPr="008615AE">
              <w:rPr>
                <w:i/>
                <w:color w:val="0070C0"/>
                <w:sz w:val="26"/>
                <w:szCs w:val="26"/>
              </w:rPr>
              <w:t>Должность</w:t>
            </w:r>
          </w:p>
          <w:p w:rsidR="0000598C" w:rsidRPr="008615AE" w:rsidRDefault="0000598C" w:rsidP="00B0435A">
            <w:pPr>
              <w:rPr>
                <w:i/>
                <w:sz w:val="26"/>
                <w:szCs w:val="26"/>
              </w:rPr>
            </w:pPr>
          </w:p>
          <w:p w:rsidR="0000598C" w:rsidRPr="008615AE" w:rsidRDefault="0000598C" w:rsidP="00B0435A">
            <w:pPr>
              <w:rPr>
                <w:i/>
                <w:sz w:val="26"/>
                <w:szCs w:val="26"/>
              </w:rPr>
            </w:pPr>
            <w:r w:rsidRPr="008615AE">
              <w:rPr>
                <w:i/>
                <w:sz w:val="26"/>
                <w:szCs w:val="26"/>
              </w:rPr>
              <w:t xml:space="preserve">____________________ </w:t>
            </w:r>
            <w:r w:rsidRPr="008615AE">
              <w:rPr>
                <w:i/>
                <w:color w:val="0070C0"/>
                <w:sz w:val="26"/>
                <w:szCs w:val="26"/>
              </w:rPr>
              <w:t>ФИО</w:t>
            </w:r>
          </w:p>
          <w:p w:rsidR="0000598C" w:rsidRPr="008615AE" w:rsidRDefault="00FE50A3" w:rsidP="00B0435A">
            <w:pPr>
              <w:spacing w:before="120"/>
              <w:rPr>
                <w:bCs/>
                <w:i/>
                <w:iCs/>
                <w:sz w:val="26"/>
                <w:szCs w:val="26"/>
              </w:rPr>
            </w:pPr>
            <w:r w:rsidRPr="008615AE">
              <w:rPr>
                <w:i/>
                <w:sz w:val="26"/>
                <w:szCs w:val="26"/>
              </w:rPr>
              <w:t xml:space="preserve"> </w:t>
            </w:r>
            <w:r w:rsidR="0000598C" w:rsidRPr="008615AE">
              <w:rPr>
                <w:i/>
                <w:sz w:val="26"/>
                <w:szCs w:val="26"/>
              </w:rPr>
              <w:t>«_____» ___________________201_ г.</w:t>
            </w:r>
          </w:p>
        </w:tc>
        <w:tc>
          <w:tcPr>
            <w:tcW w:w="4936" w:type="dxa"/>
          </w:tcPr>
          <w:p w:rsidR="0000598C" w:rsidRPr="008615AE" w:rsidRDefault="0000598C" w:rsidP="00B0435A">
            <w:pPr>
              <w:spacing w:before="120"/>
              <w:rPr>
                <w:b/>
                <w:i/>
                <w:iCs/>
                <w:sz w:val="26"/>
                <w:szCs w:val="26"/>
              </w:rPr>
            </w:pPr>
            <w:r w:rsidRPr="008615AE">
              <w:rPr>
                <w:b/>
                <w:i/>
                <w:iCs/>
                <w:sz w:val="26"/>
                <w:szCs w:val="26"/>
              </w:rPr>
              <w:t>От имени Агента:</w:t>
            </w:r>
          </w:p>
          <w:p w:rsidR="0000598C" w:rsidRPr="008615AE" w:rsidRDefault="0000598C" w:rsidP="00B0435A">
            <w:pPr>
              <w:jc w:val="both"/>
              <w:rPr>
                <w:i/>
                <w:color w:val="0070C0"/>
                <w:sz w:val="26"/>
                <w:szCs w:val="26"/>
              </w:rPr>
            </w:pPr>
            <w:r w:rsidRPr="008615AE">
              <w:rPr>
                <w:i/>
                <w:color w:val="0070C0"/>
                <w:sz w:val="26"/>
                <w:szCs w:val="26"/>
              </w:rPr>
              <w:t>Должность</w:t>
            </w:r>
          </w:p>
          <w:p w:rsidR="0000598C" w:rsidRPr="008615AE" w:rsidRDefault="0000598C" w:rsidP="00B0435A">
            <w:pPr>
              <w:jc w:val="both"/>
              <w:rPr>
                <w:i/>
                <w:sz w:val="26"/>
                <w:szCs w:val="26"/>
              </w:rPr>
            </w:pPr>
          </w:p>
          <w:p w:rsidR="0000598C" w:rsidRPr="008615AE" w:rsidRDefault="0000598C" w:rsidP="00B0435A">
            <w:pPr>
              <w:jc w:val="both"/>
              <w:rPr>
                <w:i/>
                <w:sz w:val="26"/>
                <w:szCs w:val="26"/>
              </w:rPr>
            </w:pPr>
            <w:r w:rsidRPr="008615AE">
              <w:rPr>
                <w:i/>
                <w:sz w:val="26"/>
                <w:szCs w:val="26"/>
              </w:rPr>
              <w:t xml:space="preserve">_____________________ </w:t>
            </w:r>
            <w:r w:rsidRPr="008615AE">
              <w:rPr>
                <w:i/>
                <w:color w:val="0070C0"/>
                <w:sz w:val="26"/>
                <w:szCs w:val="26"/>
              </w:rPr>
              <w:t>ФИО</w:t>
            </w:r>
          </w:p>
          <w:p w:rsidR="0000598C" w:rsidRPr="008615AE" w:rsidRDefault="00FE50A3" w:rsidP="00B0435A">
            <w:pPr>
              <w:spacing w:before="120"/>
              <w:jc w:val="both"/>
              <w:rPr>
                <w:bCs/>
                <w:i/>
                <w:iCs/>
                <w:sz w:val="26"/>
                <w:szCs w:val="26"/>
              </w:rPr>
            </w:pPr>
            <w:r w:rsidRPr="008615AE">
              <w:rPr>
                <w:i/>
                <w:sz w:val="26"/>
                <w:szCs w:val="26"/>
              </w:rPr>
              <w:t xml:space="preserve"> </w:t>
            </w:r>
            <w:r w:rsidR="0000598C" w:rsidRPr="008615AE">
              <w:rPr>
                <w:i/>
                <w:sz w:val="26"/>
                <w:szCs w:val="26"/>
              </w:rPr>
              <w:t>«_____» __________________201_ г.</w:t>
            </w:r>
          </w:p>
        </w:tc>
      </w:tr>
    </w:tbl>
    <w:p w:rsidR="00CF1345" w:rsidRPr="008615AE" w:rsidRDefault="00CF1345" w:rsidP="00CF1345">
      <w:pPr>
        <w:pStyle w:val="Iauiue"/>
        <w:ind w:right="141"/>
        <w:jc w:val="center"/>
        <w:rPr>
          <w:b/>
          <w:bCs/>
          <w:sz w:val="22"/>
          <w:szCs w:val="22"/>
        </w:rPr>
      </w:pPr>
    </w:p>
    <w:p w:rsidR="00CF1345" w:rsidRPr="008615AE" w:rsidRDefault="00CF1345" w:rsidP="008B766E">
      <w:pPr>
        <w:pStyle w:val="Iauiue"/>
        <w:ind w:right="141"/>
        <w:jc w:val="center"/>
        <w:sectPr w:rsidR="00CF1345" w:rsidRPr="008615AE" w:rsidSect="00AF2CA8">
          <w:headerReference w:type="default" r:id="rId8"/>
          <w:pgSz w:w="11906" w:h="16838"/>
          <w:pgMar w:top="1134" w:right="567" w:bottom="1134" w:left="1701" w:header="720" w:footer="720" w:gutter="0"/>
          <w:pgNumType w:start="1"/>
          <w:cols w:space="720"/>
          <w:titlePg/>
          <w:docGrid w:linePitch="360"/>
        </w:sectPr>
      </w:pPr>
    </w:p>
    <w:tbl>
      <w:tblPr>
        <w:tblpPr w:leftFromText="180" w:rightFromText="180" w:vertAnchor="text" w:tblpXSpec="right" w:tblpY="1"/>
        <w:tblOverlap w:val="never"/>
        <w:tblW w:w="0" w:type="auto"/>
        <w:tblLook w:val="01E0" w:firstRow="1" w:lastRow="1" w:firstColumn="1" w:lastColumn="1" w:noHBand="0" w:noVBand="0"/>
      </w:tblPr>
      <w:tblGrid>
        <w:gridCol w:w="3888"/>
      </w:tblGrid>
      <w:tr w:rsidR="00E573CC" w:rsidRPr="008615AE" w:rsidTr="00E15B3B">
        <w:trPr>
          <w:trHeight w:val="567"/>
        </w:trPr>
        <w:tc>
          <w:tcPr>
            <w:tcW w:w="3888" w:type="dxa"/>
          </w:tcPr>
          <w:p w:rsidR="00E573CC" w:rsidRPr="008615AE" w:rsidRDefault="00E573CC" w:rsidP="00E15B3B">
            <w:pPr>
              <w:jc w:val="right"/>
              <w:rPr>
                <w:bCs/>
              </w:rPr>
            </w:pPr>
            <w:r w:rsidRPr="008615AE">
              <w:rPr>
                <w:bCs/>
              </w:rPr>
              <w:lastRenderedPageBreak/>
              <w:t>Приложение №</w:t>
            </w:r>
            <w:r w:rsidR="00EC613B" w:rsidRPr="008615AE">
              <w:rPr>
                <w:bCs/>
              </w:rPr>
              <w:t xml:space="preserve"> </w:t>
            </w:r>
            <w:r w:rsidRPr="008615AE">
              <w:rPr>
                <w:bCs/>
              </w:rPr>
              <w:t>2</w:t>
            </w:r>
          </w:p>
        </w:tc>
      </w:tr>
      <w:tr w:rsidR="00E573CC" w:rsidRPr="008615AE" w:rsidTr="00E15B3B">
        <w:tc>
          <w:tcPr>
            <w:tcW w:w="3888" w:type="dxa"/>
          </w:tcPr>
          <w:p w:rsidR="00E573CC" w:rsidRPr="008615AE" w:rsidRDefault="00E573CC" w:rsidP="00E15B3B">
            <w:pPr>
              <w:jc w:val="right"/>
              <w:rPr>
                <w:bCs/>
              </w:rPr>
            </w:pPr>
            <w:r w:rsidRPr="008615AE">
              <w:rPr>
                <w:bCs/>
              </w:rPr>
              <w:t>к Агентскому договору</w:t>
            </w:r>
          </w:p>
          <w:p w:rsidR="00E573CC" w:rsidRPr="008615AE" w:rsidRDefault="00E573CC" w:rsidP="00E15B3B">
            <w:pPr>
              <w:jc w:val="right"/>
              <w:rPr>
                <w:bCs/>
              </w:rPr>
            </w:pPr>
            <w:r w:rsidRPr="008615AE">
              <w:rPr>
                <w:bCs/>
              </w:rPr>
              <w:t xml:space="preserve">№ __________________ </w:t>
            </w:r>
          </w:p>
          <w:p w:rsidR="00E573CC" w:rsidRPr="008615AE" w:rsidRDefault="00E573CC" w:rsidP="00E15B3B">
            <w:pPr>
              <w:jc w:val="right"/>
              <w:rPr>
                <w:bCs/>
              </w:rPr>
            </w:pPr>
            <w:r w:rsidRPr="008615AE">
              <w:rPr>
                <w:bCs/>
              </w:rPr>
              <w:t>от __________ 20__ г.</w:t>
            </w:r>
          </w:p>
        </w:tc>
      </w:tr>
    </w:tbl>
    <w:p w:rsidR="00BA77C8" w:rsidRPr="006E7550" w:rsidRDefault="00E15B3B" w:rsidP="006E7550">
      <w:r w:rsidRPr="008615AE">
        <w:br w:type="textWrapping" w:clear="all"/>
      </w:r>
    </w:p>
    <w:p w:rsidR="0031060E" w:rsidRPr="008615AE" w:rsidRDefault="0031060E" w:rsidP="009977D9">
      <w:pPr>
        <w:jc w:val="center"/>
        <w:rPr>
          <w:b/>
          <w:sz w:val="22"/>
          <w:szCs w:val="22"/>
        </w:rPr>
      </w:pPr>
    </w:p>
    <w:p w:rsidR="006E7550" w:rsidRPr="001C32B1" w:rsidRDefault="006E7550" w:rsidP="006E7550">
      <w:pPr>
        <w:jc w:val="center"/>
        <w:rPr>
          <w:b/>
          <w:sz w:val="22"/>
          <w:szCs w:val="22"/>
        </w:rPr>
      </w:pPr>
      <w:r w:rsidRPr="001C32B1">
        <w:rPr>
          <w:b/>
          <w:sz w:val="22"/>
          <w:szCs w:val="22"/>
        </w:rPr>
        <w:t>Порядок расчёта вознаграждения.</w:t>
      </w:r>
    </w:p>
    <w:p w:rsidR="006E7550" w:rsidRPr="001C32B1" w:rsidRDefault="006E7550" w:rsidP="006E7550">
      <w:pPr>
        <w:jc w:val="center"/>
        <w:rPr>
          <w:b/>
          <w:sz w:val="22"/>
          <w:szCs w:val="22"/>
        </w:rPr>
      </w:pPr>
    </w:p>
    <w:p w:rsidR="006E7550" w:rsidRPr="001C32B1" w:rsidRDefault="006E7550" w:rsidP="006E7550">
      <w:pPr>
        <w:pStyle w:val="Default"/>
        <w:jc w:val="both"/>
        <w:rPr>
          <w:color w:val="auto"/>
          <w:sz w:val="22"/>
          <w:szCs w:val="22"/>
        </w:rPr>
      </w:pPr>
      <w:r w:rsidRPr="001C32B1">
        <w:rPr>
          <w:color w:val="auto"/>
          <w:sz w:val="22"/>
          <w:szCs w:val="22"/>
        </w:rPr>
        <w:t>1.1. Вознаграждение Агента за выполненные агентские поручения выплачивается Принципалом Агенту согласно разделу 4 настоящего Договора.</w:t>
      </w:r>
    </w:p>
    <w:p w:rsidR="006E7550" w:rsidRPr="001C32B1" w:rsidRDefault="006E7550" w:rsidP="006E7550">
      <w:pPr>
        <w:pStyle w:val="Default"/>
        <w:jc w:val="both"/>
        <w:rPr>
          <w:color w:val="auto"/>
          <w:sz w:val="22"/>
          <w:szCs w:val="22"/>
        </w:rPr>
      </w:pPr>
      <w:r w:rsidRPr="001C32B1">
        <w:rPr>
          <w:color w:val="auto"/>
          <w:sz w:val="22"/>
          <w:szCs w:val="22"/>
        </w:rPr>
        <w:t>1.2. В случае заключения Абонентского договора Принципалом с Клиентом и начала фактического оказания Услуги, вследствие принятого Агентом Заявления (как они определены в п.1.5. настоящего Договора) от данного Клиента, Принципал выплачивает Агенту вознаграждение в рамках перечня агентских поручений (Приложение №1 к настоящему Договору).</w:t>
      </w:r>
    </w:p>
    <w:p w:rsidR="006E7550" w:rsidRPr="001C32B1" w:rsidRDefault="006E7550" w:rsidP="006E7550">
      <w:pPr>
        <w:pStyle w:val="Default"/>
        <w:jc w:val="both"/>
        <w:rPr>
          <w:color w:val="auto"/>
          <w:sz w:val="22"/>
          <w:szCs w:val="22"/>
        </w:rPr>
      </w:pPr>
      <w:r w:rsidRPr="001C32B1">
        <w:rPr>
          <w:color w:val="auto"/>
          <w:sz w:val="22"/>
          <w:szCs w:val="22"/>
        </w:rPr>
        <w:t>1.3. Размер Вознаграждения Агента за Отчетный период за действия, предусмотренные в Приложении №1 к настоящему Договору, рассчитывается по следующей формуле:</w:t>
      </w:r>
    </w:p>
    <w:p w:rsidR="006E7550" w:rsidRPr="001C32B1" w:rsidRDefault="006E7550" w:rsidP="006E7550">
      <w:pPr>
        <w:pStyle w:val="Default"/>
        <w:jc w:val="both"/>
        <w:rPr>
          <w:color w:val="auto"/>
          <w:sz w:val="22"/>
          <w:szCs w:val="22"/>
        </w:rPr>
      </w:pPr>
    </w:p>
    <w:p w:rsidR="006E7550" w:rsidRPr="001C32B1" w:rsidRDefault="006E7550" w:rsidP="006E7550">
      <w:pPr>
        <w:pStyle w:val="Default"/>
        <w:jc w:val="center"/>
        <w:rPr>
          <w:color w:val="auto"/>
          <w:sz w:val="22"/>
          <w:szCs w:val="22"/>
        </w:rPr>
      </w:pPr>
      <w:proofErr w:type="spellStart"/>
      <w:r w:rsidRPr="001C32B1">
        <w:rPr>
          <w:color w:val="auto"/>
          <w:sz w:val="22"/>
          <w:szCs w:val="22"/>
        </w:rPr>
        <w:t>Ffix</w:t>
      </w:r>
      <w:proofErr w:type="spellEnd"/>
      <w:r w:rsidRPr="001C32B1">
        <w:rPr>
          <w:color w:val="auto"/>
          <w:sz w:val="22"/>
          <w:szCs w:val="22"/>
        </w:rPr>
        <w:t xml:space="preserve"> =2*N</w:t>
      </w:r>
    </w:p>
    <w:p w:rsidR="006E7550" w:rsidRPr="001C32B1" w:rsidRDefault="006E7550" w:rsidP="006E7550">
      <w:pPr>
        <w:pStyle w:val="Default"/>
        <w:jc w:val="both"/>
        <w:rPr>
          <w:color w:val="auto"/>
          <w:sz w:val="22"/>
          <w:szCs w:val="22"/>
        </w:rPr>
      </w:pPr>
      <w:r w:rsidRPr="001C32B1">
        <w:rPr>
          <w:color w:val="auto"/>
          <w:sz w:val="22"/>
          <w:szCs w:val="22"/>
        </w:rPr>
        <w:t>Где,</w:t>
      </w:r>
    </w:p>
    <w:p w:rsidR="006E7550" w:rsidRPr="0066565B" w:rsidRDefault="006E7550" w:rsidP="006E7550">
      <w:pPr>
        <w:pStyle w:val="Default"/>
        <w:ind w:left="708"/>
        <w:jc w:val="both"/>
        <w:rPr>
          <w:i/>
          <w:color w:val="auto"/>
          <w:sz w:val="20"/>
          <w:szCs w:val="20"/>
        </w:rPr>
      </w:pPr>
      <w:r w:rsidRPr="0066565B">
        <w:rPr>
          <w:i/>
          <w:color w:val="auto"/>
          <w:sz w:val="20"/>
          <w:szCs w:val="20"/>
        </w:rPr>
        <w:t>«</w:t>
      </w:r>
      <w:proofErr w:type="spellStart"/>
      <w:r w:rsidRPr="0066565B">
        <w:rPr>
          <w:i/>
          <w:color w:val="auto"/>
          <w:sz w:val="20"/>
          <w:szCs w:val="20"/>
        </w:rPr>
        <w:t>Ffix</w:t>
      </w:r>
      <w:proofErr w:type="spellEnd"/>
      <w:r w:rsidRPr="0066565B">
        <w:rPr>
          <w:i/>
          <w:color w:val="auto"/>
          <w:sz w:val="20"/>
          <w:szCs w:val="20"/>
        </w:rPr>
        <w:t>» – размер максимальной величины фиксированного Агентского вознаграждения</w:t>
      </w:r>
      <w:r w:rsidRPr="0066565B">
        <w:rPr>
          <w:i/>
          <w:iCs/>
          <w:color w:val="auto"/>
          <w:sz w:val="20"/>
          <w:szCs w:val="20"/>
        </w:rPr>
        <w:t xml:space="preserve"> (без учета НДС)</w:t>
      </w:r>
      <w:r w:rsidRPr="0066565B">
        <w:rPr>
          <w:i/>
          <w:color w:val="auto"/>
          <w:sz w:val="20"/>
          <w:szCs w:val="20"/>
        </w:rPr>
        <w:t>;</w:t>
      </w:r>
    </w:p>
    <w:p w:rsidR="006E7550" w:rsidRPr="0066565B" w:rsidRDefault="006E7550" w:rsidP="006E7550">
      <w:pPr>
        <w:pStyle w:val="Default"/>
        <w:ind w:left="708"/>
        <w:jc w:val="both"/>
        <w:rPr>
          <w:i/>
          <w:color w:val="auto"/>
          <w:sz w:val="20"/>
          <w:szCs w:val="20"/>
        </w:rPr>
      </w:pPr>
      <w:r w:rsidRPr="0066565B">
        <w:rPr>
          <w:i/>
          <w:color w:val="auto"/>
          <w:sz w:val="20"/>
          <w:szCs w:val="20"/>
        </w:rPr>
        <w:t>«N» – размер Абонентской платы по выбранному тарифному плану Абонента за один календарный месяц</w:t>
      </w:r>
      <w:r w:rsidRPr="0066565B">
        <w:rPr>
          <w:i/>
          <w:iCs/>
          <w:color w:val="auto"/>
          <w:sz w:val="20"/>
          <w:szCs w:val="20"/>
        </w:rPr>
        <w:t xml:space="preserve"> (без учета НДС)</w:t>
      </w:r>
      <w:r w:rsidRPr="0066565B">
        <w:rPr>
          <w:i/>
          <w:color w:val="auto"/>
          <w:sz w:val="20"/>
          <w:szCs w:val="20"/>
        </w:rPr>
        <w:t>;</w:t>
      </w:r>
    </w:p>
    <w:p w:rsidR="006E7550" w:rsidRPr="0066565B" w:rsidRDefault="006E7550" w:rsidP="006E7550">
      <w:pPr>
        <w:pStyle w:val="Default"/>
        <w:ind w:left="708"/>
        <w:jc w:val="both"/>
        <w:rPr>
          <w:i/>
          <w:color w:val="auto"/>
          <w:sz w:val="20"/>
          <w:szCs w:val="20"/>
        </w:rPr>
      </w:pPr>
      <w:r w:rsidRPr="0066565B">
        <w:rPr>
          <w:i/>
          <w:color w:val="auto"/>
          <w:sz w:val="20"/>
          <w:szCs w:val="20"/>
        </w:rPr>
        <w:t xml:space="preserve">«2» – коэффициент определяющий размер вознаграждения Агента на основании величины Абонентской </w:t>
      </w:r>
      <w:proofErr w:type="gramStart"/>
      <w:r w:rsidRPr="0066565B">
        <w:rPr>
          <w:i/>
          <w:color w:val="auto"/>
          <w:sz w:val="20"/>
          <w:szCs w:val="20"/>
        </w:rPr>
        <w:t>платы  по</w:t>
      </w:r>
      <w:proofErr w:type="gramEnd"/>
      <w:r w:rsidRPr="0066565B">
        <w:rPr>
          <w:i/>
          <w:color w:val="auto"/>
          <w:sz w:val="20"/>
          <w:szCs w:val="20"/>
        </w:rPr>
        <w:t xml:space="preserve"> выбранному тарифному плану Абонента в течение 2 (двух) месяцев, (100% (размер Абонентской платы)*2 месяца=200%=2);</w:t>
      </w:r>
    </w:p>
    <w:p w:rsidR="006E7550" w:rsidRPr="001C32B1" w:rsidRDefault="006E7550" w:rsidP="006E7550">
      <w:pPr>
        <w:pStyle w:val="Default"/>
        <w:jc w:val="both"/>
        <w:rPr>
          <w:color w:val="auto"/>
          <w:sz w:val="22"/>
          <w:szCs w:val="22"/>
        </w:rPr>
      </w:pPr>
    </w:p>
    <w:p w:rsidR="006E7550" w:rsidRPr="001C32B1" w:rsidRDefault="006E7550" w:rsidP="006E7550">
      <w:pPr>
        <w:pStyle w:val="Default"/>
        <w:jc w:val="both"/>
        <w:rPr>
          <w:color w:val="auto"/>
          <w:sz w:val="22"/>
          <w:szCs w:val="22"/>
        </w:rPr>
      </w:pPr>
      <w:r w:rsidRPr="001C32B1">
        <w:rPr>
          <w:color w:val="auto"/>
          <w:sz w:val="22"/>
          <w:szCs w:val="22"/>
        </w:rPr>
        <w:t>1.3.1. Агентское вознаграждение по каждому Абоненту выплачивается только при условии заключения Абонентского договора, с момента начала оказания Услуг такому Абоненту.</w:t>
      </w:r>
    </w:p>
    <w:p w:rsidR="006E7550" w:rsidRPr="001C32B1" w:rsidRDefault="006E7550" w:rsidP="006E7550">
      <w:pPr>
        <w:pStyle w:val="Default"/>
        <w:spacing w:after="51"/>
        <w:jc w:val="both"/>
        <w:rPr>
          <w:color w:val="auto"/>
          <w:sz w:val="22"/>
          <w:szCs w:val="22"/>
        </w:rPr>
      </w:pPr>
      <w:r w:rsidRPr="001C32B1">
        <w:rPr>
          <w:color w:val="auto"/>
          <w:sz w:val="22"/>
          <w:szCs w:val="22"/>
        </w:rPr>
        <w:t>1.3.2. В случае расторжения Абонентского договора в течение периода расчёта (2 месяца с момента подключения), сумма агентского вознаграждения за следующий период корректируется в меньшую сторону, пропорционально разнице начисленного Агенту вознаграждения за весь период расчёта и срока действия Абонентского договора.</w:t>
      </w:r>
    </w:p>
    <w:p w:rsidR="006E7550" w:rsidRPr="001C32B1" w:rsidRDefault="006E7550" w:rsidP="006E7550">
      <w:pPr>
        <w:pStyle w:val="Default"/>
        <w:spacing w:after="51"/>
        <w:jc w:val="both"/>
        <w:rPr>
          <w:color w:val="auto"/>
          <w:sz w:val="22"/>
          <w:szCs w:val="22"/>
        </w:rPr>
      </w:pPr>
      <w:r w:rsidRPr="001C32B1">
        <w:rPr>
          <w:color w:val="auto"/>
          <w:sz w:val="22"/>
          <w:szCs w:val="22"/>
        </w:rPr>
        <w:t>1.3.3. В случае если Абонент расторг Абонентский договор или имеет Дебиторскую задолженность по счету, то Принципал вправе не выплачивать Агентское вознаграждение за такого Абонента.</w:t>
      </w:r>
    </w:p>
    <w:p w:rsidR="006E7550" w:rsidRPr="001C32B1" w:rsidRDefault="006E7550" w:rsidP="006E7550">
      <w:pPr>
        <w:pStyle w:val="Default"/>
        <w:jc w:val="both"/>
        <w:rPr>
          <w:color w:val="auto"/>
          <w:sz w:val="22"/>
          <w:szCs w:val="22"/>
        </w:rPr>
      </w:pPr>
      <w:r w:rsidRPr="001C32B1">
        <w:rPr>
          <w:color w:val="auto"/>
          <w:sz w:val="22"/>
          <w:szCs w:val="22"/>
        </w:rPr>
        <w:t>1.4. В случае если вознаграждение за Абонентов (согласно п.1.3. и п.1.6. настоящего Приложения) было выплачено в предыдущих периодах, Оператор имеет право удерживать такое вознаграждение из суммы последующего вознаграждения.</w:t>
      </w:r>
    </w:p>
    <w:p w:rsidR="006E7550" w:rsidRPr="001C32B1" w:rsidRDefault="006E7550" w:rsidP="006E7550">
      <w:pPr>
        <w:pStyle w:val="Default"/>
        <w:jc w:val="both"/>
        <w:rPr>
          <w:color w:val="auto"/>
          <w:sz w:val="22"/>
          <w:szCs w:val="22"/>
        </w:rPr>
      </w:pPr>
    </w:p>
    <w:p w:rsidR="006E7550" w:rsidRPr="001C32B1" w:rsidRDefault="006E7550" w:rsidP="006E7550">
      <w:pPr>
        <w:pStyle w:val="Default"/>
        <w:jc w:val="both"/>
        <w:rPr>
          <w:color w:val="auto"/>
          <w:sz w:val="22"/>
          <w:szCs w:val="22"/>
        </w:rPr>
      </w:pPr>
      <w:r w:rsidRPr="001C32B1">
        <w:rPr>
          <w:color w:val="auto"/>
          <w:sz w:val="22"/>
          <w:szCs w:val="22"/>
        </w:rPr>
        <w:t>Формула для определения размера вознаграждения с учетом удержания:</w:t>
      </w:r>
    </w:p>
    <w:p w:rsidR="006E7550" w:rsidRPr="001C32B1" w:rsidRDefault="006E7550" w:rsidP="006E7550">
      <w:pPr>
        <w:pStyle w:val="Default"/>
        <w:jc w:val="both"/>
        <w:rPr>
          <w:i/>
          <w:iCs/>
          <w:color w:val="auto"/>
          <w:sz w:val="22"/>
          <w:szCs w:val="22"/>
        </w:rPr>
      </w:pPr>
    </w:p>
    <w:p w:rsidR="006E7550" w:rsidRPr="001C32B1" w:rsidRDefault="006E7550" w:rsidP="006E7550">
      <w:pPr>
        <w:pStyle w:val="Default"/>
        <w:jc w:val="center"/>
        <w:rPr>
          <w:color w:val="auto"/>
          <w:sz w:val="22"/>
          <w:szCs w:val="22"/>
        </w:rPr>
      </w:pPr>
      <w:r w:rsidRPr="001C32B1">
        <w:rPr>
          <w:i/>
          <w:iCs/>
          <w:color w:val="auto"/>
          <w:sz w:val="22"/>
          <w:szCs w:val="22"/>
        </w:rPr>
        <w:t>B=G-F</w:t>
      </w:r>
    </w:p>
    <w:p w:rsidR="006E7550" w:rsidRPr="001C32B1" w:rsidRDefault="006E7550" w:rsidP="006E7550">
      <w:pPr>
        <w:pStyle w:val="Default"/>
        <w:jc w:val="both"/>
        <w:rPr>
          <w:color w:val="auto"/>
          <w:sz w:val="22"/>
          <w:szCs w:val="22"/>
        </w:rPr>
      </w:pPr>
      <w:r w:rsidRPr="001C32B1">
        <w:rPr>
          <w:iCs/>
          <w:color w:val="auto"/>
          <w:sz w:val="22"/>
          <w:szCs w:val="22"/>
        </w:rPr>
        <w:t xml:space="preserve">Где, </w:t>
      </w:r>
    </w:p>
    <w:p w:rsidR="006E7550" w:rsidRPr="0066565B" w:rsidRDefault="006E7550" w:rsidP="006E7550">
      <w:pPr>
        <w:pStyle w:val="Default"/>
        <w:ind w:left="708"/>
        <w:jc w:val="both"/>
        <w:rPr>
          <w:color w:val="auto"/>
          <w:sz w:val="20"/>
          <w:szCs w:val="20"/>
        </w:rPr>
      </w:pPr>
      <w:r w:rsidRPr="0066565B">
        <w:rPr>
          <w:i/>
          <w:iCs/>
          <w:color w:val="auto"/>
          <w:sz w:val="20"/>
          <w:szCs w:val="20"/>
        </w:rPr>
        <w:t xml:space="preserve">B – ежемесячная сумма вознаграждения Агента (без учета НДС); </w:t>
      </w:r>
    </w:p>
    <w:p w:rsidR="006E7550" w:rsidRPr="0066565B" w:rsidRDefault="006E7550" w:rsidP="006E7550">
      <w:pPr>
        <w:pStyle w:val="Default"/>
        <w:ind w:left="708"/>
        <w:jc w:val="both"/>
        <w:rPr>
          <w:i/>
          <w:iCs/>
          <w:color w:val="auto"/>
          <w:sz w:val="20"/>
          <w:szCs w:val="20"/>
        </w:rPr>
      </w:pPr>
      <w:r w:rsidRPr="0066565B">
        <w:rPr>
          <w:i/>
          <w:iCs/>
          <w:color w:val="auto"/>
          <w:sz w:val="20"/>
          <w:szCs w:val="20"/>
        </w:rPr>
        <w:t>G - ежемесячная сумма Агентского вознаграждения к выплате за Расчетный период рассчитанная по схеме в соответствии с Агентским договором (без учета НДС);</w:t>
      </w:r>
    </w:p>
    <w:p w:rsidR="006E7550" w:rsidRPr="0066565B" w:rsidRDefault="006E7550" w:rsidP="006E7550">
      <w:pPr>
        <w:pStyle w:val="Default"/>
        <w:ind w:left="708"/>
        <w:jc w:val="both"/>
        <w:rPr>
          <w:i/>
          <w:iCs/>
          <w:color w:val="auto"/>
          <w:sz w:val="20"/>
          <w:szCs w:val="20"/>
        </w:rPr>
      </w:pPr>
      <w:r w:rsidRPr="0066565B">
        <w:rPr>
          <w:i/>
          <w:iCs/>
          <w:color w:val="auto"/>
          <w:sz w:val="20"/>
          <w:szCs w:val="20"/>
        </w:rPr>
        <w:t xml:space="preserve">F – </w:t>
      </w:r>
      <w:proofErr w:type="gramStart"/>
      <w:r w:rsidRPr="0066565B">
        <w:rPr>
          <w:i/>
          <w:iCs/>
          <w:color w:val="auto"/>
          <w:sz w:val="20"/>
          <w:szCs w:val="20"/>
        </w:rPr>
        <w:t>сумма</w:t>
      </w:r>
      <w:proofErr w:type="gramEnd"/>
      <w:r w:rsidRPr="0066565B">
        <w:rPr>
          <w:i/>
          <w:iCs/>
          <w:color w:val="auto"/>
          <w:sz w:val="20"/>
          <w:szCs w:val="20"/>
        </w:rPr>
        <w:t xml:space="preserve"> ранее выплаченная Агенту за абонентов, которые расторгли абонентский договор или имеют дебиторскую задолженность по счету (без учета НДС).</w:t>
      </w:r>
    </w:p>
    <w:p w:rsidR="006E7550" w:rsidRPr="001C32B1" w:rsidRDefault="006E7550" w:rsidP="006E7550">
      <w:pPr>
        <w:pStyle w:val="Default"/>
        <w:jc w:val="both"/>
        <w:rPr>
          <w:color w:val="auto"/>
          <w:sz w:val="22"/>
          <w:szCs w:val="22"/>
        </w:rPr>
      </w:pPr>
    </w:p>
    <w:p w:rsidR="006E7550" w:rsidRPr="001C32B1" w:rsidRDefault="006E7550" w:rsidP="006E7550">
      <w:pPr>
        <w:pStyle w:val="Default"/>
        <w:jc w:val="both"/>
        <w:rPr>
          <w:color w:val="auto"/>
          <w:sz w:val="22"/>
        </w:rPr>
      </w:pPr>
      <w:r w:rsidRPr="001C32B1">
        <w:rPr>
          <w:color w:val="auto"/>
          <w:sz w:val="22"/>
          <w:szCs w:val="22"/>
        </w:rPr>
        <w:t xml:space="preserve">1.5. Агент обязуется выполнять план по подключениям на ежемесячной основе приведенный в Таблице 1 Приложения № 3 к настоящему Договору. </w:t>
      </w:r>
      <w:r w:rsidRPr="001C32B1">
        <w:rPr>
          <w:color w:val="auto"/>
          <w:sz w:val="22"/>
        </w:rPr>
        <w:t xml:space="preserve">План Сторонами согласовывается не менее чем за 14 (четырнадцать) календарных дней до начала Отчетного периода и не может быть пересмотрен в течение Отчетного периода. </w:t>
      </w:r>
    </w:p>
    <w:p w:rsidR="006E7550" w:rsidRPr="001C32B1" w:rsidRDefault="006E7550" w:rsidP="006E7550">
      <w:pPr>
        <w:pStyle w:val="Default"/>
        <w:jc w:val="both"/>
        <w:rPr>
          <w:color w:val="auto"/>
          <w:sz w:val="22"/>
        </w:rPr>
      </w:pPr>
      <w:r w:rsidRPr="001C32B1">
        <w:rPr>
          <w:color w:val="auto"/>
          <w:sz w:val="22"/>
        </w:rPr>
        <w:t>1.6. В случае выполнения Агентом согласованного плана согласно Таблице 1 Приложения № 3 к настоящему Договору, Принципал имеет право выплатить Агенту дополнительное вознаграждение, величина которого не должна превышать 20% (двадцать процентов) от размера Абонентской платы по выбранному Тарифному плану Абонента вне зависимости от того, насколько Агент перевыполнил Месячный или Квартальный план согласно Таблице 1 Приложения № 3 к настоящему Договору.</w:t>
      </w:r>
    </w:p>
    <w:p w:rsidR="006E7550" w:rsidRPr="001C32B1" w:rsidRDefault="006E7550" w:rsidP="006E7550">
      <w:pPr>
        <w:pStyle w:val="Default"/>
        <w:jc w:val="both"/>
        <w:rPr>
          <w:color w:val="auto"/>
          <w:sz w:val="22"/>
          <w:szCs w:val="22"/>
        </w:rPr>
      </w:pPr>
      <w:r w:rsidRPr="001C32B1">
        <w:rPr>
          <w:color w:val="auto"/>
          <w:sz w:val="22"/>
          <w:szCs w:val="22"/>
        </w:rPr>
        <w:t xml:space="preserve">Формула для определения размера </w:t>
      </w:r>
      <w:r w:rsidRPr="001C32B1">
        <w:rPr>
          <w:color w:val="auto"/>
          <w:sz w:val="22"/>
        </w:rPr>
        <w:t>дополнительного вознаграждения за выполнение и/или перевыполнение месячного и/или квартального плана Агента</w:t>
      </w:r>
      <w:r w:rsidRPr="001C32B1">
        <w:rPr>
          <w:color w:val="auto"/>
          <w:sz w:val="22"/>
          <w:szCs w:val="22"/>
        </w:rPr>
        <w:t>:</w:t>
      </w:r>
    </w:p>
    <w:p w:rsidR="006E7550" w:rsidRPr="001C32B1" w:rsidRDefault="006E7550" w:rsidP="006E7550">
      <w:pPr>
        <w:pStyle w:val="Default"/>
        <w:jc w:val="center"/>
        <w:rPr>
          <w:color w:val="auto"/>
          <w:sz w:val="22"/>
        </w:rPr>
      </w:pPr>
    </w:p>
    <w:p w:rsidR="006E7550" w:rsidRPr="001C32B1" w:rsidRDefault="006E7550" w:rsidP="006E7550">
      <w:pPr>
        <w:pStyle w:val="Default"/>
        <w:jc w:val="center"/>
        <w:rPr>
          <w:color w:val="auto"/>
          <w:sz w:val="22"/>
        </w:rPr>
      </w:pPr>
      <w:r w:rsidRPr="001C32B1">
        <w:rPr>
          <w:color w:val="auto"/>
          <w:sz w:val="22"/>
        </w:rPr>
        <w:t>M=0,2*N</w:t>
      </w:r>
    </w:p>
    <w:p w:rsidR="006E7550" w:rsidRPr="001C32B1" w:rsidRDefault="006E7550" w:rsidP="006E7550">
      <w:pPr>
        <w:pStyle w:val="Default"/>
        <w:rPr>
          <w:color w:val="auto"/>
          <w:sz w:val="22"/>
        </w:rPr>
      </w:pPr>
      <w:r w:rsidRPr="001C32B1">
        <w:rPr>
          <w:color w:val="auto"/>
          <w:sz w:val="22"/>
        </w:rPr>
        <w:t>Где,</w:t>
      </w:r>
    </w:p>
    <w:p w:rsidR="006E7550" w:rsidRPr="0066565B" w:rsidRDefault="006E7550" w:rsidP="006E7550">
      <w:pPr>
        <w:pStyle w:val="Default"/>
        <w:ind w:left="708"/>
        <w:jc w:val="both"/>
        <w:rPr>
          <w:i/>
          <w:color w:val="auto"/>
          <w:sz w:val="20"/>
          <w:szCs w:val="20"/>
        </w:rPr>
      </w:pPr>
      <w:r w:rsidRPr="0066565B">
        <w:rPr>
          <w:i/>
          <w:color w:val="auto"/>
          <w:sz w:val="20"/>
          <w:szCs w:val="20"/>
        </w:rPr>
        <w:t xml:space="preserve">M - максимальная величина дополнительного вознаграждения за выполнение и/или перевыполнение месячного и/или </w:t>
      </w:r>
      <w:proofErr w:type="gramStart"/>
      <w:r w:rsidRPr="0066565B">
        <w:rPr>
          <w:i/>
          <w:color w:val="auto"/>
          <w:sz w:val="20"/>
          <w:szCs w:val="20"/>
        </w:rPr>
        <w:t>квартального  плана</w:t>
      </w:r>
      <w:proofErr w:type="gramEnd"/>
      <w:r w:rsidRPr="0066565B">
        <w:rPr>
          <w:i/>
          <w:color w:val="auto"/>
          <w:sz w:val="20"/>
          <w:szCs w:val="20"/>
        </w:rPr>
        <w:t xml:space="preserve"> Агента;</w:t>
      </w:r>
    </w:p>
    <w:p w:rsidR="006E7550" w:rsidRPr="0066565B" w:rsidRDefault="006E7550" w:rsidP="006E7550">
      <w:pPr>
        <w:pStyle w:val="Default"/>
        <w:ind w:left="708"/>
        <w:jc w:val="both"/>
        <w:rPr>
          <w:i/>
          <w:color w:val="auto"/>
          <w:sz w:val="20"/>
          <w:szCs w:val="20"/>
        </w:rPr>
      </w:pPr>
      <w:r w:rsidRPr="0066565B">
        <w:rPr>
          <w:i/>
          <w:color w:val="auto"/>
          <w:sz w:val="20"/>
          <w:szCs w:val="20"/>
        </w:rPr>
        <w:t>N – размер абонентской платы по тарифному плану Абонента за один календарный месяц;</w:t>
      </w:r>
    </w:p>
    <w:p w:rsidR="006E7550" w:rsidRPr="0066565B" w:rsidRDefault="006E7550" w:rsidP="006E7550">
      <w:pPr>
        <w:pStyle w:val="Default"/>
        <w:ind w:left="708"/>
        <w:jc w:val="both"/>
        <w:rPr>
          <w:i/>
          <w:color w:val="auto"/>
          <w:sz w:val="20"/>
          <w:szCs w:val="20"/>
        </w:rPr>
      </w:pPr>
      <w:r w:rsidRPr="0066565B">
        <w:rPr>
          <w:i/>
          <w:color w:val="auto"/>
          <w:sz w:val="20"/>
          <w:szCs w:val="20"/>
        </w:rPr>
        <w:t>«0,2» - коэффициент дополнительного вознаграждения равный 20% от размера Абонентской платы по выбранному Тарифному плану Абонента.</w:t>
      </w:r>
    </w:p>
    <w:p w:rsidR="006E7550" w:rsidRPr="0066565B" w:rsidRDefault="006E7550" w:rsidP="006E7550">
      <w:pPr>
        <w:pStyle w:val="Default"/>
        <w:jc w:val="both"/>
        <w:rPr>
          <w:color w:val="auto"/>
          <w:sz w:val="20"/>
          <w:szCs w:val="20"/>
        </w:rPr>
      </w:pPr>
    </w:p>
    <w:p w:rsidR="006E7550" w:rsidRPr="001C32B1" w:rsidRDefault="006E7550" w:rsidP="006E7550">
      <w:pPr>
        <w:pStyle w:val="Default"/>
        <w:jc w:val="both"/>
        <w:rPr>
          <w:sz w:val="22"/>
          <w:szCs w:val="22"/>
        </w:rPr>
      </w:pPr>
      <w:r w:rsidRPr="001C32B1">
        <w:rPr>
          <w:color w:val="auto"/>
          <w:sz w:val="22"/>
          <w:szCs w:val="22"/>
        </w:rPr>
        <w:t xml:space="preserve">1.6.1. </w:t>
      </w:r>
      <w:r w:rsidRPr="001C32B1">
        <w:rPr>
          <w:sz w:val="22"/>
          <w:szCs w:val="22"/>
        </w:rPr>
        <w:t>Дополнительное вознаграждение за выполнение Плана согласно п. 1.6 настоящего Приложения начисляется по итогам Отчетного периода согласно п.1.5 настоящего Приложения, при условии, что Абонент в Отчетном периоде не расторг договор и не имеет Просроченную дебиторскую задолженность.</w:t>
      </w:r>
    </w:p>
    <w:tbl>
      <w:tblPr>
        <w:tblStyle w:val="afd"/>
        <w:tblW w:w="10490"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490"/>
      </w:tblGrid>
      <w:tr w:rsidR="006E7550" w:rsidRPr="001C32B1" w:rsidTr="006E7550">
        <w:trPr>
          <w:trHeight w:val="815"/>
        </w:trPr>
        <w:tc>
          <w:tcPr>
            <w:tcW w:w="10490" w:type="dxa"/>
          </w:tcPr>
          <w:p w:rsidR="006E7550" w:rsidRPr="0066565B" w:rsidRDefault="006E7550" w:rsidP="006E7550">
            <w:pPr>
              <w:tabs>
                <w:tab w:val="left" w:pos="426"/>
              </w:tabs>
              <w:ind w:left="180"/>
              <w:jc w:val="both"/>
              <w:rPr>
                <w:bCs/>
                <w:sz w:val="20"/>
                <w:szCs w:val="20"/>
              </w:rPr>
            </w:pPr>
            <w:r w:rsidRPr="0066565B">
              <w:rPr>
                <w:color w:val="000000"/>
                <w:sz w:val="22"/>
                <w:szCs w:val="22"/>
              </w:rPr>
              <w:t>1.7. Вознаграждение за выполнение агентских поручений в отношении Услуг ВН, УД.БК, УД</w:t>
            </w:r>
            <w:proofErr w:type="gramStart"/>
            <w:r w:rsidRPr="0066565B">
              <w:rPr>
                <w:color w:val="000000"/>
                <w:sz w:val="22"/>
                <w:szCs w:val="22"/>
              </w:rPr>
              <w:t>.,РК</w:t>
            </w:r>
            <w:proofErr w:type="gramEnd"/>
            <w:r w:rsidRPr="0066565B">
              <w:rPr>
                <w:color w:val="000000"/>
                <w:sz w:val="22"/>
                <w:szCs w:val="22"/>
              </w:rPr>
              <w:t>. рассчитывается по следующей формуле:</w:t>
            </w:r>
          </w:p>
          <w:p w:rsidR="006E7550" w:rsidRPr="001C32B1" w:rsidRDefault="006E7550" w:rsidP="006E7550">
            <w:pPr>
              <w:jc w:val="center"/>
              <w:rPr>
                <w:bCs/>
                <w:sz w:val="20"/>
                <w:szCs w:val="20"/>
              </w:rPr>
            </w:pPr>
            <w:r w:rsidRPr="001C32B1">
              <w:rPr>
                <w:b/>
                <w:bCs/>
                <w:sz w:val="20"/>
                <w:szCs w:val="20"/>
                <w:lang w:val="en-US"/>
              </w:rPr>
              <w:t>F</w:t>
            </w:r>
            <w:r w:rsidRPr="001C32B1">
              <w:rPr>
                <w:b/>
                <w:bCs/>
                <w:sz w:val="20"/>
                <w:szCs w:val="20"/>
                <w:vertAlign w:val="subscript"/>
                <w:lang w:val="en-US"/>
              </w:rPr>
              <w:t>D</w:t>
            </w:r>
            <w:r w:rsidRPr="001C32B1">
              <w:rPr>
                <w:b/>
                <w:bCs/>
                <w:sz w:val="20"/>
                <w:szCs w:val="20"/>
              </w:rPr>
              <w:t>=∑(</w:t>
            </w:r>
            <w:r w:rsidRPr="001C32B1">
              <w:rPr>
                <w:b/>
                <w:bCs/>
                <w:sz w:val="20"/>
                <w:szCs w:val="20"/>
                <w:lang w:val="en-US"/>
              </w:rPr>
              <w:t>V</w:t>
            </w:r>
            <w:r w:rsidRPr="001C32B1">
              <w:rPr>
                <w:b/>
                <w:bCs/>
                <w:sz w:val="20"/>
                <w:szCs w:val="20"/>
              </w:rPr>
              <w:t>*</w:t>
            </w:r>
            <w:r w:rsidRPr="001C32B1">
              <w:rPr>
                <w:b/>
                <w:bCs/>
                <w:sz w:val="20"/>
                <w:szCs w:val="20"/>
                <w:lang w:val="en-US"/>
              </w:rPr>
              <w:t>U</w:t>
            </w:r>
            <w:r w:rsidRPr="001C32B1">
              <w:rPr>
                <w:b/>
                <w:bCs/>
                <w:sz w:val="20"/>
                <w:szCs w:val="20"/>
              </w:rPr>
              <w:t>)+(</w:t>
            </w:r>
            <w:r w:rsidRPr="001C32B1">
              <w:rPr>
                <w:b/>
                <w:bCs/>
                <w:sz w:val="20"/>
                <w:szCs w:val="20"/>
                <w:lang w:val="en-US"/>
              </w:rPr>
              <w:t>UD</w:t>
            </w:r>
            <w:r w:rsidRPr="001C32B1">
              <w:rPr>
                <w:b/>
                <w:bCs/>
                <w:sz w:val="20"/>
                <w:szCs w:val="20"/>
                <w:vertAlign w:val="subscript"/>
                <w:lang w:val="en-US"/>
              </w:rPr>
              <w:t>B</w:t>
            </w:r>
            <w:r w:rsidRPr="001C32B1">
              <w:rPr>
                <w:b/>
                <w:bCs/>
                <w:sz w:val="20"/>
                <w:szCs w:val="20"/>
              </w:rPr>
              <w:t>*</w:t>
            </w:r>
            <w:r w:rsidRPr="001C32B1">
              <w:rPr>
                <w:b/>
                <w:bCs/>
                <w:sz w:val="20"/>
                <w:szCs w:val="20"/>
                <w:lang w:val="en-US"/>
              </w:rPr>
              <w:t>U</w:t>
            </w:r>
            <w:r w:rsidRPr="001C32B1">
              <w:rPr>
                <w:b/>
                <w:bCs/>
                <w:sz w:val="20"/>
                <w:szCs w:val="20"/>
              </w:rPr>
              <w:t>)+(</w:t>
            </w:r>
            <w:r w:rsidRPr="001C32B1">
              <w:rPr>
                <w:b/>
                <w:bCs/>
                <w:sz w:val="20"/>
                <w:szCs w:val="20"/>
                <w:lang w:val="en-US"/>
              </w:rPr>
              <w:t>UD</w:t>
            </w:r>
            <w:r w:rsidRPr="001C32B1">
              <w:rPr>
                <w:b/>
                <w:bCs/>
                <w:sz w:val="20"/>
                <w:szCs w:val="20"/>
                <w:vertAlign w:val="subscript"/>
                <w:lang w:val="en-US"/>
              </w:rPr>
              <w:t>R</w:t>
            </w:r>
            <w:r w:rsidRPr="001C32B1">
              <w:rPr>
                <w:b/>
                <w:bCs/>
                <w:sz w:val="20"/>
                <w:szCs w:val="20"/>
              </w:rPr>
              <w:t>*</w:t>
            </w:r>
            <w:r w:rsidRPr="001C32B1">
              <w:rPr>
                <w:b/>
                <w:bCs/>
                <w:sz w:val="20"/>
                <w:szCs w:val="20"/>
                <w:lang w:val="en-US"/>
              </w:rPr>
              <w:t>U</w:t>
            </w:r>
            <w:r w:rsidRPr="001C32B1">
              <w:rPr>
                <w:b/>
                <w:bCs/>
                <w:sz w:val="20"/>
                <w:szCs w:val="20"/>
              </w:rPr>
              <w:t>)</w:t>
            </w:r>
            <w:r w:rsidRPr="001C32B1">
              <w:rPr>
                <w:bCs/>
                <w:sz w:val="20"/>
                <w:szCs w:val="20"/>
              </w:rPr>
              <w:t>, где:</w:t>
            </w:r>
          </w:p>
          <w:p w:rsidR="006E7550" w:rsidRPr="001C32B1" w:rsidRDefault="006E7550" w:rsidP="006E7550">
            <w:pPr>
              <w:jc w:val="center"/>
              <w:rPr>
                <w:bCs/>
                <w:sz w:val="20"/>
                <w:szCs w:val="20"/>
              </w:rPr>
            </w:pPr>
          </w:p>
          <w:p w:rsidR="006E7550" w:rsidRPr="0066565B" w:rsidRDefault="006E7550" w:rsidP="006E7550">
            <w:pPr>
              <w:ind w:left="284"/>
              <w:jc w:val="both"/>
              <w:rPr>
                <w:i/>
                <w:sz w:val="20"/>
                <w:szCs w:val="20"/>
              </w:rPr>
            </w:pPr>
            <w:r w:rsidRPr="0066565B">
              <w:rPr>
                <w:b/>
                <w:bCs/>
                <w:i/>
                <w:sz w:val="20"/>
                <w:szCs w:val="20"/>
                <w:lang w:val="en-US"/>
              </w:rPr>
              <w:t>F</w:t>
            </w:r>
            <w:r w:rsidRPr="0066565B">
              <w:rPr>
                <w:b/>
                <w:bCs/>
                <w:i/>
                <w:sz w:val="20"/>
                <w:szCs w:val="20"/>
                <w:vertAlign w:val="subscript"/>
                <w:lang w:val="en-US"/>
              </w:rPr>
              <w:t>D</w:t>
            </w:r>
            <w:r w:rsidRPr="0066565B">
              <w:rPr>
                <w:i/>
                <w:sz w:val="20"/>
                <w:szCs w:val="20"/>
              </w:rPr>
              <w:t xml:space="preserve"> – </w:t>
            </w:r>
            <w:r w:rsidRPr="0066565B">
              <w:rPr>
                <w:bCs/>
                <w:i/>
                <w:sz w:val="20"/>
                <w:szCs w:val="20"/>
              </w:rPr>
              <w:t xml:space="preserve">вознаграждение за выполнение агентских поручений в отношении </w:t>
            </w:r>
            <w:r w:rsidRPr="0066565B">
              <w:rPr>
                <w:i/>
                <w:sz w:val="20"/>
                <w:szCs w:val="20"/>
              </w:rPr>
              <w:t xml:space="preserve">Услуг </w:t>
            </w:r>
            <w:r w:rsidRPr="0066565B">
              <w:rPr>
                <w:bCs/>
                <w:i/>
                <w:sz w:val="20"/>
                <w:szCs w:val="20"/>
              </w:rPr>
              <w:t>ВН, УД.БК, УД,РК</w:t>
            </w:r>
            <w:r w:rsidRPr="0066565B">
              <w:rPr>
                <w:i/>
                <w:sz w:val="20"/>
                <w:szCs w:val="20"/>
              </w:rPr>
              <w:t>;</w:t>
            </w:r>
          </w:p>
          <w:p w:rsidR="006E7550" w:rsidRPr="0066565B" w:rsidRDefault="006E7550" w:rsidP="006E7550">
            <w:pPr>
              <w:ind w:left="284"/>
              <w:jc w:val="both"/>
              <w:rPr>
                <w:i/>
                <w:sz w:val="20"/>
                <w:szCs w:val="20"/>
              </w:rPr>
            </w:pPr>
            <w:r w:rsidRPr="0066565B">
              <w:rPr>
                <w:b/>
                <w:bCs/>
                <w:i/>
                <w:sz w:val="20"/>
                <w:szCs w:val="20"/>
                <w:lang w:val="en-US"/>
              </w:rPr>
              <w:t>V</w:t>
            </w:r>
            <w:r w:rsidRPr="0066565B">
              <w:rPr>
                <w:b/>
                <w:bCs/>
                <w:i/>
                <w:sz w:val="20"/>
                <w:szCs w:val="20"/>
              </w:rPr>
              <w:t xml:space="preserve"> </w:t>
            </w:r>
            <w:r w:rsidRPr="0066565B">
              <w:rPr>
                <w:i/>
                <w:sz w:val="20"/>
                <w:szCs w:val="20"/>
              </w:rPr>
              <w:t xml:space="preserve">– Вознаграждение за продажу услуги </w:t>
            </w:r>
            <w:r w:rsidRPr="0066565B">
              <w:rPr>
                <w:i/>
                <w:color w:val="000000"/>
                <w:sz w:val="20"/>
                <w:szCs w:val="20"/>
              </w:rPr>
              <w:t>ВН</w:t>
            </w:r>
            <w:r w:rsidRPr="0066565B">
              <w:rPr>
                <w:i/>
                <w:sz w:val="20"/>
                <w:szCs w:val="20"/>
              </w:rPr>
              <w:t xml:space="preserve"> в соответствии с суммой вознаграждения указанной в Таблице 1 Приложения 1, настоящего Дополнительного соглашения;</w:t>
            </w:r>
          </w:p>
          <w:p w:rsidR="006E7550" w:rsidRPr="0066565B" w:rsidRDefault="006E7550" w:rsidP="006E7550">
            <w:pPr>
              <w:ind w:left="284"/>
              <w:jc w:val="both"/>
              <w:rPr>
                <w:i/>
                <w:sz w:val="20"/>
                <w:szCs w:val="20"/>
              </w:rPr>
            </w:pPr>
            <w:r w:rsidRPr="0066565B">
              <w:rPr>
                <w:b/>
                <w:bCs/>
                <w:i/>
                <w:sz w:val="20"/>
                <w:szCs w:val="20"/>
                <w:lang w:val="en-US"/>
              </w:rPr>
              <w:t>UD</w:t>
            </w:r>
            <w:r w:rsidRPr="0066565B">
              <w:rPr>
                <w:b/>
                <w:bCs/>
                <w:i/>
                <w:sz w:val="20"/>
                <w:szCs w:val="20"/>
                <w:vertAlign w:val="subscript"/>
                <w:lang w:val="en-US"/>
              </w:rPr>
              <w:t>B</w:t>
            </w:r>
            <w:r w:rsidRPr="0066565B">
              <w:rPr>
                <w:b/>
                <w:bCs/>
                <w:i/>
                <w:sz w:val="20"/>
                <w:szCs w:val="20"/>
              </w:rPr>
              <w:t xml:space="preserve"> </w:t>
            </w:r>
            <w:r w:rsidRPr="0066565B">
              <w:rPr>
                <w:i/>
                <w:sz w:val="20"/>
                <w:szCs w:val="20"/>
              </w:rPr>
              <w:t xml:space="preserve">– Вознаграждение за продажу услуги </w:t>
            </w:r>
            <w:r w:rsidRPr="0066565B">
              <w:rPr>
                <w:i/>
                <w:color w:val="000000"/>
                <w:sz w:val="20"/>
                <w:szCs w:val="20"/>
              </w:rPr>
              <w:t>УД.БК</w:t>
            </w:r>
            <w:r w:rsidRPr="0066565B">
              <w:rPr>
                <w:i/>
                <w:sz w:val="20"/>
                <w:szCs w:val="20"/>
              </w:rPr>
              <w:t xml:space="preserve"> в соответствии с суммой вознаграждения указанной в Таблице 1 Приложения 1, настоящего Дополнительного соглашения;</w:t>
            </w:r>
          </w:p>
          <w:p w:rsidR="006E7550" w:rsidRPr="0066565B" w:rsidRDefault="006E7550" w:rsidP="006E7550">
            <w:pPr>
              <w:ind w:left="284"/>
              <w:jc w:val="both"/>
              <w:rPr>
                <w:i/>
                <w:sz w:val="20"/>
                <w:szCs w:val="20"/>
              </w:rPr>
            </w:pPr>
            <w:r w:rsidRPr="0066565B">
              <w:rPr>
                <w:b/>
                <w:bCs/>
                <w:i/>
                <w:sz w:val="20"/>
                <w:szCs w:val="20"/>
                <w:lang w:val="en-US"/>
              </w:rPr>
              <w:t>UD</w:t>
            </w:r>
            <w:r w:rsidRPr="0066565B">
              <w:rPr>
                <w:b/>
                <w:bCs/>
                <w:i/>
                <w:sz w:val="20"/>
                <w:szCs w:val="20"/>
                <w:vertAlign w:val="subscript"/>
                <w:lang w:val="en-US"/>
              </w:rPr>
              <w:t>R</w:t>
            </w:r>
            <w:r w:rsidRPr="0066565B">
              <w:rPr>
                <w:b/>
                <w:bCs/>
                <w:i/>
                <w:sz w:val="20"/>
                <w:szCs w:val="20"/>
              </w:rPr>
              <w:t xml:space="preserve"> </w:t>
            </w:r>
            <w:r w:rsidRPr="0066565B">
              <w:rPr>
                <w:i/>
                <w:sz w:val="20"/>
                <w:szCs w:val="20"/>
              </w:rPr>
              <w:t xml:space="preserve">– Вознаграждение за продажу услуги </w:t>
            </w:r>
            <w:r w:rsidRPr="0066565B">
              <w:rPr>
                <w:i/>
                <w:color w:val="000000"/>
                <w:sz w:val="20"/>
                <w:szCs w:val="20"/>
              </w:rPr>
              <w:t>УД.РК</w:t>
            </w:r>
            <w:r w:rsidRPr="0066565B">
              <w:rPr>
                <w:i/>
                <w:sz w:val="20"/>
                <w:szCs w:val="20"/>
              </w:rPr>
              <w:t xml:space="preserve"> в соответствии с суммой вознаграждения указанной в Таблице 2 Приложения 1, настоящего Дополнительного соглашения;</w:t>
            </w:r>
          </w:p>
          <w:p w:rsidR="006E7550" w:rsidRPr="0066565B" w:rsidRDefault="006E7550" w:rsidP="006E7550">
            <w:pPr>
              <w:ind w:left="284"/>
              <w:jc w:val="both"/>
              <w:rPr>
                <w:i/>
                <w:sz w:val="20"/>
                <w:szCs w:val="20"/>
              </w:rPr>
            </w:pPr>
            <w:r w:rsidRPr="0066565B">
              <w:rPr>
                <w:b/>
                <w:bCs/>
                <w:i/>
                <w:sz w:val="20"/>
                <w:szCs w:val="20"/>
                <w:lang w:val="en-US"/>
              </w:rPr>
              <w:t>U</w:t>
            </w:r>
            <w:r w:rsidRPr="0066565B">
              <w:rPr>
                <w:b/>
                <w:bCs/>
                <w:i/>
                <w:sz w:val="20"/>
                <w:szCs w:val="20"/>
              </w:rPr>
              <w:t xml:space="preserve"> </w:t>
            </w:r>
            <w:r w:rsidRPr="0066565B">
              <w:rPr>
                <w:i/>
                <w:sz w:val="20"/>
                <w:szCs w:val="20"/>
              </w:rPr>
              <w:t>– Фактическое количество продаж Услуг на основании заявлений Агента в Отчетном периоде.</w:t>
            </w:r>
          </w:p>
          <w:p w:rsidR="006E7550" w:rsidRPr="001C32B1" w:rsidRDefault="006E7550" w:rsidP="006E7550">
            <w:pPr>
              <w:jc w:val="both"/>
              <w:rPr>
                <w:i/>
                <w:iCs/>
                <w:sz w:val="20"/>
                <w:szCs w:val="20"/>
              </w:rPr>
            </w:pPr>
          </w:p>
          <w:p w:rsidR="006E7550" w:rsidRPr="001C32B1" w:rsidRDefault="006E7550" w:rsidP="006E7550">
            <w:pPr>
              <w:ind w:left="180"/>
              <w:jc w:val="both"/>
              <w:rPr>
                <w:color w:val="000000"/>
                <w:sz w:val="22"/>
                <w:szCs w:val="22"/>
              </w:rPr>
            </w:pPr>
            <w:r w:rsidRPr="001C32B1">
              <w:rPr>
                <w:color w:val="000000"/>
                <w:sz w:val="22"/>
                <w:szCs w:val="22"/>
              </w:rPr>
              <w:t xml:space="preserve">1.7.1. Вознаграждение Агенту за услуги ВН, УД.БК, </w:t>
            </w:r>
            <w:proofErr w:type="gramStart"/>
            <w:r w:rsidRPr="001C32B1">
              <w:rPr>
                <w:color w:val="000000"/>
                <w:sz w:val="22"/>
                <w:szCs w:val="22"/>
              </w:rPr>
              <w:t>УД,РК</w:t>
            </w:r>
            <w:proofErr w:type="gramEnd"/>
            <w:r w:rsidRPr="001C32B1">
              <w:rPr>
                <w:color w:val="000000"/>
                <w:sz w:val="22"/>
                <w:szCs w:val="22"/>
              </w:rPr>
              <w:t xml:space="preserve"> выплачиваются вне зависимости от продажи Абоненту в рассрочку, наличный или безналичный расчет.</w:t>
            </w:r>
          </w:p>
          <w:p w:rsidR="006E7550" w:rsidRPr="001C32B1" w:rsidRDefault="006E7550" w:rsidP="006E7550">
            <w:pPr>
              <w:jc w:val="right"/>
              <w:rPr>
                <w:i/>
                <w:iCs/>
                <w:sz w:val="20"/>
                <w:szCs w:val="20"/>
              </w:rPr>
            </w:pPr>
            <w:r w:rsidRPr="001C32B1">
              <w:rPr>
                <w:i/>
                <w:iCs/>
                <w:sz w:val="20"/>
                <w:szCs w:val="20"/>
              </w:rPr>
              <w:t>Таблица 1</w:t>
            </w:r>
          </w:p>
          <w:tbl>
            <w:tblPr>
              <w:tblW w:w="9450" w:type="dxa"/>
              <w:tblInd w:w="175" w:type="dxa"/>
              <w:tblLook w:val="04A0" w:firstRow="1" w:lastRow="0" w:firstColumn="1" w:lastColumn="0" w:noHBand="0" w:noVBand="1"/>
            </w:tblPr>
            <w:tblGrid>
              <w:gridCol w:w="4108"/>
              <w:gridCol w:w="5342"/>
            </w:tblGrid>
            <w:tr w:rsidR="006E7550" w:rsidRPr="001C32B1" w:rsidTr="006E7550">
              <w:trPr>
                <w:trHeight w:val="431"/>
              </w:trPr>
              <w:tc>
                <w:tcPr>
                  <w:tcW w:w="4108" w:type="dxa"/>
                  <w:tcBorders>
                    <w:top w:val="single" w:sz="4" w:space="0" w:color="auto"/>
                    <w:left w:val="single" w:sz="4" w:space="0" w:color="auto"/>
                    <w:bottom w:val="single" w:sz="4" w:space="0" w:color="auto"/>
                    <w:right w:val="single" w:sz="4" w:space="0" w:color="auto"/>
                  </w:tcBorders>
                  <w:vAlign w:val="center"/>
                  <w:hideMark/>
                </w:tcPr>
                <w:p w:rsidR="006E7550" w:rsidRPr="001C32B1" w:rsidRDefault="006E7550" w:rsidP="006E7550">
                  <w:pPr>
                    <w:spacing w:line="276" w:lineRule="auto"/>
                    <w:jc w:val="center"/>
                    <w:rPr>
                      <w:color w:val="000000"/>
                      <w:sz w:val="20"/>
                      <w:szCs w:val="20"/>
                      <w:lang w:eastAsia="en-US"/>
                    </w:rPr>
                  </w:pPr>
                  <w:r w:rsidRPr="001C32B1">
                    <w:rPr>
                      <w:color w:val="000000"/>
                      <w:sz w:val="20"/>
                      <w:szCs w:val="20"/>
                      <w:lang w:eastAsia="en-US"/>
                    </w:rPr>
                    <w:t>Наименование услуги</w:t>
                  </w:r>
                </w:p>
              </w:tc>
              <w:tc>
                <w:tcPr>
                  <w:tcW w:w="5342" w:type="dxa"/>
                  <w:tcBorders>
                    <w:top w:val="single" w:sz="4" w:space="0" w:color="auto"/>
                    <w:left w:val="nil"/>
                    <w:bottom w:val="single" w:sz="4" w:space="0" w:color="auto"/>
                    <w:right w:val="single" w:sz="4" w:space="0" w:color="auto"/>
                  </w:tcBorders>
                  <w:vAlign w:val="center"/>
                  <w:hideMark/>
                </w:tcPr>
                <w:p w:rsidR="006E7550" w:rsidRPr="001C32B1" w:rsidRDefault="006E7550" w:rsidP="006E7550">
                  <w:pPr>
                    <w:spacing w:line="276" w:lineRule="auto"/>
                    <w:jc w:val="center"/>
                    <w:rPr>
                      <w:color w:val="000000"/>
                      <w:sz w:val="20"/>
                      <w:szCs w:val="20"/>
                      <w:lang w:eastAsia="en-US"/>
                    </w:rPr>
                  </w:pPr>
                  <w:r w:rsidRPr="001C32B1">
                    <w:rPr>
                      <w:color w:val="000000"/>
                      <w:sz w:val="20"/>
                      <w:szCs w:val="20"/>
                      <w:lang w:eastAsia="en-US"/>
                    </w:rPr>
                    <w:t>Сумма вознаграждения (без НДС), руб.</w:t>
                  </w:r>
                </w:p>
              </w:tc>
            </w:tr>
            <w:tr w:rsidR="006E7550" w:rsidRPr="001C32B1" w:rsidTr="006E7550">
              <w:trPr>
                <w:trHeight w:val="253"/>
              </w:trPr>
              <w:tc>
                <w:tcPr>
                  <w:tcW w:w="4108" w:type="dxa"/>
                  <w:tcBorders>
                    <w:top w:val="nil"/>
                    <w:left w:val="single" w:sz="4" w:space="0" w:color="auto"/>
                    <w:bottom w:val="single" w:sz="4" w:space="0" w:color="auto"/>
                    <w:right w:val="single" w:sz="4" w:space="0" w:color="auto"/>
                  </w:tcBorders>
                  <w:vAlign w:val="center"/>
                  <w:hideMark/>
                </w:tcPr>
                <w:p w:rsidR="006E7550" w:rsidRPr="001C32B1" w:rsidRDefault="006E7550" w:rsidP="006E7550">
                  <w:pPr>
                    <w:spacing w:line="276" w:lineRule="auto"/>
                    <w:jc w:val="center"/>
                    <w:rPr>
                      <w:color w:val="000000"/>
                      <w:sz w:val="18"/>
                      <w:szCs w:val="20"/>
                      <w:lang w:eastAsia="en-US"/>
                    </w:rPr>
                  </w:pPr>
                  <w:r w:rsidRPr="001C32B1">
                    <w:rPr>
                      <w:color w:val="000000"/>
                      <w:sz w:val="18"/>
                      <w:szCs w:val="20"/>
                      <w:lang w:eastAsia="en-US"/>
                    </w:rPr>
                    <w:t>УД.РК</w:t>
                  </w:r>
                </w:p>
              </w:tc>
              <w:tc>
                <w:tcPr>
                  <w:tcW w:w="5342" w:type="dxa"/>
                  <w:tcBorders>
                    <w:top w:val="nil"/>
                    <w:left w:val="nil"/>
                    <w:bottom w:val="single" w:sz="4" w:space="0" w:color="auto"/>
                    <w:right w:val="single" w:sz="4" w:space="0" w:color="auto"/>
                  </w:tcBorders>
                  <w:vAlign w:val="center"/>
                  <w:hideMark/>
                </w:tcPr>
                <w:p w:rsidR="006E7550" w:rsidRPr="001C32B1" w:rsidRDefault="006E7550" w:rsidP="006E7550">
                  <w:pPr>
                    <w:spacing w:line="276" w:lineRule="auto"/>
                    <w:jc w:val="center"/>
                    <w:rPr>
                      <w:color w:val="000000"/>
                      <w:sz w:val="18"/>
                      <w:szCs w:val="20"/>
                      <w:lang w:eastAsia="en-US"/>
                    </w:rPr>
                  </w:pPr>
                  <w:r w:rsidRPr="001C32B1">
                    <w:rPr>
                      <w:color w:val="000000"/>
                      <w:sz w:val="18"/>
                      <w:szCs w:val="20"/>
                      <w:lang w:eastAsia="en-US"/>
                    </w:rPr>
                    <w:t>2500</w:t>
                  </w:r>
                </w:p>
              </w:tc>
            </w:tr>
            <w:tr w:rsidR="006E7550" w:rsidRPr="001C32B1" w:rsidTr="006E7550">
              <w:trPr>
                <w:trHeight w:val="253"/>
              </w:trPr>
              <w:tc>
                <w:tcPr>
                  <w:tcW w:w="4108" w:type="dxa"/>
                  <w:tcBorders>
                    <w:top w:val="nil"/>
                    <w:left w:val="single" w:sz="4" w:space="0" w:color="auto"/>
                    <w:bottom w:val="single" w:sz="4" w:space="0" w:color="auto"/>
                    <w:right w:val="single" w:sz="4" w:space="0" w:color="auto"/>
                  </w:tcBorders>
                  <w:vAlign w:val="center"/>
                  <w:hideMark/>
                </w:tcPr>
                <w:p w:rsidR="006E7550" w:rsidRPr="001C32B1" w:rsidRDefault="006E7550" w:rsidP="006E7550">
                  <w:pPr>
                    <w:spacing w:line="276" w:lineRule="auto"/>
                    <w:jc w:val="center"/>
                    <w:rPr>
                      <w:color w:val="000000"/>
                      <w:sz w:val="18"/>
                      <w:szCs w:val="20"/>
                      <w:lang w:eastAsia="en-US"/>
                    </w:rPr>
                  </w:pPr>
                  <w:r w:rsidRPr="001C32B1">
                    <w:rPr>
                      <w:color w:val="000000"/>
                      <w:sz w:val="18"/>
                      <w:szCs w:val="20"/>
                      <w:lang w:eastAsia="en-US"/>
                    </w:rPr>
                    <w:t>УД.БК</w:t>
                  </w:r>
                </w:p>
              </w:tc>
              <w:tc>
                <w:tcPr>
                  <w:tcW w:w="5342" w:type="dxa"/>
                  <w:tcBorders>
                    <w:top w:val="nil"/>
                    <w:left w:val="nil"/>
                    <w:bottom w:val="single" w:sz="4" w:space="0" w:color="auto"/>
                    <w:right w:val="single" w:sz="4" w:space="0" w:color="auto"/>
                  </w:tcBorders>
                  <w:vAlign w:val="center"/>
                  <w:hideMark/>
                </w:tcPr>
                <w:p w:rsidR="006E7550" w:rsidRPr="001C32B1" w:rsidRDefault="006E7550" w:rsidP="006E7550">
                  <w:pPr>
                    <w:spacing w:line="276" w:lineRule="auto"/>
                    <w:jc w:val="center"/>
                    <w:rPr>
                      <w:color w:val="000000"/>
                      <w:sz w:val="18"/>
                      <w:szCs w:val="20"/>
                      <w:lang w:eastAsia="en-US"/>
                    </w:rPr>
                  </w:pPr>
                  <w:r w:rsidRPr="001C32B1">
                    <w:rPr>
                      <w:color w:val="000000"/>
                      <w:sz w:val="18"/>
                      <w:szCs w:val="20"/>
                      <w:lang w:eastAsia="en-US"/>
                    </w:rPr>
                    <w:t>2000</w:t>
                  </w:r>
                </w:p>
              </w:tc>
            </w:tr>
            <w:tr w:rsidR="006E7550" w:rsidRPr="001C32B1" w:rsidTr="006E7550">
              <w:trPr>
                <w:trHeight w:val="253"/>
              </w:trPr>
              <w:tc>
                <w:tcPr>
                  <w:tcW w:w="4108" w:type="dxa"/>
                  <w:tcBorders>
                    <w:top w:val="nil"/>
                    <w:left w:val="single" w:sz="4" w:space="0" w:color="auto"/>
                    <w:bottom w:val="single" w:sz="4" w:space="0" w:color="auto"/>
                    <w:right w:val="single" w:sz="4" w:space="0" w:color="auto"/>
                  </w:tcBorders>
                  <w:vAlign w:val="center"/>
                  <w:hideMark/>
                </w:tcPr>
                <w:p w:rsidR="006E7550" w:rsidRPr="001C32B1" w:rsidRDefault="006E7550" w:rsidP="006E7550">
                  <w:pPr>
                    <w:spacing w:line="276" w:lineRule="auto"/>
                    <w:jc w:val="center"/>
                    <w:rPr>
                      <w:color w:val="000000"/>
                      <w:sz w:val="18"/>
                      <w:szCs w:val="20"/>
                      <w:lang w:eastAsia="en-US"/>
                    </w:rPr>
                  </w:pPr>
                  <w:r w:rsidRPr="001C32B1">
                    <w:rPr>
                      <w:color w:val="000000"/>
                      <w:sz w:val="18"/>
                      <w:szCs w:val="20"/>
                      <w:lang w:eastAsia="en-US"/>
                    </w:rPr>
                    <w:t>ВН</w:t>
                  </w:r>
                </w:p>
              </w:tc>
              <w:tc>
                <w:tcPr>
                  <w:tcW w:w="5342" w:type="dxa"/>
                  <w:tcBorders>
                    <w:top w:val="nil"/>
                    <w:left w:val="nil"/>
                    <w:bottom w:val="single" w:sz="4" w:space="0" w:color="auto"/>
                    <w:right w:val="single" w:sz="4" w:space="0" w:color="auto"/>
                  </w:tcBorders>
                  <w:vAlign w:val="center"/>
                  <w:hideMark/>
                </w:tcPr>
                <w:p w:rsidR="006E7550" w:rsidRPr="001C32B1" w:rsidRDefault="006E7550" w:rsidP="006E7550">
                  <w:pPr>
                    <w:spacing w:line="276" w:lineRule="auto"/>
                    <w:jc w:val="center"/>
                    <w:rPr>
                      <w:color w:val="000000"/>
                      <w:sz w:val="18"/>
                      <w:szCs w:val="20"/>
                      <w:lang w:eastAsia="en-US"/>
                    </w:rPr>
                  </w:pPr>
                  <w:r w:rsidRPr="001C32B1">
                    <w:rPr>
                      <w:color w:val="000000"/>
                      <w:sz w:val="18"/>
                      <w:szCs w:val="20"/>
                      <w:lang w:eastAsia="en-US"/>
                    </w:rPr>
                    <w:t>1000</w:t>
                  </w:r>
                </w:p>
              </w:tc>
            </w:tr>
          </w:tbl>
          <w:p w:rsidR="006E7550" w:rsidRPr="001C32B1" w:rsidRDefault="006E7550" w:rsidP="006E7550">
            <w:pPr>
              <w:rPr>
                <w:iCs/>
                <w:sz w:val="20"/>
                <w:szCs w:val="20"/>
              </w:rPr>
            </w:pPr>
          </w:p>
          <w:p w:rsidR="006E7550" w:rsidRPr="001C32B1" w:rsidRDefault="006E7550" w:rsidP="006E7550">
            <w:pPr>
              <w:ind w:left="180"/>
              <w:rPr>
                <w:color w:val="000000"/>
                <w:sz w:val="22"/>
                <w:szCs w:val="22"/>
              </w:rPr>
            </w:pPr>
            <w:r w:rsidRPr="001C32B1">
              <w:rPr>
                <w:color w:val="000000"/>
                <w:sz w:val="22"/>
                <w:szCs w:val="22"/>
              </w:rPr>
              <w:t xml:space="preserve">1.7.2. Выплата вознаграждения за выполнение плана продаж по услугам ВН, УД.БК, </w:t>
            </w:r>
            <w:proofErr w:type="gramStart"/>
            <w:r w:rsidRPr="001C32B1">
              <w:rPr>
                <w:color w:val="000000"/>
                <w:sz w:val="22"/>
                <w:szCs w:val="22"/>
              </w:rPr>
              <w:t>УД,РК</w:t>
            </w:r>
            <w:proofErr w:type="gramEnd"/>
            <w:r w:rsidRPr="001C32B1">
              <w:rPr>
                <w:color w:val="000000"/>
                <w:sz w:val="22"/>
                <w:szCs w:val="22"/>
              </w:rPr>
              <w:t>, не предусмотрена.  Продажа данных услуг не учитывается в плане продаж, согласованном сторонам в Таблице 1 Приложения № 3 к настоящему Договору.</w:t>
            </w:r>
          </w:p>
          <w:p w:rsidR="006E7550" w:rsidRPr="001C32B1" w:rsidRDefault="006E7550" w:rsidP="006E7550">
            <w:pPr>
              <w:pStyle w:val="aff5"/>
              <w:tabs>
                <w:tab w:val="left" w:pos="567"/>
              </w:tabs>
              <w:ind w:left="180"/>
              <w:jc w:val="both"/>
              <w:rPr>
                <w:color w:val="000000"/>
                <w:sz w:val="22"/>
                <w:szCs w:val="22"/>
              </w:rPr>
            </w:pPr>
            <w:r w:rsidRPr="001C32B1">
              <w:rPr>
                <w:color w:val="000000"/>
                <w:sz w:val="22"/>
                <w:szCs w:val="22"/>
              </w:rPr>
              <w:t xml:space="preserve">1.8. Вознаграждение за выполнение агентских поручений при подключении Клиенту Услуг </w:t>
            </w:r>
            <w:proofErr w:type="gramStart"/>
            <w:r w:rsidRPr="001C32B1">
              <w:rPr>
                <w:color w:val="000000"/>
                <w:sz w:val="22"/>
                <w:szCs w:val="22"/>
              </w:rPr>
              <w:t>MVNO  рассчитывается</w:t>
            </w:r>
            <w:proofErr w:type="gramEnd"/>
            <w:r w:rsidRPr="001C32B1">
              <w:rPr>
                <w:color w:val="000000"/>
                <w:sz w:val="22"/>
                <w:szCs w:val="22"/>
              </w:rPr>
              <w:t xml:space="preserve"> по следующей формуле:</w:t>
            </w:r>
          </w:p>
          <w:p w:rsidR="006E7550" w:rsidRPr="001C32B1" w:rsidRDefault="006E7550" w:rsidP="006E7550">
            <w:pPr>
              <w:pStyle w:val="aff5"/>
              <w:tabs>
                <w:tab w:val="left" w:pos="567"/>
              </w:tabs>
              <w:ind w:left="0"/>
              <w:rPr>
                <w:bCs/>
                <w:sz w:val="22"/>
                <w:szCs w:val="22"/>
              </w:rPr>
            </w:pPr>
          </w:p>
          <w:p w:rsidR="006E7550" w:rsidRDefault="006E7550" w:rsidP="006E7550">
            <w:pPr>
              <w:pStyle w:val="Default"/>
              <w:jc w:val="center"/>
              <w:rPr>
                <w:sz w:val="22"/>
                <w:szCs w:val="22"/>
              </w:rPr>
            </w:pPr>
            <w:r w:rsidRPr="001C32B1">
              <w:rPr>
                <w:b/>
                <w:sz w:val="22"/>
                <w:szCs w:val="22"/>
                <w:lang w:val="en-US"/>
              </w:rPr>
              <w:t>F</w:t>
            </w:r>
            <w:r w:rsidRPr="001C32B1">
              <w:rPr>
                <w:b/>
                <w:bCs/>
                <w:sz w:val="20"/>
                <w:szCs w:val="20"/>
                <w:vertAlign w:val="subscript"/>
                <w:lang w:val="en-US"/>
              </w:rPr>
              <w:t>MVNO</w:t>
            </w:r>
            <w:r w:rsidRPr="001C32B1">
              <w:rPr>
                <w:b/>
                <w:sz w:val="22"/>
                <w:szCs w:val="22"/>
              </w:rPr>
              <w:t>=2*</w:t>
            </w:r>
            <w:r w:rsidRPr="001C32B1">
              <w:rPr>
                <w:b/>
                <w:bCs/>
                <w:sz w:val="22"/>
                <w:szCs w:val="22"/>
              </w:rPr>
              <w:t>∑(</w:t>
            </w:r>
            <w:r w:rsidRPr="001C32B1">
              <w:rPr>
                <w:b/>
                <w:bCs/>
                <w:sz w:val="22"/>
                <w:szCs w:val="22"/>
                <w:lang w:val="en-US"/>
              </w:rPr>
              <w:t>Yi</w:t>
            </w:r>
            <w:r w:rsidRPr="001C32B1">
              <w:rPr>
                <w:b/>
                <w:sz w:val="22"/>
                <w:szCs w:val="22"/>
              </w:rPr>
              <w:t>*</w:t>
            </w:r>
            <w:proofErr w:type="spellStart"/>
            <w:r w:rsidRPr="001C32B1">
              <w:rPr>
                <w:b/>
                <w:sz w:val="22"/>
                <w:szCs w:val="22"/>
                <w:lang w:val="en-US"/>
              </w:rPr>
              <w:t>Mi</w:t>
            </w:r>
            <w:proofErr w:type="spellEnd"/>
            <w:r w:rsidRPr="001C32B1">
              <w:rPr>
                <w:b/>
                <w:sz w:val="22"/>
                <w:szCs w:val="22"/>
              </w:rPr>
              <w:t>ф)</w:t>
            </w:r>
            <w:r w:rsidRPr="001C32B1">
              <w:rPr>
                <w:sz w:val="22"/>
                <w:szCs w:val="22"/>
              </w:rPr>
              <w:t>, где:</w:t>
            </w:r>
          </w:p>
          <w:p w:rsidR="006E7550" w:rsidRPr="001C32B1" w:rsidRDefault="006E7550" w:rsidP="006E7550">
            <w:pPr>
              <w:pStyle w:val="Default"/>
              <w:jc w:val="center"/>
              <w:rPr>
                <w:b/>
                <w:sz w:val="22"/>
                <w:szCs w:val="22"/>
              </w:rPr>
            </w:pPr>
          </w:p>
          <w:p w:rsidR="006E7550" w:rsidRPr="0066565B" w:rsidRDefault="006E7550" w:rsidP="006E7550">
            <w:pPr>
              <w:ind w:left="284"/>
              <w:jc w:val="both"/>
              <w:rPr>
                <w:b/>
                <w:bCs/>
                <w:i/>
                <w:sz w:val="20"/>
                <w:szCs w:val="20"/>
              </w:rPr>
            </w:pPr>
            <w:r w:rsidRPr="0066565B">
              <w:rPr>
                <w:b/>
                <w:bCs/>
                <w:i/>
                <w:sz w:val="20"/>
                <w:szCs w:val="20"/>
                <w:lang w:val="en-US"/>
              </w:rPr>
              <w:t>FMVNO</w:t>
            </w:r>
            <w:r w:rsidRPr="0066565B">
              <w:rPr>
                <w:b/>
                <w:bCs/>
                <w:i/>
                <w:sz w:val="20"/>
                <w:szCs w:val="20"/>
              </w:rPr>
              <w:t xml:space="preserve"> – </w:t>
            </w:r>
            <w:r w:rsidRPr="0066565B">
              <w:rPr>
                <w:bCs/>
                <w:i/>
                <w:sz w:val="20"/>
                <w:szCs w:val="20"/>
              </w:rPr>
              <w:t xml:space="preserve">размер вознаграждения за выполнение агентских поручений в отношении Услуг </w:t>
            </w:r>
            <w:r w:rsidRPr="0066565B">
              <w:rPr>
                <w:bCs/>
                <w:i/>
                <w:sz w:val="20"/>
                <w:szCs w:val="20"/>
                <w:lang w:val="en-US"/>
              </w:rPr>
              <w:t>MVNO</w:t>
            </w:r>
            <w:r w:rsidRPr="0066565B">
              <w:rPr>
                <w:bCs/>
                <w:i/>
                <w:sz w:val="20"/>
                <w:szCs w:val="20"/>
              </w:rPr>
              <w:t>;</w:t>
            </w:r>
          </w:p>
          <w:p w:rsidR="006E7550" w:rsidRPr="0066565B" w:rsidRDefault="006E7550" w:rsidP="006E7550">
            <w:pPr>
              <w:ind w:left="284"/>
              <w:jc w:val="both"/>
              <w:rPr>
                <w:b/>
                <w:bCs/>
                <w:i/>
                <w:sz w:val="20"/>
                <w:szCs w:val="20"/>
              </w:rPr>
            </w:pPr>
            <w:r w:rsidRPr="0066565B">
              <w:rPr>
                <w:b/>
                <w:bCs/>
                <w:i/>
                <w:sz w:val="20"/>
                <w:szCs w:val="20"/>
                <w:lang w:val="en-US"/>
              </w:rPr>
              <w:t>Yi</w:t>
            </w:r>
            <w:r w:rsidRPr="0066565B">
              <w:rPr>
                <w:b/>
                <w:bCs/>
                <w:i/>
                <w:sz w:val="20"/>
                <w:szCs w:val="20"/>
              </w:rPr>
              <w:t xml:space="preserve"> </w:t>
            </w:r>
            <w:r w:rsidRPr="0066565B">
              <w:rPr>
                <w:bCs/>
                <w:i/>
                <w:sz w:val="20"/>
                <w:szCs w:val="20"/>
              </w:rPr>
              <w:t>– размер Абонентской платы по выбранному Клиентом Тарифу за один календарный месяц</w:t>
            </w:r>
            <w:r w:rsidRPr="0066565B">
              <w:rPr>
                <w:b/>
                <w:bCs/>
                <w:i/>
                <w:sz w:val="20"/>
                <w:szCs w:val="20"/>
              </w:rPr>
              <w:t xml:space="preserve">. </w:t>
            </w:r>
          </w:p>
          <w:p w:rsidR="006E7550" w:rsidRPr="0066565B" w:rsidRDefault="006E7550" w:rsidP="006E7550">
            <w:pPr>
              <w:ind w:left="284"/>
              <w:jc w:val="both"/>
              <w:rPr>
                <w:b/>
                <w:bCs/>
                <w:i/>
                <w:sz w:val="20"/>
                <w:szCs w:val="20"/>
              </w:rPr>
            </w:pPr>
            <w:proofErr w:type="spellStart"/>
            <w:r w:rsidRPr="0066565B">
              <w:rPr>
                <w:b/>
                <w:bCs/>
                <w:i/>
                <w:sz w:val="20"/>
                <w:szCs w:val="20"/>
                <w:lang w:val="en-US"/>
              </w:rPr>
              <w:t>Mi</w:t>
            </w:r>
            <w:proofErr w:type="spellEnd"/>
            <w:r w:rsidRPr="0066565B">
              <w:rPr>
                <w:b/>
                <w:bCs/>
                <w:i/>
                <w:sz w:val="20"/>
                <w:szCs w:val="20"/>
              </w:rPr>
              <w:t xml:space="preserve">ф – </w:t>
            </w:r>
            <w:r w:rsidRPr="0066565B">
              <w:rPr>
                <w:bCs/>
                <w:i/>
                <w:sz w:val="20"/>
                <w:szCs w:val="20"/>
              </w:rPr>
              <w:t xml:space="preserve">Фактическое количество продаж Услуги </w:t>
            </w:r>
            <w:r w:rsidRPr="0066565B">
              <w:rPr>
                <w:bCs/>
                <w:i/>
                <w:sz w:val="20"/>
                <w:szCs w:val="20"/>
                <w:lang w:val="en-US"/>
              </w:rPr>
              <w:t>MVNO</w:t>
            </w:r>
            <w:r w:rsidRPr="0066565B">
              <w:rPr>
                <w:bCs/>
                <w:i/>
                <w:sz w:val="20"/>
                <w:szCs w:val="20"/>
              </w:rPr>
              <w:t xml:space="preserve"> на соответствующий Тариф в Отчетном периоде.</w:t>
            </w:r>
          </w:p>
          <w:p w:rsidR="006E7550" w:rsidRPr="0066565B" w:rsidRDefault="006E7550" w:rsidP="006E7550">
            <w:pPr>
              <w:ind w:left="1080"/>
              <w:rPr>
                <w:b/>
                <w:bCs/>
                <w:sz w:val="20"/>
                <w:szCs w:val="20"/>
              </w:rPr>
            </w:pPr>
          </w:p>
          <w:p w:rsidR="006E7550" w:rsidRPr="001C32B1" w:rsidRDefault="006E7550" w:rsidP="006E7550">
            <w:pPr>
              <w:pStyle w:val="aff5"/>
              <w:ind w:left="180" w:firstLine="387"/>
              <w:jc w:val="both"/>
              <w:rPr>
                <w:sz w:val="22"/>
                <w:szCs w:val="22"/>
              </w:rPr>
            </w:pPr>
            <w:r w:rsidRPr="001C32B1">
              <w:rPr>
                <w:sz w:val="22"/>
                <w:szCs w:val="22"/>
              </w:rPr>
              <w:t xml:space="preserve">Вознаграждение за подключение Услуг </w:t>
            </w:r>
            <w:r w:rsidRPr="001C32B1">
              <w:rPr>
                <w:sz w:val="22"/>
                <w:szCs w:val="22"/>
                <w:lang w:val="en-US"/>
              </w:rPr>
              <w:t>MVNO</w:t>
            </w:r>
            <w:r w:rsidRPr="001C32B1">
              <w:rPr>
                <w:sz w:val="22"/>
                <w:szCs w:val="22"/>
              </w:rPr>
              <w:t xml:space="preserve"> выплачивается Агенту при соблюдении следующих условий:</w:t>
            </w:r>
          </w:p>
          <w:p w:rsidR="006E7550" w:rsidRPr="001C32B1" w:rsidRDefault="006E7550" w:rsidP="006E7550">
            <w:pPr>
              <w:pStyle w:val="aff5"/>
              <w:numPr>
                <w:ilvl w:val="0"/>
                <w:numId w:val="21"/>
              </w:numPr>
              <w:contextualSpacing/>
              <w:jc w:val="both"/>
              <w:rPr>
                <w:sz w:val="22"/>
                <w:szCs w:val="22"/>
              </w:rPr>
            </w:pPr>
            <w:r w:rsidRPr="001C32B1">
              <w:rPr>
                <w:sz w:val="22"/>
                <w:szCs w:val="22"/>
              </w:rPr>
              <w:t xml:space="preserve">Активация Клиентом переданной ему Принципалом </w:t>
            </w:r>
            <w:r w:rsidRPr="001C32B1">
              <w:rPr>
                <w:sz w:val="22"/>
                <w:szCs w:val="22"/>
                <w:lang w:val="en-US"/>
              </w:rPr>
              <w:t>SIM</w:t>
            </w:r>
            <w:r w:rsidRPr="001C32B1">
              <w:rPr>
                <w:sz w:val="22"/>
                <w:szCs w:val="22"/>
              </w:rPr>
              <w:t>-карты в Отчетном периоде;</w:t>
            </w:r>
          </w:p>
          <w:p w:rsidR="006E7550" w:rsidRPr="001C32B1" w:rsidRDefault="006E7550" w:rsidP="006E7550">
            <w:pPr>
              <w:pStyle w:val="aff5"/>
              <w:numPr>
                <w:ilvl w:val="0"/>
                <w:numId w:val="21"/>
              </w:numPr>
              <w:contextualSpacing/>
              <w:jc w:val="both"/>
              <w:rPr>
                <w:sz w:val="22"/>
                <w:szCs w:val="22"/>
              </w:rPr>
            </w:pPr>
            <w:r w:rsidRPr="001C32B1">
              <w:rPr>
                <w:sz w:val="22"/>
                <w:szCs w:val="22"/>
              </w:rPr>
              <w:t>Начало фактического пользования Услугой в Отчетном периоде;</w:t>
            </w:r>
          </w:p>
          <w:p w:rsidR="006E7550" w:rsidRPr="001C32B1" w:rsidRDefault="006E7550" w:rsidP="006E7550">
            <w:pPr>
              <w:pStyle w:val="aff5"/>
              <w:numPr>
                <w:ilvl w:val="0"/>
                <w:numId w:val="21"/>
              </w:numPr>
              <w:ind w:left="1066" w:hanging="357"/>
              <w:contextualSpacing/>
              <w:jc w:val="both"/>
              <w:rPr>
                <w:sz w:val="22"/>
                <w:szCs w:val="22"/>
              </w:rPr>
            </w:pPr>
            <w:r w:rsidRPr="001C32B1">
              <w:rPr>
                <w:sz w:val="22"/>
                <w:szCs w:val="22"/>
              </w:rPr>
              <w:t>Осуществление Клиентом первоначального платежа в пользу Принципала в размере абонентской платы по выбранному Клиентом Тарифу.</w:t>
            </w:r>
          </w:p>
          <w:p w:rsidR="006E7550" w:rsidRPr="0066565B" w:rsidRDefault="006E7550" w:rsidP="006E7550">
            <w:pPr>
              <w:ind w:left="180"/>
              <w:contextualSpacing/>
              <w:jc w:val="both"/>
              <w:rPr>
                <w:sz w:val="22"/>
                <w:szCs w:val="22"/>
              </w:rPr>
            </w:pPr>
            <w:r w:rsidRPr="001C32B1">
              <w:rPr>
                <w:iCs/>
                <w:sz w:val="20"/>
                <w:szCs w:val="20"/>
              </w:rPr>
              <w:t xml:space="preserve"> </w:t>
            </w:r>
            <w:r w:rsidRPr="0066565B">
              <w:rPr>
                <w:iCs/>
                <w:sz w:val="22"/>
                <w:szCs w:val="22"/>
              </w:rPr>
              <w:t xml:space="preserve">Принципал вправе не выплачивать Агентское вознаграждение полностью или частично, а также удержать ранее выплаченную сумму Агентского вознаграждения в случае если Абонент по какой-либо причине не оплатил услуги </w:t>
            </w:r>
            <w:r w:rsidRPr="0066565B">
              <w:rPr>
                <w:iCs/>
                <w:sz w:val="22"/>
                <w:szCs w:val="22"/>
                <w:lang w:val="en-US"/>
              </w:rPr>
              <w:t>MVNO</w:t>
            </w:r>
            <w:r w:rsidRPr="0066565B">
              <w:rPr>
                <w:iCs/>
                <w:sz w:val="22"/>
                <w:szCs w:val="22"/>
              </w:rPr>
              <w:t xml:space="preserve">, отказался от использования услуг в течение 2 (двух) месяцев с момента подключения и/или </w:t>
            </w:r>
            <w:r w:rsidRPr="0066565B">
              <w:rPr>
                <w:iCs/>
                <w:sz w:val="22"/>
                <w:szCs w:val="22"/>
                <w:lang w:val="en-US"/>
              </w:rPr>
              <w:t>SIM</w:t>
            </w:r>
            <w:r w:rsidRPr="0066565B">
              <w:rPr>
                <w:iCs/>
                <w:sz w:val="22"/>
                <w:szCs w:val="22"/>
              </w:rPr>
              <w:t>-карта такого Абонента не Активна.</w:t>
            </w:r>
          </w:p>
        </w:tc>
      </w:tr>
    </w:tbl>
    <w:p w:rsidR="006E7550" w:rsidRPr="001C32B1" w:rsidRDefault="006E7550" w:rsidP="006E7550">
      <w:pPr>
        <w:jc w:val="both"/>
        <w:rPr>
          <w:sz w:val="22"/>
          <w:szCs w:val="22"/>
        </w:rPr>
      </w:pPr>
    </w:p>
    <w:p w:rsidR="006E7550" w:rsidRPr="0066565B" w:rsidRDefault="006E7550" w:rsidP="006E7550">
      <w:pPr>
        <w:jc w:val="both"/>
        <w:rPr>
          <w:iCs/>
          <w:sz w:val="22"/>
          <w:szCs w:val="22"/>
        </w:rPr>
      </w:pPr>
      <w:r w:rsidRPr="0066565B">
        <w:rPr>
          <w:iCs/>
          <w:sz w:val="22"/>
          <w:szCs w:val="22"/>
        </w:rPr>
        <w:t>1.8.1. Вознаграждение Агенту за подключение услуги «</w:t>
      </w:r>
      <w:r w:rsidRPr="0066565B">
        <w:rPr>
          <w:bCs/>
          <w:sz w:val="22"/>
          <w:szCs w:val="22"/>
        </w:rPr>
        <w:t>Гарантия плюс»</w:t>
      </w:r>
      <w:r w:rsidRPr="0066565B">
        <w:rPr>
          <w:iCs/>
          <w:sz w:val="22"/>
          <w:szCs w:val="22"/>
        </w:rPr>
        <w:t xml:space="preserve"> выплачиваются вне зависимости от формы оплаты Оборудования Абонентом: в рассрочку, в аренду, наличный или безналичный расчет и составляет:</w:t>
      </w:r>
    </w:p>
    <w:p w:rsidR="006E7550" w:rsidRPr="001C32B1" w:rsidRDefault="006E7550" w:rsidP="006E7550">
      <w:pPr>
        <w:jc w:val="right"/>
        <w:rPr>
          <w:i/>
          <w:iCs/>
          <w:sz w:val="20"/>
          <w:szCs w:val="20"/>
        </w:rPr>
      </w:pPr>
      <w:r w:rsidRPr="001C32B1">
        <w:rPr>
          <w:i/>
          <w:iCs/>
          <w:sz w:val="20"/>
          <w:szCs w:val="20"/>
        </w:rPr>
        <w:t>Таблица 2</w:t>
      </w:r>
    </w:p>
    <w:tbl>
      <w:tblPr>
        <w:tblW w:w="10061" w:type="dxa"/>
        <w:tblInd w:w="-5" w:type="dxa"/>
        <w:tblLook w:val="04A0" w:firstRow="1" w:lastRow="0" w:firstColumn="1" w:lastColumn="0" w:noHBand="0" w:noVBand="1"/>
      </w:tblPr>
      <w:tblGrid>
        <w:gridCol w:w="4472"/>
        <w:gridCol w:w="5589"/>
      </w:tblGrid>
      <w:tr w:rsidR="006E7550" w:rsidRPr="001C32B1" w:rsidTr="006E7550">
        <w:trPr>
          <w:trHeight w:val="483"/>
        </w:trPr>
        <w:tc>
          <w:tcPr>
            <w:tcW w:w="44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550" w:rsidRPr="001C32B1" w:rsidRDefault="006E7550" w:rsidP="006E7550">
            <w:pPr>
              <w:jc w:val="center"/>
              <w:rPr>
                <w:color w:val="000000"/>
                <w:sz w:val="20"/>
                <w:szCs w:val="20"/>
              </w:rPr>
            </w:pPr>
            <w:r w:rsidRPr="001C32B1">
              <w:rPr>
                <w:color w:val="000000"/>
                <w:sz w:val="20"/>
                <w:szCs w:val="20"/>
              </w:rPr>
              <w:t>Наименование услуги</w:t>
            </w:r>
          </w:p>
        </w:tc>
        <w:tc>
          <w:tcPr>
            <w:tcW w:w="5589" w:type="dxa"/>
            <w:tcBorders>
              <w:top w:val="single" w:sz="4" w:space="0" w:color="auto"/>
              <w:left w:val="nil"/>
              <w:bottom w:val="single" w:sz="4" w:space="0" w:color="auto"/>
              <w:right w:val="single" w:sz="4" w:space="0" w:color="auto"/>
            </w:tcBorders>
            <w:shd w:val="clear" w:color="auto" w:fill="auto"/>
            <w:vAlign w:val="center"/>
            <w:hideMark/>
          </w:tcPr>
          <w:p w:rsidR="006E7550" w:rsidRPr="001C32B1" w:rsidRDefault="006E7550" w:rsidP="006E7550">
            <w:pPr>
              <w:jc w:val="center"/>
              <w:rPr>
                <w:color w:val="000000"/>
                <w:sz w:val="20"/>
                <w:szCs w:val="20"/>
              </w:rPr>
            </w:pPr>
            <w:r w:rsidRPr="001C32B1">
              <w:rPr>
                <w:color w:val="000000"/>
                <w:sz w:val="20"/>
                <w:szCs w:val="20"/>
              </w:rPr>
              <w:t>Сумма вознаграждения (без НДС), руб.</w:t>
            </w:r>
          </w:p>
        </w:tc>
      </w:tr>
      <w:tr w:rsidR="006E7550" w:rsidRPr="001C32B1" w:rsidTr="006E7550">
        <w:trPr>
          <w:trHeight w:val="283"/>
        </w:trPr>
        <w:tc>
          <w:tcPr>
            <w:tcW w:w="4472" w:type="dxa"/>
            <w:tcBorders>
              <w:top w:val="nil"/>
              <w:left w:val="single" w:sz="4" w:space="0" w:color="auto"/>
              <w:bottom w:val="single" w:sz="4" w:space="0" w:color="auto"/>
              <w:right w:val="single" w:sz="4" w:space="0" w:color="auto"/>
            </w:tcBorders>
            <w:shd w:val="clear" w:color="auto" w:fill="auto"/>
            <w:vAlign w:val="center"/>
            <w:hideMark/>
          </w:tcPr>
          <w:p w:rsidR="006E7550" w:rsidRPr="001C32B1" w:rsidRDefault="006E7550" w:rsidP="006E7550">
            <w:pPr>
              <w:jc w:val="center"/>
              <w:rPr>
                <w:color w:val="000000"/>
                <w:sz w:val="18"/>
                <w:szCs w:val="20"/>
              </w:rPr>
            </w:pPr>
            <w:r w:rsidRPr="001C32B1">
              <w:rPr>
                <w:iCs/>
                <w:sz w:val="20"/>
                <w:szCs w:val="20"/>
              </w:rPr>
              <w:t>«</w:t>
            </w:r>
            <w:r w:rsidRPr="001C32B1">
              <w:rPr>
                <w:bCs/>
                <w:sz w:val="20"/>
                <w:szCs w:val="20"/>
              </w:rPr>
              <w:t>Гарантия плюс»</w:t>
            </w:r>
          </w:p>
        </w:tc>
        <w:tc>
          <w:tcPr>
            <w:tcW w:w="5589" w:type="dxa"/>
            <w:tcBorders>
              <w:top w:val="nil"/>
              <w:left w:val="nil"/>
              <w:bottom w:val="single" w:sz="4" w:space="0" w:color="auto"/>
              <w:right w:val="single" w:sz="4" w:space="0" w:color="auto"/>
            </w:tcBorders>
            <w:shd w:val="clear" w:color="auto" w:fill="auto"/>
            <w:vAlign w:val="center"/>
            <w:hideMark/>
          </w:tcPr>
          <w:p w:rsidR="006E7550" w:rsidRPr="001C32B1" w:rsidRDefault="006E7550" w:rsidP="006E7550">
            <w:pPr>
              <w:jc w:val="center"/>
              <w:rPr>
                <w:color w:val="000000"/>
                <w:sz w:val="18"/>
                <w:szCs w:val="20"/>
              </w:rPr>
            </w:pPr>
            <w:r w:rsidRPr="001C32B1">
              <w:rPr>
                <w:color w:val="000000"/>
                <w:sz w:val="18"/>
                <w:szCs w:val="20"/>
              </w:rPr>
              <w:t>60</w:t>
            </w:r>
          </w:p>
        </w:tc>
      </w:tr>
    </w:tbl>
    <w:p w:rsidR="006E7550" w:rsidRPr="001C32B1" w:rsidRDefault="006E7550" w:rsidP="006E7550">
      <w:pPr>
        <w:rPr>
          <w:iCs/>
          <w:sz w:val="20"/>
          <w:szCs w:val="20"/>
        </w:rPr>
      </w:pPr>
    </w:p>
    <w:p w:rsidR="006E7550" w:rsidRPr="0066565B" w:rsidRDefault="006E7550" w:rsidP="006E7550">
      <w:pPr>
        <w:rPr>
          <w:iCs/>
          <w:sz w:val="22"/>
          <w:szCs w:val="22"/>
        </w:rPr>
      </w:pPr>
      <w:r w:rsidRPr="0066565B">
        <w:rPr>
          <w:iCs/>
          <w:sz w:val="22"/>
          <w:szCs w:val="22"/>
        </w:rPr>
        <w:t xml:space="preserve">1.8.2. Продажа услуг согласно п.1.8. не учитывается в плане продаж согласно п. 1.7.2. </w:t>
      </w:r>
    </w:p>
    <w:p w:rsidR="006E7550" w:rsidRPr="0066565B" w:rsidRDefault="006E7550" w:rsidP="006E7550">
      <w:pPr>
        <w:jc w:val="both"/>
        <w:rPr>
          <w:iCs/>
          <w:sz w:val="22"/>
          <w:szCs w:val="22"/>
        </w:rPr>
      </w:pPr>
      <w:r w:rsidRPr="0066565B">
        <w:rPr>
          <w:iCs/>
          <w:sz w:val="22"/>
          <w:szCs w:val="22"/>
        </w:rPr>
        <w:t>1.8.3. Под пользователем услуги «Гарантия плюс» за которого Агенту выплачивается агентское вознаграждение понимается физическое лицо, использующие услуги связи для личных, семейных, домашних и других нужд, не связанных с осуществлением предпринимательской деятельности, заключившие договор об оказании услуг связи/ дополнительное соглашение к договору об оказании услуг связи – собственники Оборудования, приобретенного в ПАО «Ростелеком», срок эксплуатации которого с даты покупки не превышает 24 месяца.</w:t>
      </w:r>
    </w:p>
    <w:p w:rsidR="006E7550" w:rsidRPr="0066565B" w:rsidRDefault="006E7550" w:rsidP="006E7550">
      <w:pPr>
        <w:jc w:val="both"/>
        <w:rPr>
          <w:iCs/>
          <w:sz w:val="22"/>
          <w:szCs w:val="22"/>
        </w:rPr>
      </w:pPr>
      <w:r w:rsidRPr="0066565B">
        <w:rPr>
          <w:iCs/>
          <w:sz w:val="22"/>
          <w:szCs w:val="22"/>
        </w:rPr>
        <w:t>1.8.4. Обязательным условием подключения Услуги является отсутствие дебиторской задолженности за оказанные услуги связи и оборудование, приобретенное в рассрочку.</w:t>
      </w:r>
    </w:p>
    <w:p w:rsidR="006E7550" w:rsidRPr="0066565B" w:rsidRDefault="006E7550" w:rsidP="006E7550">
      <w:pPr>
        <w:jc w:val="both"/>
        <w:rPr>
          <w:iCs/>
          <w:sz w:val="22"/>
          <w:szCs w:val="22"/>
        </w:rPr>
      </w:pPr>
      <w:r w:rsidRPr="0066565B">
        <w:rPr>
          <w:iCs/>
          <w:sz w:val="22"/>
          <w:szCs w:val="22"/>
        </w:rPr>
        <w:t>1.8.5. Вознаграждение выплачивается за подключенную услугу к каждой единице Оборудования отдельно.</w:t>
      </w:r>
    </w:p>
    <w:p w:rsidR="006E7550" w:rsidRPr="0066565B" w:rsidRDefault="006E7550" w:rsidP="006E7550">
      <w:pPr>
        <w:jc w:val="both"/>
        <w:rPr>
          <w:iCs/>
          <w:sz w:val="22"/>
          <w:szCs w:val="22"/>
        </w:rPr>
      </w:pPr>
      <w:r w:rsidRPr="0066565B">
        <w:rPr>
          <w:iCs/>
          <w:sz w:val="22"/>
          <w:szCs w:val="22"/>
        </w:rPr>
        <w:t xml:space="preserve">1.8.6. Принципал вправе не выплачивать Агенту или удержать ранее выплаченную сумму Агентского вознаграждения в случае если Абонент по какой-либо причине не оплатил услугу Гарантия плюс, а также отказался от использования услуги в течение 2 (двух) месяцев с момента подключения. </w:t>
      </w:r>
    </w:p>
    <w:p w:rsidR="006E7550" w:rsidRPr="0066565B" w:rsidRDefault="006E7550" w:rsidP="006E7550">
      <w:pPr>
        <w:jc w:val="both"/>
        <w:rPr>
          <w:sz w:val="22"/>
          <w:szCs w:val="22"/>
          <w:lang w:eastAsia="en-US"/>
        </w:rPr>
      </w:pPr>
      <w:r w:rsidRPr="0066565B">
        <w:rPr>
          <w:iCs/>
          <w:sz w:val="22"/>
          <w:szCs w:val="22"/>
        </w:rPr>
        <w:t>1.8.7. География действия Услуги: территория Российской Федерации, за исключением следующих субъектов Российской Федерации: Чеченской Республики, Республики Крым, города Севастополя, Чукотского автономного округа.</w:t>
      </w:r>
    </w:p>
    <w:p w:rsidR="006E7550" w:rsidRPr="0066565B" w:rsidRDefault="006E7550" w:rsidP="006E7550">
      <w:pPr>
        <w:rPr>
          <w:color w:val="000000"/>
          <w:sz w:val="22"/>
          <w:szCs w:val="22"/>
        </w:rPr>
      </w:pPr>
      <w:r w:rsidRPr="0066565B">
        <w:rPr>
          <w:color w:val="000000"/>
          <w:sz w:val="22"/>
          <w:szCs w:val="22"/>
        </w:rPr>
        <w:t>1.9. Вознаграждение за оформление заявок на продажу/аренду оборудования, непосредственно используемого при подключении услуг (</w:t>
      </w:r>
      <w:r w:rsidRPr="0066565B">
        <w:rPr>
          <w:color w:val="000000"/>
          <w:sz w:val="22"/>
          <w:szCs w:val="22"/>
          <w:lang w:val="en-US"/>
        </w:rPr>
        <w:t>Medium</w:t>
      </w:r>
      <w:r w:rsidRPr="0066565B">
        <w:rPr>
          <w:color w:val="000000"/>
          <w:sz w:val="22"/>
          <w:szCs w:val="22"/>
        </w:rPr>
        <w:t xml:space="preserve"> роутеров) выплачивается согласно </w:t>
      </w:r>
      <w:proofErr w:type="gramStart"/>
      <w:r w:rsidRPr="0066565B">
        <w:rPr>
          <w:color w:val="000000"/>
          <w:sz w:val="22"/>
          <w:szCs w:val="22"/>
        </w:rPr>
        <w:t>ставкам</w:t>
      </w:r>
      <w:proofErr w:type="gramEnd"/>
      <w:r>
        <w:rPr>
          <w:color w:val="000000"/>
          <w:sz w:val="22"/>
          <w:szCs w:val="22"/>
        </w:rPr>
        <w:t xml:space="preserve"> утвержденным в Таблице 3</w:t>
      </w:r>
    </w:p>
    <w:p w:rsidR="006E7550" w:rsidRPr="001C32B1" w:rsidRDefault="006E7550" w:rsidP="006E7550">
      <w:pPr>
        <w:rPr>
          <w:color w:val="000000"/>
          <w:sz w:val="22"/>
          <w:szCs w:val="22"/>
        </w:rPr>
      </w:pPr>
    </w:p>
    <w:p w:rsidR="006E7550" w:rsidRPr="001C32B1" w:rsidRDefault="006E7550" w:rsidP="006E7550">
      <w:pPr>
        <w:tabs>
          <w:tab w:val="left" w:pos="6660"/>
        </w:tabs>
        <w:autoSpaceDE w:val="0"/>
        <w:autoSpaceDN w:val="0"/>
        <w:spacing w:before="40" w:after="40"/>
        <w:jc w:val="right"/>
        <w:rPr>
          <w:rFonts w:ascii="Segoe UI" w:hAnsi="Segoe UI" w:cs="Segoe UI"/>
          <w:i/>
          <w:color w:val="000000"/>
          <w:sz w:val="20"/>
          <w:szCs w:val="20"/>
        </w:rPr>
      </w:pPr>
      <w:r w:rsidRPr="001C32B1">
        <w:rPr>
          <w:rFonts w:ascii="Segoe UI" w:hAnsi="Segoe UI" w:cs="Segoe UI"/>
          <w:color w:val="000000"/>
          <w:sz w:val="20"/>
          <w:szCs w:val="20"/>
        </w:rPr>
        <w:tab/>
      </w:r>
      <w:r>
        <w:rPr>
          <w:rFonts w:ascii="Segoe UI" w:hAnsi="Segoe UI" w:cs="Segoe UI"/>
          <w:i/>
          <w:color w:val="000000"/>
          <w:sz w:val="20"/>
          <w:szCs w:val="20"/>
        </w:rPr>
        <w:t>Таблица 3</w:t>
      </w:r>
    </w:p>
    <w:tbl>
      <w:tblPr>
        <w:tblStyle w:val="afd"/>
        <w:tblW w:w="9873" w:type="dxa"/>
        <w:tblLook w:val="04A0" w:firstRow="1" w:lastRow="0" w:firstColumn="1" w:lastColumn="0" w:noHBand="0" w:noVBand="1"/>
      </w:tblPr>
      <w:tblGrid>
        <w:gridCol w:w="3291"/>
        <w:gridCol w:w="3291"/>
        <w:gridCol w:w="3291"/>
      </w:tblGrid>
      <w:tr w:rsidR="006E7550" w:rsidRPr="001C32B1" w:rsidTr="006E7550">
        <w:trPr>
          <w:trHeight w:val="1090"/>
        </w:trPr>
        <w:tc>
          <w:tcPr>
            <w:tcW w:w="3291" w:type="dxa"/>
          </w:tcPr>
          <w:p w:rsidR="006E7550" w:rsidRPr="001C32B1" w:rsidRDefault="006E7550" w:rsidP="006E7550">
            <w:pPr>
              <w:autoSpaceDE w:val="0"/>
              <w:autoSpaceDN w:val="0"/>
              <w:spacing w:before="40" w:after="40"/>
              <w:rPr>
                <w:color w:val="000000"/>
                <w:sz w:val="22"/>
                <w:szCs w:val="22"/>
              </w:rPr>
            </w:pPr>
            <w:r w:rsidRPr="001C32B1">
              <w:rPr>
                <w:color w:val="000000"/>
                <w:sz w:val="22"/>
                <w:szCs w:val="22"/>
              </w:rPr>
              <w:t>Наименование оборудования</w:t>
            </w:r>
          </w:p>
        </w:tc>
        <w:tc>
          <w:tcPr>
            <w:tcW w:w="3291" w:type="dxa"/>
          </w:tcPr>
          <w:p w:rsidR="006E7550" w:rsidRPr="001C32B1" w:rsidRDefault="006E7550" w:rsidP="006E7550">
            <w:pPr>
              <w:autoSpaceDE w:val="0"/>
              <w:autoSpaceDN w:val="0"/>
              <w:spacing w:before="40" w:after="40"/>
              <w:rPr>
                <w:color w:val="000000"/>
                <w:sz w:val="22"/>
                <w:szCs w:val="22"/>
              </w:rPr>
            </w:pPr>
            <w:r w:rsidRPr="001C32B1">
              <w:rPr>
                <w:color w:val="000000"/>
                <w:sz w:val="22"/>
                <w:szCs w:val="22"/>
              </w:rPr>
              <w:t>Сумма вознаграждения (без НДС), руб. при условии покупки оборудования в рассрочку</w:t>
            </w:r>
          </w:p>
        </w:tc>
        <w:tc>
          <w:tcPr>
            <w:tcW w:w="3291" w:type="dxa"/>
          </w:tcPr>
          <w:p w:rsidR="006E7550" w:rsidRPr="001C32B1" w:rsidRDefault="006E7550" w:rsidP="006E7550">
            <w:pPr>
              <w:autoSpaceDE w:val="0"/>
              <w:autoSpaceDN w:val="0"/>
              <w:spacing w:before="40" w:after="40"/>
              <w:rPr>
                <w:color w:val="000000"/>
                <w:sz w:val="22"/>
                <w:szCs w:val="22"/>
              </w:rPr>
            </w:pPr>
            <w:r w:rsidRPr="001C32B1">
              <w:rPr>
                <w:color w:val="000000"/>
                <w:sz w:val="22"/>
                <w:szCs w:val="22"/>
              </w:rPr>
              <w:t>Сумма вознаграждения (без НДС), руб. при условии покупки оборудования за полную стоимость</w:t>
            </w:r>
          </w:p>
        </w:tc>
      </w:tr>
      <w:tr w:rsidR="006E7550" w:rsidRPr="001C32B1" w:rsidTr="006E7550">
        <w:trPr>
          <w:trHeight w:val="333"/>
        </w:trPr>
        <w:tc>
          <w:tcPr>
            <w:tcW w:w="3291" w:type="dxa"/>
          </w:tcPr>
          <w:p w:rsidR="006E7550" w:rsidRPr="001C32B1" w:rsidRDefault="006E7550" w:rsidP="006E7550">
            <w:pPr>
              <w:rPr>
                <w:color w:val="000000"/>
                <w:sz w:val="22"/>
                <w:szCs w:val="22"/>
              </w:rPr>
            </w:pPr>
            <w:proofErr w:type="spellStart"/>
            <w:r w:rsidRPr="001C32B1">
              <w:rPr>
                <w:color w:val="000000"/>
                <w:sz w:val="22"/>
                <w:szCs w:val="22"/>
              </w:rPr>
              <w:t>Medium</w:t>
            </w:r>
            <w:proofErr w:type="spellEnd"/>
            <w:r w:rsidRPr="001C32B1">
              <w:rPr>
                <w:color w:val="000000"/>
                <w:sz w:val="22"/>
                <w:szCs w:val="22"/>
              </w:rPr>
              <w:t xml:space="preserve"> роутер</w:t>
            </w:r>
          </w:p>
        </w:tc>
        <w:tc>
          <w:tcPr>
            <w:tcW w:w="3291" w:type="dxa"/>
          </w:tcPr>
          <w:p w:rsidR="006E7550" w:rsidRPr="001C32B1" w:rsidRDefault="006E7550" w:rsidP="006E7550">
            <w:pPr>
              <w:autoSpaceDE w:val="0"/>
              <w:autoSpaceDN w:val="0"/>
              <w:spacing w:before="40" w:after="40"/>
              <w:jc w:val="center"/>
              <w:rPr>
                <w:color w:val="000000"/>
                <w:sz w:val="22"/>
                <w:szCs w:val="22"/>
              </w:rPr>
            </w:pPr>
            <w:r w:rsidRPr="001C32B1">
              <w:rPr>
                <w:color w:val="000000"/>
                <w:sz w:val="22"/>
                <w:szCs w:val="22"/>
              </w:rPr>
              <w:t>200,00</w:t>
            </w:r>
          </w:p>
        </w:tc>
        <w:tc>
          <w:tcPr>
            <w:tcW w:w="3291" w:type="dxa"/>
          </w:tcPr>
          <w:p w:rsidR="006E7550" w:rsidRPr="001C32B1" w:rsidRDefault="006E7550" w:rsidP="006E7550">
            <w:pPr>
              <w:autoSpaceDE w:val="0"/>
              <w:autoSpaceDN w:val="0"/>
              <w:spacing w:before="40" w:after="40"/>
              <w:jc w:val="center"/>
              <w:rPr>
                <w:color w:val="000000"/>
                <w:sz w:val="22"/>
                <w:szCs w:val="22"/>
              </w:rPr>
            </w:pPr>
            <w:r w:rsidRPr="001C32B1">
              <w:rPr>
                <w:color w:val="000000"/>
                <w:sz w:val="22"/>
                <w:szCs w:val="22"/>
              </w:rPr>
              <w:t>600,00</w:t>
            </w:r>
          </w:p>
        </w:tc>
      </w:tr>
    </w:tbl>
    <w:p w:rsidR="006E7550" w:rsidRPr="001C32B1" w:rsidRDefault="006E7550" w:rsidP="006E7550">
      <w:pPr>
        <w:rPr>
          <w:color w:val="000000"/>
          <w:sz w:val="22"/>
          <w:szCs w:val="22"/>
        </w:rPr>
      </w:pPr>
    </w:p>
    <w:p w:rsidR="006E7550" w:rsidRPr="001C32B1" w:rsidRDefault="006E7550" w:rsidP="006E7550">
      <w:pPr>
        <w:rPr>
          <w:color w:val="000000"/>
          <w:sz w:val="22"/>
          <w:szCs w:val="22"/>
        </w:rPr>
      </w:pPr>
      <w:r w:rsidRPr="001C32B1">
        <w:rPr>
          <w:color w:val="000000"/>
          <w:sz w:val="22"/>
          <w:szCs w:val="22"/>
        </w:rPr>
        <w:t>Модели абонентского оборудования:</w:t>
      </w:r>
    </w:p>
    <w:p w:rsidR="006E7550" w:rsidRPr="001C32B1" w:rsidRDefault="006E7550" w:rsidP="006E7550">
      <w:pPr>
        <w:rPr>
          <w:color w:val="1F497D"/>
        </w:rPr>
      </w:pPr>
    </w:p>
    <w:tbl>
      <w:tblPr>
        <w:tblW w:w="9844" w:type="dxa"/>
        <w:tblInd w:w="-5" w:type="dxa"/>
        <w:tblLook w:val="04A0" w:firstRow="1" w:lastRow="0" w:firstColumn="1" w:lastColumn="0" w:noHBand="0" w:noVBand="1"/>
      </w:tblPr>
      <w:tblGrid>
        <w:gridCol w:w="6229"/>
        <w:gridCol w:w="815"/>
        <w:gridCol w:w="1329"/>
        <w:gridCol w:w="794"/>
        <w:gridCol w:w="815"/>
      </w:tblGrid>
      <w:tr w:rsidR="006E7550" w:rsidRPr="001C32B1" w:rsidTr="006E7550">
        <w:trPr>
          <w:trHeight w:val="888"/>
        </w:trPr>
        <w:tc>
          <w:tcPr>
            <w:tcW w:w="62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proofErr w:type="spellStart"/>
            <w:r w:rsidRPr="0066565B">
              <w:rPr>
                <w:color w:val="000000"/>
                <w:sz w:val="22"/>
                <w:szCs w:val="22"/>
              </w:rPr>
              <w:t>Модельоборудования</w:t>
            </w:r>
            <w:proofErr w:type="spellEnd"/>
          </w:p>
        </w:tc>
        <w:tc>
          <w:tcPr>
            <w:tcW w:w="794" w:type="dxa"/>
            <w:tcBorders>
              <w:top w:val="single" w:sz="4" w:space="0" w:color="auto"/>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Тип АО1</w:t>
            </w:r>
          </w:p>
        </w:tc>
        <w:tc>
          <w:tcPr>
            <w:tcW w:w="1233" w:type="dxa"/>
            <w:tcBorders>
              <w:top w:val="single" w:sz="4" w:space="0" w:color="auto"/>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Тип АО2</w:t>
            </w:r>
          </w:p>
        </w:tc>
        <w:tc>
          <w:tcPr>
            <w:tcW w:w="794" w:type="dxa"/>
            <w:tcBorders>
              <w:top w:val="single" w:sz="4" w:space="0" w:color="auto"/>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Тип АО3</w:t>
            </w:r>
          </w:p>
        </w:tc>
        <w:tc>
          <w:tcPr>
            <w:tcW w:w="794" w:type="dxa"/>
            <w:tcBorders>
              <w:top w:val="single" w:sz="4" w:space="0" w:color="auto"/>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Тип АО4</w:t>
            </w:r>
          </w:p>
        </w:tc>
      </w:tr>
      <w:tr w:rsidR="006E7550" w:rsidRPr="001C32B1" w:rsidTr="006E7550">
        <w:trPr>
          <w:trHeight w:val="546"/>
        </w:trPr>
        <w:tc>
          <w:tcPr>
            <w:tcW w:w="6229" w:type="dxa"/>
            <w:tcBorders>
              <w:top w:val="nil"/>
              <w:left w:val="single" w:sz="4" w:space="0" w:color="auto"/>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ONT  GPON ONTDPN-5402</w:t>
            </w:r>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GPON</w:t>
            </w:r>
          </w:p>
        </w:tc>
        <w:tc>
          <w:tcPr>
            <w:tcW w:w="1233"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proofErr w:type="spellStart"/>
            <w:r w:rsidRPr="0066565B">
              <w:rPr>
                <w:color w:val="000000"/>
                <w:sz w:val="22"/>
                <w:szCs w:val="22"/>
              </w:rPr>
              <w:t>GPON_Med</w:t>
            </w:r>
            <w:proofErr w:type="spellEnd"/>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 </w:t>
            </w:r>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GPON</w:t>
            </w:r>
          </w:p>
        </w:tc>
      </w:tr>
      <w:tr w:rsidR="006E7550" w:rsidRPr="001C32B1" w:rsidTr="006E7550">
        <w:trPr>
          <w:trHeight w:val="425"/>
        </w:trPr>
        <w:tc>
          <w:tcPr>
            <w:tcW w:w="6229" w:type="dxa"/>
            <w:tcBorders>
              <w:top w:val="nil"/>
              <w:left w:val="single" w:sz="4" w:space="0" w:color="auto"/>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ONT D-</w:t>
            </w:r>
            <w:proofErr w:type="spellStart"/>
            <w:r w:rsidRPr="0066565B">
              <w:rPr>
                <w:color w:val="000000"/>
                <w:sz w:val="22"/>
                <w:szCs w:val="22"/>
              </w:rPr>
              <w:t>Link</w:t>
            </w:r>
            <w:proofErr w:type="spellEnd"/>
            <w:r w:rsidRPr="0066565B">
              <w:rPr>
                <w:color w:val="000000"/>
                <w:sz w:val="22"/>
                <w:szCs w:val="22"/>
              </w:rPr>
              <w:t xml:space="preserve"> DPN-5402</w:t>
            </w:r>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GPON</w:t>
            </w:r>
          </w:p>
        </w:tc>
        <w:tc>
          <w:tcPr>
            <w:tcW w:w="1233"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proofErr w:type="spellStart"/>
            <w:r w:rsidRPr="0066565B">
              <w:rPr>
                <w:color w:val="000000"/>
                <w:sz w:val="22"/>
                <w:szCs w:val="22"/>
              </w:rPr>
              <w:t>GPON_Med</w:t>
            </w:r>
            <w:proofErr w:type="spellEnd"/>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 </w:t>
            </w:r>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GPON</w:t>
            </w:r>
          </w:p>
        </w:tc>
      </w:tr>
      <w:tr w:rsidR="006E7550" w:rsidRPr="001C32B1" w:rsidTr="006E7550">
        <w:trPr>
          <w:trHeight w:val="602"/>
        </w:trPr>
        <w:tc>
          <w:tcPr>
            <w:tcW w:w="6229" w:type="dxa"/>
            <w:tcBorders>
              <w:top w:val="nil"/>
              <w:left w:val="single" w:sz="4" w:space="0" w:color="auto"/>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 xml:space="preserve">ONT </w:t>
            </w:r>
            <w:proofErr w:type="spellStart"/>
            <w:r w:rsidRPr="0066565B">
              <w:rPr>
                <w:color w:val="000000"/>
                <w:sz w:val="22"/>
                <w:szCs w:val="22"/>
              </w:rPr>
              <w:t>Huawei</w:t>
            </w:r>
            <w:proofErr w:type="spellEnd"/>
            <w:r w:rsidRPr="0066565B">
              <w:rPr>
                <w:color w:val="000000"/>
                <w:sz w:val="22"/>
                <w:szCs w:val="22"/>
              </w:rPr>
              <w:t xml:space="preserve"> HG8245H</w:t>
            </w:r>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GPON</w:t>
            </w:r>
          </w:p>
        </w:tc>
        <w:tc>
          <w:tcPr>
            <w:tcW w:w="1233"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proofErr w:type="spellStart"/>
            <w:r w:rsidRPr="0066565B">
              <w:rPr>
                <w:color w:val="000000"/>
                <w:sz w:val="22"/>
                <w:szCs w:val="22"/>
              </w:rPr>
              <w:t>GPON_Med</w:t>
            </w:r>
            <w:proofErr w:type="spellEnd"/>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 </w:t>
            </w:r>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GPON</w:t>
            </w:r>
          </w:p>
        </w:tc>
      </w:tr>
      <w:tr w:rsidR="006E7550" w:rsidRPr="001C32B1" w:rsidTr="006E7550">
        <w:trPr>
          <w:trHeight w:val="632"/>
        </w:trPr>
        <w:tc>
          <w:tcPr>
            <w:tcW w:w="6229" w:type="dxa"/>
            <w:tcBorders>
              <w:top w:val="nil"/>
              <w:left w:val="single" w:sz="4" w:space="0" w:color="auto"/>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 xml:space="preserve">ONT </w:t>
            </w:r>
            <w:proofErr w:type="spellStart"/>
            <w:r w:rsidRPr="0066565B">
              <w:rPr>
                <w:color w:val="000000"/>
                <w:sz w:val="22"/>
                <w:szCs w:val="22"/>
              </w:rPr>
              <w:t>Huawei</w:t>
            </w:r>
            <w:proofErr w:type="spellEnd"/>
            <w:r w:rsidRPr="0066565B">
              <w:rPr>
                <w:color w:val="000000"/>
                <w:sz w:val="22"/>
                <w:szCs w:val="22"/>
              </w:rPr>
              <w:t xml:space="preserve"> HG8245T</w:t>
            </w:r>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GPON</w:t>
            </w:r>
          </w:p>
        </w:tc>
        <w:tc>
          <w:tcPr>
            <w:tcW w:w="1233"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proofErr w:type="spellStart"/>
            <w:r w:rsidRPr="0066565B">
              <w:rPr>
                <w:color w:val="000000"/>
                <w:sz w:val="22"/>
                <w:szCs w:val="22"/>
              </w:rPr>
              <w:t>GPON_Med</w:t>
            </w:r>
            <w:proofErr w:type="spellEnd"/>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 </w:t>
            </w:r>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GPON</w:t>
            </w:r>
          </w:p>
        </w:tc>
      </w:tr>
      <w:tr w:rsidR="006E7550" w:rsidRPr="001C32B1" w:rsidTr="006E7550">
        <w:trPr>
          <w:trHeight w:val="620"/>
        </w:trPr>
        <w:tc>
          <w:tcPr>
            <w:tcW w:w="6229" w:type="dxa"/>
            <w:tcBorders>
              <w:top w:val="nil"/>
              <w:left w:val="single" w:sz="4" w:space="0" w:color="auto"/>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 xml:space="preserve">ONT </w:t>
            </w:r>
            <w:proofErr w:type="spellStart"/>
            <w:r w:rsidRPr="0066565B">
              <w:rPr>
                <w:color w:val="000000"/>
                <w:sz w:val="22"/>
                <w:szCs w:val="22"/>
              </w:rPr>
              <w:t>Iskratel</w:t>
            </w:r>
            <w:proofErr w:type="spellEnd"/>
            <w:r w:rsidRPr="0066565B">
              <w:rPr>
                <w:color w:val="000000"/>
                <w:sz w:val="22"/>
                <w:szCs w:val="22"/>
              </w:rPr>
              <w:t xml:space="preserve"> G2426A</w:t>
            </w:r>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GPON</w:t>
            </w:r>
          </w:p>
        </w:tc>
        <w:tc>
          <w:tcPr>
            <w:tcW w:w="1233"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proofErr w:type="spellStart"/>
            <w:r w:rsidRPr="0066565B">
              <w:rPr>
                <w:color w:val="000000"/>
                <w:sz w:val="22"/>
                <w:szCs w:val="22"/>
              </w:rPr>
              <w:t>GPON_Med</w:t>
            </w:r>
            <w:proofErr w:type="spellEnd"/>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 </w:t>
            </w:r>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GPON</w:t>
            </w:r>
          </w:p>
        </w:tc>
      </w:tr>
      <w:tr w:rsidR="006E7550" w:rsidRPr="001C32B1" w:rsidTr="006E7550">
        <w:trPr>
          <w:trHeight w:val="629"/>
        </w:trPr>
        <w:tc>
          <w:tcPr>
            <w:tcW w:w="6229" w:type="dxa"/>
            <w:tcBorders>
              <w:top w:val="nil"/>
              <w:left w:val="single" w:sz="4" w:space="0" w:color="auto"/>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 xml:space="preserve">ONT </w:t>
            </w:r>
            <w:proofErr w:type="spellStart"/>
            <w:r w:rsidRPr="0066565B">
              <w:rPr>
                <w:color w:val="000000"/>
                <w:sz w:val="22"/>
                <w:szCs w:val="22"/>
              </w:rPr>
              <w:t>Iskratel</w:t>
            </w:r>
            <w:proofErr w:type="spellEnd"/>
            <w:r w:rsidRPr="0066565B">
              <w:rPr>
                <w:color w:val="000000"/>
                <w:sz w:val="22"/>
                <w:szCs w:val="22"/>
              </w:rPr>
              <w:t xml:space="preserve"> RT-GM-3</w:t>
            </w:r>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GPON</w:t>
            </w:r>
          </w:p>
        </w:tc>
        <w:tc>
          <w:tcPr>
            <w:tcW w:w="1233"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proofErr w:type="spellStart"/>
            <w:r w:rsidRPr="0066565B">
              <w:rPr>
                <w:color w:val="000000"/>
                <w:sz w:val="22"/>
                <w:szCs w:val="22"/>
              </w:rPr>
              <w:t>GPON_Med</w:t>
            </w:r>
            <w:proofErr w:type="spellEnd"/>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 </w:t>
            </w:r>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GPON</w:t>
            </w:r>
          </w:p>
        </w:tc>
      </w:tr>
      <w:tr w:rsidR="006E7550" w:rsidRPr="001C32B1" w:rsidTr="006E7550">
        <w:trPr>
          <w:trHeight w:val="617"/>
        </w:trPr>
        <w:tc>
          <w:tcPr>
            <w:tcW w:w="6229" w:type="dxa"/>
            <w:tcBorders>
              <w:top w:val="nil"/>
              <w:left w:val="single" w:sz="4" w:space="0" w:color="auto"/>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 xml:space="preserve">ONT </w:t>
            </w:r>
            <w:proofErr w:type="spellStart"/>
            <w:r w:rsidRPr="0066565B">
              <w:rPr>
                <w:color w:val="000000"/>
                <w:sz w:val="22"/>
                <w:szCs w:val="22"/>
              </w:rPr>
              <w:t>SerComm</w:t>
            </w:r>
            <w:proofErr w:type="spellEnd"/>
            <w:r w:rsidRPr="0066565B">
              <w:rPr>
                <w:color w:val="000000"/>
                <w:sz w:val="22"/>
                <w:szCs w:val="22"/>
              </w:rPr>
              <w:t xml:space="preserve"> RT-GM-1</w:t>
            </w:r>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GPON</w:t>
            </w:r>
          </w:p>
        </w:tc>
        <w:tc>
          <w:tcPr>
            <w:tcW w:w="1233"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proofErr w:type="spellStart"/>
            <w:r w:rsidRPr="0066565B">
              <w:rPr>
                <w:color w:val="000000"/>
                <w:sz w:val="22"/>
                <w:szCs w:val="22"/>
              </w:rPr>
              <w:t>GPON_Med</w:t>
            </w:r>
            <w:proofErr w:type="spellEnd"/>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 </w:t>
            </w:r>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GPON</w:t>
            </w:r>
          </w:p>
        </w:tc>
      </w:tr>
      <w:tr w:rsidR="006E7550" w:rsidRPr="001C32B1" w:rsidTr="006E7550">
        <w:trPr>
          <w:trHeight w:val="653"/>
        </w:trPr>
        <w:tc>
          <w:tcPr>
            <w:tcW w:w="6229" w:type="dxa"/>
            <w:tcBorders>
              <w:top w:val="nil"/>
              <w:left w:val="single" w:sz="4" w:space="0" w:color="auto"/>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 xml:space="preserve">ONT </w:t>
            </w:r>
            <w:proofErr w:type="spellStart"/>
            <w:r w:rsidRPr="0066565B">
              <w:rPr>
                <w:color w:val="000000"/>
                <w:sz w:val="22"/>
                <w:szCs w:val="22"/>
              </w:rPr>
              <w:t>SerComm</w:t>
            </w:r>
            <w:proofErr w:type="spellEnd"/>
            <w:r w:rsidRPr="0066565B">
              <w:rPr>
                <w:color w:val="000000"/>
                <w:sz w:val="22"/>
                <w:szCs w:val="22"/>
              </w:rPr>
              <w:t xml:space="preserve"> RV6699</w:t>
            </w:r>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GPON</w:t>
            </w:r>
          </w:p>
        </w:tc>
        <w:tc>
          <w:tcPr>
            <w:tcW w:w="1233"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proofErr w:type="spellStart"/>
            <w:r w:rsidRPr="0066565B">
              <w:rPr>
                <w:color w:val="000000"/>
                <w:sz w:val="22"/>
                <w:szCs w:val="22"/>
              </w:rPr>
              <w:t>GPON_Med</w:t>
            </w:r>
            <w:proofErr w:type="spellEnd"/>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 </w:t>
            </w:r>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GPON</w:t>
            </w:r>
          </w:p>
        </w:tc>
      </w:tr>
      <w:tr w:rsidR="006E7550" w:rsidRPr="001C32B1" w:rsidTr="006E7550">
        <w:trPr>
          <w:trHeight w:val="620"/>
        </w:trPr>
        <w:tc>
          <w:tcPr>
            <w:tcW w:w="6229" w:type="dxa"/>
            <w:tcBorders>
              <w:top w:val="nil"/>
              <w:left w:val="single" w:sz="4" w:space="0" w:color="auto"/>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ONT ZTE F670</w:t>
            </w:r>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GPON</w:t>
            </w:r>
          </w:p>
        </w:tc>
        <w:tc>
          <w:tcPr>
            <w:tcW w:w="1233"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proofErr w:type="spellStart"/>
            <w:r w:rsidRPr="0066565B">
              <w:rPr>
                <w:color w:val="000000"/>
                <w:sz w:val="22"/>
                <w:szCs w:val="22"/>
              </w:rPr>
              <w:t>GPON_Med</w:t>
            </w:r>
            <w:proofErr w:type="spellEnd"/>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 </w:t>
            </w:r>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GPON</w:t>
            </w:r>
          </w:p>
        </w:tc>
      </w:tr>
      <w:tr w:rsidR="006E7550" w:rsidRPr="001C32B1" w:rsidTr="006E7550">
        <w:trPr>
          <w:trHeight w:val="416"/>
        </w:trPr>
        <w:tc>
          <w:tcPr>
            <w:tcW w:w="6229" w:type="dxa"/>
            <w:tcBorders>
              <w:top w:val="nil"/>
              <w:left w:val="single" w:sz="4" w:space="0" w:color="auto"/>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 xml:space="preserve">Маршрутизатор абон. </w:t>
            </w:r>
            <w:proofErr w:type="spellStart"/>
            <w:r w:rsidRPr="0066565B">
              <w:rPr>
                <w:color w:val="000000"/>
                <w:sz w:val="22"/>
                <w:szCs w:val="22"/>
              </w:rPr>
              <w:t>Iskratel</w:t>
            </w:r>
            <w:proofErr w:type="spellEnd"/>
            <w:r w:rsidRPr="0066565B">
              <w:rPr>
                <w:color w:val="000000"/>
                <w:sz w:val="22"/>
                <w:szCs w:val="22"/>
              </w:rPr>
              <w:t xml:space="preserve"> </w:t>
            </w:r>
            <w:proofErr w:type="spellStart"/>
            <w:r w:rsidRPr="0066565B">
              <w:rPr>
                <w:color w:val="000000"/>
                <w:sz w:val="22"/>
                <w:szCs w:val="22"/>
              </w:rPr>
              <w:t>Innbox</w:t>
            </w:r>
            <w:proofErr w:type="spellEnd"/>
            <w:r w:rsidRPr="0066565B">
              <w:rPr>
                <w:color w:val="000000"/>
                <w:sz w:val="22"/>
                <w:szCs w:val="22"/>
              </w:rPr>
              <w:t xml:space="preserve"> E70</w:t>
            </w:r>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FTTB</w:t>
            </w:r>
          </w:p>
        </w:tc>
        <w:tc>
          <w:tcPr>
            <w:tcW w:w="1233"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proofErr w:type="spellStart"/>
            <w:r w:rsidRPr="0066565B">
              <w:rPr>
                <w:color w:val="000000"/>
                <w:sz w:val="22"/>
                <w:szCs w:val="22"/>
              </w:rPr>
              <w:t>FTTB_Med</w:t>
            </w:r>
            <w:proofErr w:type="spellEnd"/>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 </w:t>
            </w:r>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FTTB</w:t>
            </w:r>
          </w:p>
        </w:tc>
      </w:tr>
      <w:tr w:rsidR="006E7550" w:rsidRPr="001C32B1" w:rsidTr="006E7550">
        <w:trPr>
          <w:trHeight w:val="422"/>
        </w:trPr>
        <w:tc>
          <w:tcPr>
            <w:tcW w:w="6229" w:type="dxa"/>
            <w:tcBorders>
              <w:top w:val="nil"/>
              <w:left w:val="single" w:sz="4" w:space="0" w:color="auto"/>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 xml:space="preserve">Маршрутизатор абон. </w:t>
            </w:r>
            <w:proofErr w:type="spellStart"/>
            <w:r w:rsidRPr="0066565B">
              <w:rPr>
                <w:color w:val="000000"/>
                <w:sz w:val="22"/>
                <w:szCs w:val="22"/>
              </w:rPr>
              <w:t>Iskratel</w:t>
            </w:r>
            <w:proofErr w:type="spellEnd"/>
            <w:r w:rsidRPr="0066565B">
              <w:rPr>
                <w:color w:val="000000"/>
                <w:sz w:val="22"/>
                <w:szCs w:val="22"/>
              </w:rPr>
              <w:t xml:space="preserve"> </w:t>
            </w:r>
            <w:proofErr w:type="spellStart"/>
            <w:r w:rsidRPr="0066565B">
              <w:rPr>
                <w:color w:val="000000"/>
                <w:sz w:val="22"/>
                <w:szCs w:val="22"/>
              </w:rPr>
              <w:t>Innbox</w:t>
            </w:r>
            <w:proofErr w:type="spellEnd"/>
            <w:r w:rsidRPr="0066565B">
              <w:rPr>
                <w:color w:val="000000"/>
                <w:sz w:val="22"/>
                <w:szCs w:val="22"/>
              </w:rPr>
              <w:t xml:space="preserve"> E80</w:t>
            </w:r>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FTTB</w:t>
            </w:r>
          </w:p>
        </w:tc>
        <w:tc>
          <w:tcPr>
            <w:tcW w:w="1233"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proofErr w:type="spellStart"/>
            <w:r w:rsidRPr="0066565B">
              <w:rPr>
                <w:color w:val="000000"/>
                <w:sz w:val="22"/>
                <w:szCs w:val="22"/>
              </w:rPr>
              <w:t>FTTB_Med</w:t>
            </w:r>
            <w:proofErr w:type="spellEnd"/>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 </w:t>
            </w:r>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FTTB</w:t>
            </w:r>
          </w:p>
        </w:tc>
      </w:tr>
      <w:tr w:rsidR="006E7550" w:rsidRPr="001C32B1" w:rsidTr="006E7550">
        <w:trPr>
          <w:trHeight w:val="527"/>
        </w:trPr>
        <w:tc>
          <w:tcPr>
            <w:tcW w:w="6229" w:type="dxa"/>
            <w:tcBorders>
              <w:top w:val="nil"/>
              <w:left w:val="single" w:sz="4" w:space="0" w:color="auto"/>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 xml:space="preserve">Маршрутизатор абон. ZTE </w:t>
            </w:r>
            <w:proofErr w:type="spellStart"/>
            <w:r w:rsidRPr="0066565B">
              <w:rPr>
                <w:color w:val="000000"/>
                <w:sz w:val="22"/>
                <w:szCs w:val="22"/>
              </w:rPr>
              <w:t>ZTE</w:t>
            </w:r>
            <w:proofErr w:type="spellEnd"/>
            <w:r w:rsidRPr="0066565B">
              <w:rPr>
                <w:color w:val="000000"/>
                <w:sz w:val="22"/>
                <w:szCs w:val="22"/>
              </w:rPr>
              <w:t xml:space="preserve"> H298А</w:t>
            </w:r>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FTTB</w:t>
            </w:r>
          </w:p>
        </w:tc>
        <w:tc>
          <w:tcPr>
            <w:tcW w:w="1233"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proofErr w:type="spellStart"/>
            <w:r w:rsidRPr="0066565B">
              <w:rPr>
                <w:color w:val="000000"/>
                <w:sz w:val="22"/>
                <w:szCs w:val="22"/>
              </w:rPr>
              <w:t>FTTB_Med</w:t>
            </w:r>
            <w:proofErr w:type="spellEnd"/>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 </w:t>
            </w:r>
          </w:p>
        </w:tc>
        <w:tc>
          <w:tcPr>
            <w:tcW w:w="794" w:type="dxa"/>
            <w:tcBorders>
              <w:top w:val="nil"/>
              <w:left w:val="nil"/>
              <w:bottom w:val="single" w:sz="4" w:space="0" w:color="auto"/>
              <w:right w:val="single" w:sz="4" w:space="0" w:color="auto"/>
            </w:tcBorders>
            <w:shd w:val="clear" w:color="auto" w:fill="auto"/>
            <w:noWrap/>
            <w:vAlign w:val="bottom"/>
            <w:hideMark/>
          </w:tcPr>
          <w:p w:rsidR="006E7550" w:rsidRPr="0066565B" w:rsidRDefault="006E7550" w:rsidP="006E7550">
            <w:pPr>
              <w:rPr>
                <w:color w:val="000000"/>
                <w:sz w:val="22"/>
                <w:szCs w:val="22"/>
              </w:rPr>
            </w:pPr>
            <w:r w:rsidRPr="0066565B">
              <w:rPr>
                <w:color w:val="000000"/>
                <w:sz w:val="22"/>
                <w:szCs w:val="22"/>
              </w:rPr>
              <w:t>FTTB</w:t>
            </w:r>
          </w:p>
        </w:tc>
      </w:tr>
    </w:tbl>
    <w:p w:rsidR="006E7550" w:rsidRPr="001C32B1" w:rsidRDefault="006E7550" w:rsidP="006E7550">
      <w:pPr>
        <w:rPr>
          <w:b/>
          <w:bCs/>
          <w:sz w:val="22"/>
          <w:szCs w:val="22"/>
        </w:rPr>
      </w:pPr>
    </w:p>
    <w:p w:rsidR="006E7550" w:rsidRDefault="006E7550" w:rsidP="006E7550">
      <w:pPr>
        <w:rPr>
          <w:color w:val="000000"/>
          <w:sz w:val="22"/>
          <w:szCs w:val="22"/>
        </w:rPr>
      </w:pPr>
      <w:r w:rsidRPr="001C32B1">
        <w:rPr>
          <w:color w:val="000000"/>
          <w:sz w:val="22"/>
          <w:szCs w:val="22"/>
        </w:rPr>
        <w:t xml:space="preserve">Реализация </w:t>
      </w:r>
      <w:proofErr w:type="spellStart"/>
      <w:r w:rsidRPr="001C32B1">
        <w:rPr>
          <w:color w:val="000000"/>
          <w:sz w:val="22"/>
          <w:szCs w:val="22"/>
        </w:rPr>
        <w:t>FTTx</w:t>
      </w:r>
      <w:proofErr w:type="spellEnd"/>
      <w:r w:rsidRPr="001C32B1">
        <w:rPr>
          <w:color w:val="000000"/>
          <w:sz w:val="22"/>
          <w:szCs w:val="22"/>
        </w:rPr>
        <w:t xml:space="preserve"> маршрутизатора с опцией </w:t>
      </w:r>
      <w:proofErr w:type="spellStart"/>
      <w:r w:rsidRPr="001C32B1">
        <w:rPr>
          <w:color w:val="000000"/>
          <w:sz w:val="22"/>
          <w:szCs w:val="22"/>
        </w:rPr>
        <w:t>Wi-Fi</w:t>
      </w:r>
      <w:proofErr w:type="spellEnd"/>
      <w:r w:rsidRPr="001C32B1">
        <w:rPr>
          <w:color w:val="000000"/>
          <w:sz w:val="22"/>
          <w:szCs w:val="22"/>
        </w:rPr>
        <w:t xml:space="preserve"> свыше 100 </w:t>
      </w:r>
      <w:proofErr w:type="spellStart"/>
      <w:r w:rsidRPr="001C32B1">
        <w:rPr>
          <w:color w:val="000000"/>
          <w:sz w:val="22"/>
          <w:szCs w:val="22"/>
        </w:rPr>
        <w:t>мб</w:t>
      </w:r>
      <w:proofErr w:type="spellEnd"/>
      <w:r w:rsidRPr="001C32B1">
        <w:rPr>
          <w:color w:val="000000"/>
          <w:sz w:val="22"/>
          <w:szCs w:val="22"/>
        </w:rPr>
        <w:t xml:space="preserve"> (</w:t>
      </w:r>
      <w:proofErr w:type="spellStart"/>
      <w:r w:rsidRPr="001C32B1">
        <w:rPr>
          <w:color w:val="000000"/>
          <w:sz w:val="22"/>
          <w:szCs w:val="22"/>
        </w:rPr>
        <w:t>Medium</w:t>
      </w:r>
      <w:proofErr w:type="spellEnd"/>
      <w:r w:rsidRPr="001C32B1">
        <w:rPr>
          <w:color w:val="000000"/>
          <w:sz w:val="22"/>
          <w:szCs w:val="22"/>
        </w:rPr>
        <w:t xml:space="preserve">) с рассрочкой платежа на 36 месяцев </w:t>
      </w:r>
    </w:p>
    <w:p w:rsidR="006E7550" w:rsidRDefault="006E7550" w:rsidP="006E7550">
      <w:pPr>
        <w:rPr>
          <w:color w:val="000000"/>
          <w:sz w:val="22"/>
          <w:szCs w:val="22"/>
        </w:rPr>
      </w:pPr>
    </w:p>
    <w:p w:rsidR="006E7550" w:rsidRDefault="006E7550" w:rsidP="006E7550">
      <w:pPr>
        <w:rPr>
          <w:iCs/>
          <w:sz w:val="20"/>
          <w:szCs w:val="20"/>
        </w:rPr>
      </w:pPr>
      <w:r w:rsidRPr="001C32B1">
        <w:rPr>
          <w:color w:val="000000"/>
          <w:sz w:val="22"/>
          <w:szCs w:val="22"/>
        </w:rPr>
        <w:t>приравнивается к продаже данного оборудования.</w:t>
      </w:r>
    </w:p>
    <w:p w:rsidR="006E7550" w:rsidRPr="00DF72B4" w:rsidRDefault="006E7550" w:rsidP="006E7550">
      <w:pPr>
        <w:ind w:left="708"/>
        <w:jc w:val="both"/>
        <w:rPr>
          <w:i/>
          <w:iCs/>
          <w:sz w:val="20"/>
          <w:szCs w:val="20"/>
        </w:rPr>
      </w:pPr>
    </w:p>
    <w:p w:rsidR="00BA77C8" w:rsidRPr="008615AE" w:rsidRDefault="00BA77C8" w:rsidP="009977D9">
      <w:pPr>
        <w:ind w:left="1080"/>
        <w:rPr>
          <w:b/>
          <w:bCs/>
          <w:sz w:val="22"/>
          <w:szCs w:val="22"/>
        </w:rPr>
      </w:pPr>
    </w:p>
    <w:p w:rsidR="00BA77C8" w:rsidRPr="008615AE" w:rsidRDefault="00BA77C8" w:rsidP="009977D9">
      <w:pPr>
        <w:jc w:val="both"/>
        <w:rPr>
          <w:sz w:val="22"/>
          <w:szCs w:val="22"/>
        </w:rPr>
      </w:pPr>
    </w:p>
    <w:tbl>
      <w:tblPr>
        <w:tblW w:w="9747" w:type="dxa"/>
        <w:tblLook w:val="01E0" w:firstRow="1" w:lastRow="1" w:firstColumn="1" w:lastColumn="1" w:noHBand="0" w:noVBand="0"/>
      </w:tblPr>
      <w:tblGrid>
        <w:gridCol w:w="5211"/>
        <w:gridCol w:w="4536"/>
      </w:tblGrid>
      <w:tr w:rsidR="00A827AA" w:rsidRPr="008615AE" w:rsidTr="00B0435A">
        <w:trPr>
          <w:trHeight w:val="2620"/>
        </w:trPr>
        <w:tc>
          <w:tcPr>
            <w:tcW w:w="5211" w:type="dxa"/>
          </w:tcPr>
          <w:p w:rsidR="00A827AA" w:rsidRPr="008615AE" w:rsidRDefault="00A827AA" w:rsidP="00B0435A">
            <w:pPr>
              <w:spacing w:before="120"/>
              <w:rPr>
                <w:b/>
                <w:bCs/>
                <w:i/>
                <w:iCs/>
                <w:sz w:val="26"/>
                <w:szCs w:val="26"/>
              </w:rPr>
            </w:pPr>
            <w:r w:rsidRPr="008615AE">
              <w:rPr>
                <w:b/>
                <w:bCs/>
                <w:i/>
                <w:iCs/>
                <w:sz w:val="26"/>
                <w:szCs w:val="26"/>
              </w:rPr>
              <w:t>От имени Принципала:</w:t>
            </w:r>
          </w:p>
          <w:p w:rsidR="00A827AA" w:rsidRPr="008615AE" w:rsidRDefault="00A827AA" w:rsidP="00B0435A">
            <w:pPr>
              <w:rPr>
                <w:i/>
                <w:color w:val="0070C0"/>
                <w:sz w:val="26"/>
                <w:szCs w:val="26"/>
              </w:rPr>
            </w:pPr>
            <w:r w:rsidRPr="008615AE">
              <w:rPr>
                <w:i/>
                <w:color w:val="0070C0"/>
                <w:sz w:val="26"/>
                <w:szCs w:val="26"/>
              </w:rPr>
              <w:t>Должность</w:t>
            </w:r>
          </w:p>
          <w:p w:rsidR="00A827AA" w:rsidRPr="008615AE" w:rsidRDefault="00A827AA" w:rsidP="00B0435A">
            <w:pPr>
              <w:rPr>
                <w:i/>
                <w:sz w:val="26"/>
                <w:szCs w:val="26"/>
              </w:rPr>
            </w:pPr>
          </w:p>
          <w:p w:rsidR="00A827AA" w:rsidRPr="008615AE" w:rsidRDefault="00A827AA" w:rsidP="00B0435A">
            <w:pPr>
              <w:rPr>
                <w:i/>
                <w:sz w:val="26"/>
                <w:szCs w:val="26"/>
              </w:rPr>
            </w:pPr>
            <w:r w:rsidRPr="008615AE">
              <w:rPr>
                <w:i/>
                <w:sz w:val="26"/>
                <w:szCs w:val="26"/>
              </w:rPr>
              <w:t xml:space="preserve">____________________ </w:t>
            </w:r>
            <w:r w:rsidRPr="008615AE">
              <w:rPr>
                <w:i/>
                <w:color w:val="0070C0"/>
                <w:sz w:val="26"/>
                <w:szCs w:val="26"/>
              </w:rPr>
              <w:t>ФИО</w:t>
            </w:r>
          </w:p>
          <w:p w:rsidR="00A827AA" w:rsidRPr="008615AE" w:rsidRDefault="00FE50A3" w:rsidP="00B0435A">
            <w:pPr>
              <w:spacing w:before="120"/>
              <w:rPr>
                <w:bCs/>
                <w:i/>
                <w:iCs/>
                <w:sz w:val="26"/>
                <w:szCs w:val="26"/>
              </w:rPr>
            </w:pPr>
            <w:r w:rsidRPr="008615AE">
              <w:rPr>
                <w:i/>
                <w:sz w:val="26"/>
                <w:szCs w:val="26"/>
              </w:rPr>
              <w:t xml:space="preserve"> </w:t>
            </w:r>
            <w:r w:rsidR="00A827AA" w:rsidRPr="008615AE">
              <w:rPr>
                <w:i/>
                <w:sz w:val="26"/>
                <w:szCs w:val="26"/>
              </w:rPr>
              <w:t>«_____» ___________________201_ г.</w:t>
            </w:r>
          </w:p>
        </w:tc>
        <w:tc>
          <w:tcPr>
            <w:tcW w:w="4536" w:type="dxa"/>
          </w:tcPr>
          <w:p w:rsidR="00A827AA" w:rsidRPr="008615AE" w:rsidRDefault="00A827AA" w:rsidP="00B0435A">
            <w:pPr>
              <w:spacing w:before="120"/>
              <w:rPr>
                <w:b/>
                <w:i/>
                <w:iCs/>
                <w:sz w:val="26"/>
                <w:szCs w:val="26"/>
              </w:rPr>
            </w:pPr>
            <w:r w:rsidRPr="008615AE">
              <w:rPr>
                <w:b/>
                <w:i/>
                <w:iCs/>
                <w:sz w:val="26"/>
                <w:szCs w:val="26"/>
              </w:rPr>
              <w:t>От имени Агента:</w:t>
            </w:r>
          </w:p>
          <w:p w:rsidR="00A827AA" w:rsidRPr="008615AE" w:rsidRDefault="00A827AA" w:rsidP="00B0435A">
            <w:pPr>
              <w:jc w:val="both"/>
              <w:rPr>
                <w:i/>
                <w:color w:val="0070C0"/>
                <w:sz w:val="26"/>
                <w:szCs w:val="26"/>
              </w:rPr>
            </w:pPr>
            <w:r w:rsidRPr="008615AE">
              <w:rPr>
                <w:i/>
                <w:color w:val="0070C0"/>
                <w:sz w:val="26"/>
                <w:szCs w:val="26"/>
              </w:rPr>
              <w:t>Должность</w:t>
            </w:r>
          </w:p>
          <w:p w:rsidR="00A827AA" w:rsidRPr="008615AE" w:rsidRDefault="00A827AA" w:rsidP="00B0435A">
            <w:pPr>
              <w:jc w:val="both"/>
              <w:rPr>
                <w:i/>
                <w:sz w:val="26"/>
                <w:szCs w:val="26"/>
              </w:rPr>
            </w:pPr>
          </w:p>
          <w:p w:rsidR="00A827AA" w:rsidRPr="008615AE" w:rsidRDefault="00A827AA" w:rsidP="00B0435A">
            <w:pPr>
              <w:jc w:val="both"/>
              <w:rPr>
                <w:i/>
                <w:sz w:val="26"/>
                <w:szCs w:val="26"/>
              </w:rPr>
            </w:pPr>
            <w:r w:rsidRPr="008615AE">
              <w:rPr>
                <w:i/>
                <w:sz w:val="26"/>
                <w:szCs w:val="26"/>
              </w:rPr>
              <w:t xml:space="preserve">_____________________ </w:t>
            </w:r>
            <w:r w:rsidRPr="008615AE">
              <w:rPr>
                <w:i/>
                <w:color w:val="0070C0"/>
                <w:sz w:val="26"/>
                <w:szCs w:val="26"/>
              </w:rPr>
              <w:t>ФИО</w:t>
            </w:r>
          </w:p>
          <w:p w:rsidR="00A827AA" w:rsidRPr="008615AE" w:rsidRDefault="00FE50A3" w:rsidP="00B0435A">
            <w:pPr>
              <w:spacing w:before="120"/>
              <w:jc w:val="both"/>
              <w:rPr>
                <w:bCs/>
                <w:i/>
                <w:iCs/>
                <w:sz w:val="26"/>
                <w:szCs w:val="26"/>
              </w:rPr>
            </w:pPr>
            <w:r w:rsidRPr="008615AE">
              <w:rPr>
                <w:i/>
                <w:sz w:val="26"/>
                <w:szCs w:val="26"/>
              </w:rPr>
              <w:t xml:space="preserve"> </w:t>
            </w:r>
            <w:r w:rsidR="00A827AA" w:rsidRPr="008615AE">
              <w:rPr>
                <w:i/>
                <w:sz w:val="26"/>
                <w:szCs w:val="26"/>
              </w:rPr>
              <w:t>«_____» __________________201_ г.</w:t>
            </w:r>
          </w:p>
        </w:tc>
      </w:tr>
    </w:tbl>
    <w:p w:rsidR="00F412ED" w:rsidRPr="008615AE" w:rsidRDefault="00F412ED" w:rsidP="00CF1345">
      <w:pPr>
        <w:spacing w:after="200" w:line="276" w:lineRule="auto"/>
      </w:pPr>
    </w:p>
    <w:p w:rsidR="00F412ED" w:rsidRPr="008615AE" w:rsidRDefault="00F412ED" w:rsidP="00F412ED"/>
    <w:p w:rsidR="00F412ED" w:rsidRPr="008615AE" w:rsidRDefault="00F412ED" w:rsidP="00F412ED"/>
    <w:p w:rsidR="00F412ED" w:rsidRPr="008615AE" w:rsidRDefault="00F412ED" w:rsidP="00F412ED"/>
    <w:p w:rsidR="00F412ED" w:rsidRPr="008615AE" w:rsidRDefault="00F412ED" w:rsidP="00F412ED"/>
    <w:p w:rsidR="00F412ED" w:rsidRPr="008615AE" w:rsidRDefault="00F412ED" w:rsidP="00F412ED"/>
    <w:p w:rsidR="00F412ED" w:rsidRPr="008615AE" w:rsidRDefault="00F412ED" w:rsidP="00F412ED"/>
    <w:p w:rsidR="00F412ED" w:rsidRPr="008615AE" w:rsidRDefault="00F412ED" w:rsidP="00F412ED"/>
    <w:p w:rsidR="00F412ED" w:rsidRPr="008615AE" w:rsidRDefault="00F412ED" w:rsidP="00F412ED"/>
    <w:p w:rsidR="00F412ED" w:rsidRPr="008615AE" w:rsidRDefault="00F412ED" w:rsidP="00F412ED"/>
    <w:p w:rsidR="00F412ED" w:rsidRPr="008615AE" w:rsidRDefault="00F412ED" w:rsidP="00F412ED"/>
    <w:p w:rsidR="00F412ED" w:rsidRPr="008615AE" w:rsidRDefault="00F412ED" w:rsidP="00F412ED"/>
    <w:p w:rsidR="00F412ED" w:rsidRPr="008615AE" w:rsidRDefault="00F412ED" w:rsidP="00F412ED"/>
    <w:p w:rsidR="00F412ED" w:rsidRPr="008615AE" w:rsidRDefault="00F412ED" w:rsidP="00F412ED"/>
    <w:p w:rsidR="00F412ED" w:rsidRPr="008615AE" w:rsidRDefault="00F412ED" w:rsidP="00F412ED"/>
    <w:p w:rsidR="00F412ED" w:rsidRPr="008615AE" w:rsidRDefault="00F412ED" w:rsidP="00F412ED"/>
    <w:p w:rsidR="00F412ED" w:rsidRPr="008615AE" w:rsidRDefault="00F412ED" w:rsidP="00F412ED"/>
    <w:p w:rsidR="00F412ED" w:rsidRPr="008615AE" w:rsidRDefault="00F412ED" w:rsidP="00F412ED"/>
    <w:p w:rsidR="00F412ED" w:rsidRPr="008615AE" w:rsidRDefault="00F412ED" w:rsidP="00F412ED"/>
    <w:p w:rsidR="00F412ED" w:rsidRPr="008615AE" w:rsidRDefault="00F412ED" w:rsidP="00F412ED"/>
    <w:p w:rsidR="00F412ED" w:rsidRPr="008615AE" w:rsidRDefault="00F412ED" w:rsidP="00F412ED"/>
    <w:p w:rsidR="00F412ED" w:rsidRPr="008615AE" w:rsidRDefault="00F412ED" w:rsidP="00F412ED"/>
    <w:p w:rsidR="00F412ED" w:rsidRPr="008615AE" w:rsidRDefault="00F412ED" w:rsidP="00F412ED"/>
    <w:p w:rsidR="00F412ED" w:rsidRPr="008615AE" w:rsidRDefault="00F412ED" w:rsidP="00F412ED"/>
    <w:p w:rsidR="00F412ED" w:rsidRPr="008615AE" w:rsidRDefault="00F412ED" w:rsidP="00F412ED"/>
    <w:p w:rsidR="00F412ED" w:rsidRPr="008615AE" w:rsidRDefault="00F412ED" w:rsidP="00F412ED">
      <w:pPr>
        <w:rPr>
          <w:b/>
          <w:bCs/>
          <w:noProof/>
          <w:sz w:val="28"/>
          <w:szCs w:val="28"/>
        </w:rPr>
      </w:pPr>
    </w:p>
    <w:tbl>
      <w:tblPr>
        <w:tblW w:w="5245" w:type="dxa"/>
        <w:tblInd w:w="4361" w:type="dxa"/>
        <w:tblLook w:val="01E0" w:firstRow="1" w:lastRow="1" w:firstColumn="1" w:lastColumn="1" w:noHBand="0" w:noVBand="0"/>
      </w:tblPr>
      <w:tblGrid>
        <w:gridCol w:w="5245"/>
      </w:tblGrid>
      <w:tr w:rsidR="00F412ED" w:rsidRPr="008615AE" w:rsidTr="006E7550">
        <w:trPr>
          <w:trHeight w:val="346"/>
        </w:trPr>
        <w:tc>
          <w:tcPr>
            <w:tcW w:w="5245" w:type="dxa"/>
          </w:tcPr>
          <w:p w:rsidR="00F412ED" w:rsidRPr="008615AE" w:rsidRDefault="00F412ED" w:rsidP="006E7550">
            <w:pPr>
              <w:rPr>
                <w:bCs/>
              </w:rPr>
            </w:pPr>
            <w:r w:rsidRPr="008615AE">
              <w:t xml:space="preserve">            </w:t>
            </w:r>
          </w:p>
          <w:p w:rsidR="00F412ED" w:rsidRPr="008615AE" w:rsidRDefault="00F412ED" w:rsidP="006E7550">
            <w:pPr>
              <w:jc w:val="right"/>
              <w:rPr>
                <w:bCs/>
              </w:rPr>
            </w:pPr>
            <w:r w:rsidRPr="008615AE">
              <w:rPr>
                <w:bCs/>
              </w:rPr>
              <w:t>Приложение № 3</w:t>
            </w:r>
          </w:p>
        </w:tc>
      </w:tr>
      <w:tr w:rsidR="00F412ED" w:rsidRPr="008615AE" w:rsidTr="006E7550">
        <w:trPr>
          <w:trHeight w:val="346"/>
        </w:trPr>
        <w:tc>
          <w:tcPr>
            <w:tcW w:w="5245" w:type="dxa"/>
          </w:tcPr>
          <w:p w:rsidR="00F412ED" w:rsidRPr="008615AE" w:rsidRDefault="00F412ED" w:rsidP="006E7550">
            <w:pPr>
              <w:jc w:val="right"/>
              <w:rPr>
                <w:bCs/>
              </w:rPr>
            </w:pPr>
            <w:r w:rsidRPr="008615AE">
              <w:rPr>
                <w:bCs/>
              </w:rPr>
              <w:t xml:space="preserve">к Агентскому договору № </w:t>
            </w:r>
          </w:p>
          <w:p w:rsidR="00F412ED" w:rsidRPr="008615AE" w:rsidRDefault="00F412ED" w:rsidP="006E7550">
            <w:pPr>
              <w:jc w:val="right"/>
              <w:rPr>
                <w:bCs/>
              </w:rPr>
            </w:pPr>
            <w:r w:rsidRPr="008615AE">
              <w:rPr>
                <w:bCs/>
                <w:lang w:val="en-US"/>
              </w:rPr>
              <w:t>___________________</w:t>
            </w:r>
            <w:r w:rsidRPr="008615AE">
              <w:rPr>
                <w:bCs/>
              </w:rPr>
              <w:t xml:space="preserve"> </w:t>
            </w:r>
          </w:p>
          <w:p w:rsidR="00F412ED" w:rsidRPr="008615AE" w:rsidRDefault="00F412ED" w:rsidP="006E7550">
            <w:pPr>
              <w:jc w:val="right"/>
              <w:rPr>
                <w:bCs/>
              </w:rPr>
            </w:pPr>
            <w:r w:rsidRPr="008615AE">
              <w:rPr>
                <w:bCs/>
              </w:rPr>
              <w:t xml:space="preserve">от </w:t>
            </w:r>
            <w:r w:rsidRPr="008615AE">
              <w:rPr>
                <w:bCs/>
                <w:lang w:val="en-US"/>
              </w:rPr>
              <w:t>______________</w:t>
            </w:r>
            <w:r w:rsidRPr="008615AE">
              <w:rPr>
                <w:bCs/>
              </w:rPr>
              <w:t>.</w:t>
            </w:r>
          </w:p>
          <w:p w:rsidR="00F412ED" w:rsidRPr="008615AE" w:rsidRDefault="00F412ED" w:rsidP="006E7550">
            <w:pPr>
              <w:jc w:val="right"/>
              <w:rPr>
                <w:bCs/>
              </w:rPr>
            </w:pPr>
          </w:p>
        </w:tc>
      </w:tr>
    </w:tbl>
    <w:p w:rsidR="00F412ED" w:rsidRPr="008615AE" w:rsidRDefault="00F412ED" w:rsidP="00F412ED">
      <w:pPr>
        <w:jc w:val="center"/>
        <w:rPr>
          <w:b/>
        </w:rPr>
      </w:pPr>
      <w:r w:rsidRPr="008615AE">
        <w:rPr>
          <w:b/>
        </w:rPr>
        <w:t>Форма уведомления о планах продаж</w:t>
      </w:r>
    </w:p>
    <w:p w:rsidR="00F412ED" w:rsidRPr="008615AE" w:rsidRDefault="00F412ED" w:rsidP="00F412ED">
      <w:pPr>
        <w:jc w:val="center"/>
      </w:pPr>
    </w:p>
    <w:p w:rsidR="00F412ED" w:rsidRPr="008615AE" w:rsidRDefault="00F412ED" w:rsidP="00F412ED">
      <w:r w:rsidRPr="008615AE">
        <w:t xml:space="preserve">г. Москва </w:t>
      </w:r>
      <w:r w:rsidRPr="008615AE">
        <w:tab/>
      </w:r>
      <w:r w:rsidRPr="008615AE">
        <w:tab/>
      </w:r>
      <w:r w:rsidRPr="008615AE">
        <w:tab/>
      </w:r>
      <w:r w:rsidRPr="008615AE">
        <w:tab/>
      </w:r>
      <w:r w:rsidRPr="008615AE">
        <w:tab/>
      </w:r>
      <w:r w:rsidRPr="008615AE">
        <w:tab/>
      </w:r>
      <w:r w:rsidRPr="008615AE">
        <w:tab/>
        <w:t xml:space="preserve">        </w:t>
      </w:r>
      <w:proofErr w:type="gramStart"/>
      <w:r w:rsidRPr="008615AE">
        <w:t xml:space="preserve">   «</w:t>
      </w:r>
      <w:proofErr w:type="gramEnd"/>
      <w:r w:rsidRPr="008615AE">
        <w:t>__» ______________ 2020  г</w:t>
      </w:r>
    </w:p>
    <w:p w:rsidR="00F412ED" w:rsidRPr="008615AE" w:rsidRDefault="00F412ED" w:rsidP="00F412ED">
      <w:pPr>
        <w:jc w:val="center"/>
      </w:pPr>
    </w:p>
    <w:p w:rsidR="00F412ED" w:rsidRPr="008615AE" w:rsidRDefault="00F412ED" w:rsidP="00F412ED">
      <w:pPr>
        <w:tabs>
          <w:tab w:val="left" w:pos="851"/>
        </w:tabs>
        <w:ind w:firstLine="567"/>
        <w:jc w:val="both"/>
      </w:pPr>
      <w:r w:rsidRPr="008615AE">
        <w:rPr>
          <w:b/>
        </w:rPr>
        <w:t>ПАО «Ростелеком»</w:t>
      </w:r>
      <w:r w:rsidRPr="008615AE">
        <w:t>, именуемое в дальнейшем «Принципал», в лице___________________________, действующего на основании доверенности от ______________года, с одной стороны, и</w:t>
      </w:r>
      <w:r w:rsidRPr="008615AE">
        <w:rPr>
          <w:b/>
        </w:rPr>
        <w:t>_________________________________________</w:t>
      </w:r>
      <w:r w:rsidRPr="008615AE">
        <w:t>, именуемое в дальнейшем «Агент», в лице _______________, действующей на основании ______________</w:t>
      </w:r>
      <w:proofErr w:type="gramStart"/>
      <w:r w:rsidRPr="008615AE">
        <w:t>_ ,с</w:t>
      </w:r>
      <w:proofErr w:type="gramEnd"/>
      <w:r w:rsidRPr="008615AE">
        <w:t xml:space="preserve"> другой стороны:</w:t>
      </w:r>
    </w:p>
    <w:p w:rsidR="00F412ED" w:rsidRPr="008615AE" w:rsidRDefault="00F412ED" w:rsidP="00F412ED">
      <w:pPr>
        <w:tabs>
          <w:tab w:val="left" w:pos="851"/>
        </w:tabs>
        <w:ind w:firstLine="567"/>
        <w:jc w:val="both"/>
      </w:pPr>
    </w:p>
    <w:p w:rsidR="00F412ED" w:rsidRPr="008615AE" w:rsidRDefault="00F412ED" w:rsidP="00F412ED">
      <w:pPr>
        <w:numPr>
          <w:ilvl w:val="0"/>
          <w:numId w:val="24"/>
        </w:numPr>
        <w:tabs>
          <w:tab w:val="left" w:pos="851"/>
        </w:tabs>
        <w:ind w:left="-567" w:firstLine="851"/>
        <w:contextualSpacing/>
        <w:jc w:val="both"/>
      </w:pPr>
      <w:r w:rsidRPr="008615AE">
        <w:t>Стороны согласовали ежемесячный план продаж, согласно данным указанным ниже:</w:t>
      </w:r>
    </w:p>
    <w:p w:rsidR="00F412ED" w:rsidRPr="008615AE" w:rsidRDefault="00F412ED" w:rsidP="00F412ED">
      <w:pPr>
        <w:tabs>
          <w:tab w:val="left" w:pos="851"/>
        </w:tabs>
        <w:ind w:left="284"/>
        <w:contextualSpacing/>
        <w:jc w:val="both"/>
      </w:pPr>
    </w:p>
    <w:p w:rsidR="00F412ED" w:rsidRPr="008615AE" w:rsidRDefault="00F412ED" w:rsidP="00F412ED">
      <w:pPr>
        <w:pStyle w:val="Default"/>
        <w:jc w:val="center"/>
        <w:rPr>
          <w:b/>
          <w:iCs/>
          <w:color w:val="auto"/>
          <w:sz w:val="22"/>
          <w:szCs w:val="22"/>
        </w:rPr>
      </w:pPr>
      <w:r w:rsidRPr="008615AE">
        <w:rPr>
          <w:b/>
          <w:iCs/>
          <w:color w:val="auto"/>
          <w:sz w:val="22"/>
          <w:szCs w:val="22"/>
        </w:rPr>
        <w:t>Таблица № 1 План по подключениям Агента за Отчетный период.</w:t>
      </w:r>
    </w:p>
    <w:tbl>
      <w:tblPr>
        <w:tblW w:w="9526"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234"/>
        <w:gridCol w:w="1244"/>
        <w:gridCol w:w="1277"/>
        <w:gridCol w:w="1280"/>
        <w:gridCol w:w="1248"/>
        <w:gridCol w:w="1292"/>
      </w:tblGrid>
      <w:tr w:rsidR="00F412ED" w:rsidRPr="008615AE" w:rsidTr="006E7550">
        <w:trPr>
          <w:trHeight w:val="276"/>
        </w:trPr>
        <w:tc>
          <w:tcPr>
            <w:tcW w:w="1951" w:type="dxa"/>
            <w:shd w:val="clear" w:color="auto" w:fill="auto"/>
            <w:noWrap/>
            <w:vAlign w:val="center"/>
            <w:hideMark/>
          </w:tcPr>
          <w:p w:rsidR="00F412ED" w:rsidRPr="008615AE" w:rsidRDefault="00F412ED" w:rsidP="006E7550">
            <w:pPr>
              <w:jc w:val="center"/>
              <w:rPr>
                <w:sz w:val="22"/>
              </w:rPr>
            </w:pPr>
            <w:r w:rsidRPr="008615AE">
              <w:rPr>
                <w:sz w:val="22"/>
              </w:rPr>
              <w:t>Период</w:t>
            </w:r>
          </w:p>
        </w:tc>
        <w:tc>
          <w:tcPr>
            <w:tcW w:w="1234" w:type="dxa"/>
            <w:tcBorders>
              <w:top w:val="single" w:sz="8" w:space="0" w:color="auto"/>
              <w:left w:val="nil"/>
              <w:bottom w:val="single" w:sz="8" w:space="0" w:color="auto"/>
              <w:right w:val="single" w:sz="8" w:space="0" w:color="auto"/>
            </w:tcBorders>
            <w:shd w:val="clear" w:color="auto" w:fill="auto"/>
            <w:vAlign w:val="center"/>
          </w:tcPr>
          <w:p w:rsidR="00F412ED" w:rsidRPr="008615AE" w:rsidRDefault="00F412ED" w:rsidP="006E7550">
            <w:pPr>
              <w:jc w:val="center"/>
              <w:rPr>
                <w:sz w:val="22"/>
              </w:rPr>
            </w:pPr>
            <w:r w:rsidRPr="008615AE">
              <w:rPr>
                <w:sz w:val="22"/>
              </w:rPr>
              <w:t>дек.19</w:t>
            </w:r>
          </w:p>
        </w:tc>
        <w:tc>
          <w:tcPr>
            <w:tcW w:w="1244" w:type="dxa"/>
            <w:tcBorders>
              <w:top w:val="single" w:sz="8" w:space="0" w:color="auto"/>
              <w:left w:val="nil"/>
              <w:bottom w:val="single" w:sz="8" w:space="0" w:color="auto"/>
              <w:right w:val="single" w:sz="8" w:space="0" w:color="auto"/>
            </w:tcBorders>
            <w:shd w:val="clear" w:color="auto" w:fill="auto"/>
            <w:vAlign w:val="center"/>
          </w:tcPr>
          <w:p w:rsidR="00F412ED" w:rsidRPr="008615AE" w:rsidRDefault="00F412ED" w:rsidP="006E7550">
            <w:pPr>
              <w:jc w:val="center"/>
              <w:rPr>
                <w:sz w:val="22"/>
              </w:rPr>
            </w:pPr>
            <w:r w:rsidRPr="008615AE">
              <w:rPr>
                <w:sz w:val="22"/>
              </w:rPr>
              <w:t>янв.20</w:t>
            </w:r>
          </w:p>
        </w:tc>
        <w:tc>
          <w:tcPr>
            <w:tcW w:w="1277" w:type="dxa"/>
            <w:tcBorders>
              <w:top w:val="single" w:sz="8" w:space="0" w:color="auto"/>
              <w:left w:val="nil"/>
              <w:bottom w:val="single" w:sz="8" w:space="0" w:color="auto"/>
              <w:right w:val="single" w:sz="8" w:space="0" w:color="auto"/>
            </w:tcBorders>
            <w:shd w:val="clear" w:color="auto" w:fill="auto"/>
            <w:vAlign w:val="center"/>
          </w:tcPr>
          <w:p w:rsidR="00F412ED" w:rsidRPr="008615AE" w:rsidRDefault="00F412ED" w:rsidP="006E7550">
            <w:pPr>
              <w:jc w:val="center"/>
              <w:rPr>
                <w:sz w:val="22"/>
              </w:rPr>
            </w:pPr>
            <w:r w:rsidRPr="008615AE">
              <w:rPr>
                <w:sz w:val="22"/>
              </w:rPr>
              <w:t>фев.20</w:t>
            </w:r>
          </w:p>
        </w:tc>
        <w:tc>
          <w:tcPr>
            <w:tcW w:w="1280" w:type="dxa"/>
            <w:tcBorders>
              <w:top w:val="single" w:sz="8" w:space="0" w:color="auto"/>
              <w:left w:val="nil"/>
              <w:bottom w:val="single" w:sz="8" w:space="0" w:color="auto"/>
              <w:right w:val="single" w:sz="8" w:space="0" w:color="auto"/>
            </w:tcBorders>
            <w:shd w:val="clear" w:color="auto" w:fill="auto"/>
            <w:vAlign w:val="center"/>
          </w:tcPr>
          <w:p w:rsidR="00F412ED" w:rsidRPr="008615AE" w:rsidRDefault="00F412ED" w:rsidP="006E7550">
            <w:pPr>
              <w:jc w:val="center"/>
              <w:rPr>
                <w:sz w:val="22"/>
              </w:rPr>
            </w:pPr>
            <w:r w:rsidRPr="008615AE">
              <w:rPr>
                <w:sz w:val="22"/>
              </w:rPr>
              <w:t>мар.20</w:t>
            </w:r>
          </w:p>
        </w:tc>
        <w:tc>
          <w:tcPr>
            <w:tcW w:w="1248" w:type="dxa"/>
            <w:tcBorders>
              <w:top w:val="single" w:sz="8" w:space="0" w:color="auto"/>
              <w:left w:val="nil"/>
              <w:bottom w:val="single" w:sz="8" w:space="0" w:color="auto"/>
              <w:right w:val="single" w:sz="8" w:space="0" w:color="auto"/>
            </w:tcBorders>
            <w:shd w:val="clear" w:color="auto" w:fill="auto"/>
            <w:vAlign w:val="center"/>
          </w:tcPr>
          <w:p w:rsidR="00F412ED" w:rsidRPr="008615AE" w:rsidRDefault="00F412ED" w:rsidP="006E7550">
            <w:pPr>
              <w:jc w:val="center"/>
              <w:rPr>
                <w:sz w:val="22"/>
              </w:rPr>
            </w:pPr>
            <w:r w:rsidRPr="008615AE">
              <w:rPr>
                <w:sz w:val="22"/>
              </w:rPr>
              <w:t>апр.20</w:t>
            </w:r>
          </w:p>
        </w:tc>
        <w:tc>
          <w:tcPr>
            <w:tcW w:w="1292" w:type="dxa"/>
            <w:tcBorders>
              <w:top w:val="single" w:sz="8" w:space="0" w:color="auto"/>
              <w:left w:val="nil"/>
              <w:bottom w:val="single" w:sz="8" w:space="0" w:color="auto"/>
              <w:right w:val="single" w:sz="8" w:space="0" w:color="auto"/>
            </w:tcBorders>
            <w:shd w:val="clear" w:color="auto" w:fill="auto"/>
            <w:vAlign w:val="center"/>
          </w:tcPr>
          <w:p w:rsidR="00F412ED" w:rsidRPr="008615AE" w:rsidRDefault="00F412ED" w:rsidP="006E7550">
            <w:pPr>
              <w:jc w:val="center"/>
              <w:rPr>
                <w:sz w:val="22"/>
              </w:rPr>
            </w:pPr>
            <w:r w:rsidRPr="008615AE">
              <w:rPr>
                <w:sz w:val="22"/>
              </w:rPr>
              <w:t>май.20</w:t>
            </w:r>
          </w:p>
        </w:tc>
      </w:tr>
      <w:tr w:rsidR="00F412ED" w:rsidRPr="008615AE" w:rsidTr="006E7550">
        <w:trPr>
          <w:trHeight w:val="555"/>
        </w:trPr>
        <w:tc>
          <w:tcPr>
            <w:tcW w:w="1951" w:type="dxa"/>
            <w:shd w:val="clear" w:color="auto" w:fill="auto"/>
            <w:vAlign w:val="center"/>
            <w:hideMark/>
          </w:tcPr>
          <w:p w:rsidR="00F412ED" w:rsidRPr="008615AE" w:rsidRDefault="00F412ED" w:rsidP="006E7550">
            <w:pPr>
              <w:jc w:val="center"/>
              <w:rPr>
                <w:sz w:val="18"/>
                <w:szCs w:val="18"/>
              </w:rPr>
            </w:pPr>
            <w:r w:rsidRPr="008615AE">
              <w:rPr>
                <w:sz w:val="18"/>
                <w:szCs w:val="18"/>
              </w:rPr>
              <w:t>План по заключенным договорам на услуги ШПД, IPTV и ОТА</w:t>
            </w:r>
          </w:p>
        </w:tc>
        <w:tc>
          <w:tcPr>
            <w:tcW w:w="1234" w:type="dxa"/>
            <w:vAlign w:val="bottom"/>
          </w:tcPr>
          <w:p w:rsidR="00F412ED" w:rsidRPr="008615AE" w:rsidRDefault="00F412ED" w:rsidP="006E7550">
            <w:pPr>
              <w:pStyle w:val="msonormalmailrucssattributepostfix"/>
              <w:jc w:val="right"/>
              <w:rPr>
                <w:sz w:val="18"/>
                <w:szCs w:val="18"/>
              </w:rPr>
            </w:pPr>
          </w:p>
        </w:tc>
        <w:tc>
          <w:tcPr>
            <w:tcW w:w="1244" w:type="dxa"/>
            <w:vAlign w:val="bottom"/>
          </w:tcPr>
          <w:p w:rsidR="00F412ED" w:rsidRPr="008615AE" w:rsidRDefault="00F412ED" w:rsidP="006E7550">
            <w:pPr>
              <w:pStyle w:val="msonormalmailrucssattributepostfix"/>
              <w:jc w:val="right"/>
              <w:rPr>
                <w:sz w:val="18"/>
                <w:szCs w:val="18"/>
              </w:rPr>
            </w:pPr>
          </w:p>
        </w:tc>
        <w:tc>
          <w:tcPr>
            <w:tcW w:w="1277" w:type="dxa"/>
            <w:vAlign w:val="bottom"/>
          </w:tcPr>
          <w:p w:rsidR="00F412ED" w:rsidRPr="008615AE" w:rsidRDefault="00F412ED" w:rsidP="006E7550">
            <w:pPr>
              <w:pStyle w:val="msonormalmailrucssattributepostfix"/>
              <w:jc w:val="right"/>
              <w:rPr>
                <w:sz w:val="18"/>
                <w:szCs w:val="18"/>
              </w:rPr>
            </w:pPr>
          </w:p>
        </w:tc>
        <w:tc>
          <w:tcPr>
            <w:tcW w:w="1280" w:type="dxa"/>
            <w:vAlign w:val="bottom"/>
          </w:tcPr>
          <w:p w:rsidR="00F412ED" w:rsidRPr="008615AE" w:rsidRDefault="00F412ED" w:rsidP="006E7550">
            <w:pPr>
              <w:pStyle w:val="msonormalmailrucssattributepostfix"/>
              <w:jc w:val="right"/>
              <w:rPr>
                <w:sz w:val="18"/>
                <w:szCs w:val="18"/>
              </w:rPr>
            </w:pPr>
          </w:p>
        </w:tc>
        <w:tc>
          <w:tcPr>
            <w:tcW w:w="1248" w:type="dxa"/>
            <w:vAlign w:val="bottom"/>
          </w:tcPr>
          <w:p w:rsidR="00F412ED" w:rsidRPr="008615AE" w:rsidRDefault="00F412ED" w:rsidP="006E7550">
            <w:pPr>
              <w:pStyle w:val="msonormalmailrucssattributepostfix"/>
              <w:jc w:val="right"/>
              <w:rPr>
                <w:sz w:val="18"/>
                <w:szCs w:val="18"/>
              </w:rPr>
            </w:pPr>
          </w:p>
        </w:tc>
        <w:tc>
          <w:tcPr>
            <w:tcW w:w="1292" w:type="dxa"/>
            <w:vAlign w:val="bottom"/>
          </w:tcPr>
          <w:p w:rsidR="00F412ED" w:rsidRPr="008615AE" w:rsidRDefault="00F412ED" w:rsidP="006E7550">
            <w:pPr>
              <w:pStyle w:val="msonormalmailrucssattributepostfix"/>
              <w:jc w:val="right"/>
              <w:rPr>
                <w:sz w:val="18"/>
                <w:szCs w:val="18"/>
              </w:rPr>
            </w:pPr>
          </w:p>
        </w:tc>
      </w:tr>
    </w:tbl>
    <w:p w:rsidR="00F412ED" w:rsidRPr="008615AE" w:rsidRDefault="00F412ED" w:rsidP="00F412ED">
      <w:pPr>
        <w:tabs>
          <w:tab w:val="left" w:pos="851"/>
        </w:tabs>
        <w:contextualSpacing/>
        <w:jc w:val="both"/>
      </w:pPr>
    </w:p>
    <w:p w:rsidR="00F412ED" w:rsidRPr="008615AE" w:rsidRDefault="00F412ED" w:rsidP="00F412ED">
      <w:pPr>
        <w:jc w:val="both"/>
        <w:rPr>
          <w:sz w:val="16"/>
          <w:szCs w:val="16"/>
        </w:rPr>
      </w:pPr>
    </w:p>
    <w:p w:rsidR="00F412ED" w:rsidRPr="008615AE" w:rsidRDefault="00F412ED" w:rsidP="00F412ED">
      <w:pPr>
        <w:rPr>
          <w:b/>
          <w:sz w:val="20"/>
          <w:szCs w:val="20"/>
        </w:rPr>
      </w:pPr>
      <w:r w:rsidRPr="008615AE">
        <w:rPr>
          <w:b/>
          <w:sz w:val="20"/>
          <w:szCs w:val="20"/>
        </w:rPr>
        <w:t>Форма согласована:</w:t>
      </w:r>
    </w:p>
    <w:tbl>
      <w:tblPr>
        <w:tblStyle w:val="afd"/>
        <w:tblW w:w="10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963"/>
        <w:gridCol w:w="222"/>
      </w:tblGrid>
      <w:tr w:rsidR="00F412ED" w:rsidRPr="008615AE" w:rsidTr="006E7550">
        <w:trPr>
          <w:trHeight w:val="2620"/>
        </w:trPr>
        <w:tc>
          <w:tcPr>
            <w:tcW w:w="5211" w:type="dxa"/>
          </w:tcPr>
          <w:tbl>
            <w:tblPr>
              <w:tblW w:w="9747" w:type="dxa"/>
              <w:tblLook w:val="01E0" w:firstRow="1" w:lastRow="1" w:firstColumn="1" w:lastColumn="1" w:noHBand="0" w:noVBand="0"/>
            </w:tblPr>
            <w:tblGrid>
              <w:gridCol w:w="5211"/>
              <w:gridCol w:w="4536"/>
            </w:tblGrid>
            <w:tr w:rsidR="00F412ED" w:rsidRPr="008615AE" w:rsidTr="006E7550">
              <w:trPr>
                <w:trHeight w:val="2620"/>
              </w:trPr>
              <w:tc>
                <w:tcPr>
                  <w:tcW w:w="5211" w:type="dxa"/>
                </w:tcPr>
                <w:p w:rsidR="00F412ED" w:rsidRPr="008615AE" w:rsidRDefault="00F412ED" w:rsidP="00F412ED">
                  <w:pPr>
                    <w:spacing w:before="120"/>
                    <w:rPr>
                      <w:b/>
                      <w:bCs/>
                      <w:i/>
                      <w:iCs/>
                      <w:sz w:val="26"/>
                      <w:szCs w:val="26"/>
                    </w:rPr>
                  </w:pPr>
                  <w:r w:rsidRPr="008615AE">
                    <w:rPr>
                      <w:b/>
                      <w:bCs/>
                      <w:i/>
                      <w:iCs/>
                      <w:sz w:val="26"/>
                      <w:szCs w:val="26"/>
                    </w:rPr>
                    <w:t>От имени Принципала:</w:t>
                  </w:r>
                </w:p>
                <w:p w:rsidR="00F412ED" w:rsidRPr="008615AE" w:rsidRDefault="00F412ED" w:rsidP="00F412ED">
                  <w:pPr>
                    <w:rPr>
                      <w:i/>
                      <w:color w:val="0070C0"/>
                      <w:sz w:val="26"/>
                      <w:szCs w:val="26"/>
                    </w:rPr>
                  </w:pPr>
                  <w:r w:rsidRPr="008615AE">
                    <w:rPr>
                      <w:i/>
                      <w:color w:val="0070C0"/>
                      <w:sz w:val="26"/>
                      <w:szCs w:val="26"/>
                    </w:rPr>
                    <w:t>Должность</w:t>
                  </w:r>
                </w:p>
                <w:p w:rsidR="00F412ED" w:rsidRPr="008615AE" w:rsidRDefault="00F412ED" w:rsidP="00F412ED">
                  <w:pPr>
                    <w:rPr>
                      <w:i/>
                      <w:sz w:val="26"/>
                      <w:szCs w:val="26"/>
                    </w:rPr>
                  </w:pPr>
                </w:p>
                <w:p w:rsidR="00F412ED" w:rsidRPr="008615AE" w:rsidRDefault="00F412ED" w:rsidP="00F412ED">
                  <w:pPr>
                    <w:rPr>
                      <w:i/>
                      <w:sz w:val="26"/>
                      <w:szCs w:val="26"/>
                    </w:rPr>
                  </w:pPr>
                  <w:r w:rsidRPr="008615AE">
                    <w:rPr>
                      <w:i/>
                      <w:sz w:val="26"/>
                      <w:szCs w:val="26"/>
                    </w:rPr>
                    <w:t xml:space="preserve">____________________ </w:t>
                  </w:r>
                  <w:r w:rsidRPr="008615AE">
                    <w:rPr>
                      <w:i/>
                      <w:color w:val="0070C0"/>
                      <w:sz w:val="26"/>
                      <w:szCs w:val="26"/>
                    </w:rPr>
                    <w:t>ФИО</w:t>
                  </w:r>
                </w:p>
                <w:p w:rsidR="00F412ED" w:rsidRPr="008615AE" w:rsidRDefault="00F412ED" w:rsidP="00F412ED">
                  <w:pPr>
                    <w:spacing w:before="120"/>
                    <w:rPr>
                      <w:bCs/>
                      <w:i/>
                      <w:iCs/>
                      <w:sz w:val="26"/>
                      <w:szCs w:val="26"/>
                    </w:rPr>
                  </w:pPr>
                  <w:r w:rsidRPr="008615AE">
                    <w:rPr>
                      <w:i/>
                      <w:sz w:val="26"/>
                      <w:szCs w:val="26"/>
                    </w:rPr>
                    <w:t xml:space="preserve"> «_____» ___________________201_ г.</w:t>
                  </w:r>
                </w:p>
              </w:tc>
              <w:tc>
                <w:tcPr>
                  <w:tcW w:w="4536" w:type="dxa"/>
                </w:tcPr>
                <w:p w:rsidR="00F412ED" w:rsidRPr="008615AE" w:rsidRDefault="00F412ED" w:rsidP="00F412ED">
                  <w:pPr>
                    <w:spacing w:before="120"/>
                    <w:rPr>
                      <w:b/>
                      <w:i/>
                      <w:iCs/>
                      <w:sz w:val="26"/>
                      <w:szCs w:val="26"/>
                    </w:rPr>
                  </w:pPr>
                  <w:r w:rsidRPr="008615AE">
                    <w:rPr>
                      <w:b/>
                      <w:i/>
                      <w:iCs/>
                      <w:sz w:val="26"/>
                      <w:szCs w:val="26"/>
                    </w:rPr>
                    <w:t>От имени Агента:</w:t>
                  </w:r>
                </w:p>
                <w:p w:rsidR="00F412ED" w:rsidRPr="008615AE" w:rsidRDefault="00F412ED" w:rsidP="00F412ED">
                  <w:pPr>
                    <w:jc w:val="both"/>
                    <w:rPr>
                      <w:i/>
                      <w:color w:val="0070C0"/>
                      <w:sz w:val="26"/>
                      <w:szCs w:val="26"/>
                    </w:rPr>
                  </w:pPr>
                  <w:r w:rsidRPr="008615AE">
                    <w:rPr>
                      <w:i/>
                      <w:color w:val="0070C0"/>
                      <w:sz w:val="26"/>
                      <w:szCs w:val="26"/>
                    </w:rPr>
                    <w:t>Должность</w:t>
                  </w:r>
                </w:p>
                <w:p w:rsidR="00F412ED" w:rsidRPr="008615AE" w:rsidRDefault="00F412ED" w:rsidP="00F412ED">
                  <w:pPr>
                    <w:jc w:val="both"/>
                    <w:rPr>
                      <w:i/>
                      <w:sz w:val="26"/>
                      <w:szCs w:val="26"/>
                    </w:rPr>
                  </w:pPr>
                </w:p>
                <w:p w:rsidR="00F412ED" w:rsidRPr="008615AE" w:rsidRDefault="00F412ED" w:rsidP="00F412ED">
                  <w:pPr>
                    <w:jc w:val="both"/>
                    <w:rPr>
                      <w:i/>
                      <w:sz w:val="26"/>
                      <w:szCs w:val="26"/>
                    </w:rPr>
                  </w:pPr>
                  <w:r w:rsidRPr="008615AE">
                    <w:rPr>
                      <w:i/>
                      <w:sz w:val="26"/>
                      <w:szCs w:val="26"/>
                    </w:rPr>
                    <w:t xml:space="preserve">_____________________ </w:t>
                  </w:r>
                  <w:r w:rsidRPr="008615AE">
                    <w:rPr>
                      <w:i/>
                      <w:color w:val="0070C0"/>
                      <w:sz w:val="26"/>
                      <w:szCs w:val="26"/>
                    </w:rPr>
                    <w:t>ФИО</w:t>
                  </w:r>
                </w:p>
                <w:p w:rsidR="00F412ED" w:rsidRPr="008615AE" w:rsidRDefault="00F412ED" w:rsidP="00F412ED">
                  <w:pPr>
                    <w:spacing w:before="120"/>
                    <w:jc w:val="both"/>
                    <w:rPr>
                      <w:bCs/>
                      <w:i/>
                      <w:iCs/>
                      <w:sz w:val="26"/>
                      <w:szCs w:val="26"/>
                    </w:rPr>
                  </w:pPr>
                  <w:r w:rsidRPr="008615AE">
                    <w:rPr>
                      <w:i/>
                      <w:sz w:val="26"/>
                      <w:szCs w:val="26"/>
                    </w:rPr>
                    <w:t xml:space="preserve"> «_____» __________________201_ г.</w:t>
                  </w:r>
                </w:p>
              </w:tc>
            </w:tr>
          </w:tbl>
          <w:p w:rsidR="00F412ED" w:rsidRPr="008615AE" w:rsidRDefault="00F412ED" w:rsidP="006E7550">
            <w:pPr>
              <w:spacing w:before="120"/>
              <w:rPr>
                <w:bCs/>
                <w:i/>
                <w:iCs/>
              </w:rPr>
            </w:pPr>
          </w:p>
        </w:tc>
        <w:tc>
          <w:tcPr>
            <w:tcW w:w="4936" w:type="dxa"/>
          </w:tcPr>
          <w:p w:rsidR="00F412ED" w:rsidRPr="008615AE" w:rsidRDefault="00F412ED" w:rsidP="006E7550">
            <w:pPr>
              <w:spacing w:before="120"/>
              <w:jc w:val="both"/>
              <w:rPr>
                <w:bCs/>
                <w:i/>
                <w:iCs/>
              </w:rPr>
            </w:pPr>
          </w:p>
        </w:tc>
      </w:tr>
    </w:tbl>
    <w:p w:rsidR="00F412ED" w:rsidRPr="008615AE" w:rsidRDefault="00F412ED" w:rsidP="00F412ED"/>
    <w:p w:rsidR="00F412ED" w:rsidRPr="008615AE" w:rsidRDefault="00F412ED" w:rsidP="00F412ED"/>
    <w:p w:rsidR="00996C8F" w:rsidRPr="008615AE" w:rsidRDefault="00996C8F" w:rsidP="00F412ED">
      <w:pPr>
        <w:sectPr w:rsidR="00996C8F" w:rsidRPr="008615AE" w:rsidSect="006E7550">
          <w:footerReference w:type="even" r:id="rId9"/>
          <w:footerReference w:type="default" r:id="rId10"/>
          <w:pgSz w:w="11906" w:h="16838" w:code="9"/>
          <w:pgMar w:top="851" w:right="849" w:bottom="1134" w:left="1276" w:header="709" w:footer="709" w:gutter="0"/>
          <w:pgNumType w:start="1"/>
          <w:cols w:space="708"/>
          <w:titlePg/>
          <w:docGrid w:linePitch="360"/>
        </w:sectPr>
      </w:pPr>
    </w:p>
    <w:tbl>
      <w:tblPr>
        <w:tblW w:w="3163" w:type="dxa"/>
        <w:tblInd w:w="6408" w:type="dxa"/>
        <w:tblLook w:val="01E0" w:firstRow="1" w:lastRow="1" w:firstColumn="1" w:lastColumn="1" w:noHBand="0" w:noVBand="0"/>
      </w:tblPr>
      <w:tblGrid>
        <w:gridCol w:w="3163"/>
      </w:tblGrid>
      <w:tr w:rsidR="008F61D5" w:rsidRPr="008615AE" w:rsidTr="008F61D5">
        <w:trPr>
          <w:trHeight w:val="346"/>
        </w:trPr>
        <w:tc>
          <w:tcPr>
            <w:tcW w:w="3163" w:type="dxa"/>
          </w:tcPr>
          <w:p w:rsidR="00386F4E" w:rsidRPr="008615AE" w:rsidRDefault="00386F4E" w:rsidP="00386F4E">
            <w:pPr>
              <w:rPr>
                <w:bCs/>
              </w:rPr>
            </w:pPr>
          </w:p>
          <w:p w:rsidR="008F61D5" w:rsidRPr="008615AE" w:rsidRDefault="008F61D5" w:rsidP="00A73E46">
            <w:pPr>
              <w:jc w:val="right"/>
              <w:rPr>
                <w:bCs/>
              </w:rPr>
            </w:pPr>
            <w:r w:rsidRPr="008615AE">
              <w:rPr>
                <w:bCs/>
              </w:rPr>
              <w:t xml:space="preserve">Приложение № </w:t>
            </w:r>
            <w:r w:rsidR="00F412ED" w:rsidRPr="008615AE">
              <w:rPr>
                <w:bCs/>
              </w:rPr>
              <w:t>4</w:t>
            </w:r>
          </w:p>
        </w:tc>
      </w:tr>
      <w:tr w:rsidR="008F61D5" w:rsidRPr="008615AE" w:rsidTr="008F61D5">
        <w:trPr>
          <w:trHeight w:val="346"/>
        </w:trPr>
        <w:tc>
          <w:tcPr>
            <w:tcW w:w="3163" w:type="dxa"/>
          </w:tcPr>
          <w:p w:rsidR="008F61D5" w:rsidRPr="008615AE" w:rsidRDefault="008F61D5" w:rsidP="00A73E46">
            <w:pPr>
              <w:jc w:val="right"/>
              <w:rPr>
                <w:bCs/>
              </w:rPr>
            </w:pPr>
            <w:r w:rsidRPr="008615AE">
              <w:rPr>
                <w:bCs/>
              </w:rPr>
              <w:t>к Агентскому договору</w:t>
            </w:r>
          </w:p>
          <w:p w:rsidR="008F61D5" w:rsidRPr="008615AE" w:rsidRDefault="008F61D5" w:rsidP="00A73E46">
            <w:pPr>
              <w:jc w:val="right"/>
              <w:rPr>
                <w:bCs/>
              </w:rPr>
            </w:pPr>
            <w:r w:rsidRPr="008615AE">
              <w:rPr>
                <w:bCs/>
              </w:rPr>
              <w:t xml:space="preserve">№ __________________ </w:t>
            </w:r>
          </w:p>
          <w:p w:rsidR="008F61D5" w:rsidRPr="008615AE" w:rsidRDefault="008F61D5" w:rsidP="00A73E46">
            <w:pPr>
              <w:jc w:val="right"/>
              <w:rPr>
                <w:b/>
              </w:rPr>
            </w:pPr>
            <w:r w:rsidRPr="008615AE">
              <w:rPr>
                <w:bCs/>
              </w:rPr>
              <w:t>от __________ 20__ г.</w:t>
            </w:r>
          </w:p>
        </w:tc>
      </w:tr>
    </w:tbl>
    <w:p w:rsidR="006A2319" w:rsidRPr="008615AE" w:rsidRDefault="006A2319" w:rsidP="006A2319">
      <w:pPr>
        <w:jc w:val="center"/>
        <w:rPr>
          <w:b/>
        </w:rPr>
      </w:pPr>
    </w:p>
    <w:p w:rsidR="006A2319" w:rsidRPr="008615AE" w:rsidRDefault="006A2319" w:rsidP="006A2319">
      <w:pPr>
        <w:jc w:val="center"/>
        <w:rPr>
          <w:b/>
          <w:bCs/>
          <w:noProof/>
          <w:sz w:val="28"/>
          <w:szCs w:val="28"/>
        </w:rPr>
      </w:pPr>
      <w:r w:rsidRPr="008615AE">
        <w:rPr>
          <w:b/>
          <w:bCs/>
          <w:noProof/>
          <w:sz w:val="28"/>
          <w:szCs w:val="28"/>
        </w:rPr>
        <w:t>Регламент взаимодействия Сторон</w:t>
      </w:r>
    </w:p>
    <w:p w:rsidR="006A2319" w:rsidRPr="008615AE" w:rsidRDefault="0068450F" w:rsidP="006A2319">
      <w:pPr>
        <w:pStyle w:val="13"/>
        <w:spacing w:line="240" w:lineRule="auto"/>
        <w:rPr>
          <w:bCs/>
        </w:rPr>
      </w:pPr>
      <w:r w:rsidRPr="008615AE">
        <w:rPr>
          <w:b/>
          <w:bCs/>
          <w:noProof/>
        </w:rPr>
        <w:fldChar w:fldCharType="begin"/>
      </w:r>
      <w:r w:rsidR="006A2319" w:rsidRPr="008615AE">
        <w:rPr>
          <w:b/>
          <w:bCs/>
          <w:noProof/>
        </w:rPr>
        <w:instrText xml:space="preserve"> TOC \o "1-2" \h \z \u </w:instrText>
      </w:r>
      <w:r w:rsidRPr="008615AE">
        <w:rPr>
          <w:b/>
          <w:bCs/>
          <w:noProof/>
        </w:rPr>
        <w:fldChar w:fldCharType="end"/>
      </w:r>
    </w:p>
    <w:p w:rsidR="006A2319" w:rsidRPr="008615AE" w:rsidRDefault="006A2319" w:rsidP="006A2319">
      <w:pPr>
        <w:pStyle w:val="20"/>
      </w:pPr>
      <w:bookmarkStart w:id="2" w:name="_Toc307845459"/>
      <w:r w:rsidRPr="008615AE">
        <w:t>1. Общие положения</w:t>
      </w:r>
      <w:bookmarkEnd w:id="2"/>
    </w:p>
    <w:p w:rsidR="006A2319" w:rsidRPr="008615AE" w:rsidRDefault="006A2319" w:rsidP="006A2319">
      <w:pPr>
        <w:ind w:left="360"/>
        <w:jc w:val="both"/>
        <w:rPr>
          <w:bCs/>
          <w:sz w:val="22"/>
          <w:szCs w:val="22"/>
        </w:rPr>
      </w:pPr>
    </w:p>
    <w:p w:rsidR="006A2319" w:rsidRPr="008615AE" w:rsidRDefault="006A2319" w:rsidP="006A2319">
      <w:pPr>
        <w:jc w:val="both"/>
        <w:rPr>
          <w:bCs/>
          <w:sz w:val="22"/>
          <w:szCs w:val="22"/>
        </w:rPr>
      </w:pPr>
      <w:r w:rsidRPr="008615AE">
        <w:rPr>
          <w:bCs/>
          <w:sz w:val="22"/>
          <w:szCs w:val="22"/>
        </w:rPr>
        <w:t>1.1. Настоящий Регламент взаимодействия Сторон (далее – Регламент) является неотъемлемой частью Договора и определяет порядок взаимодействия Сторон в целях исполнения настоящего Договора. Регламент устанавливает последовательность выполнения работ и процедур, которые совершаются Сторонами в процессе исполнения поручений в рамках Договора, а именно:</w:t>
      </w:r>
    </w:p>
    <w:p w:rsidR="00376C3D" w:rsidRPr="008615AE" w:rsidRDefault="006A2319" w:rsidP="006C37E0">
      <w:pPr>
        <w:numPr>
          <w:ilvl w:val="0"/>
          <w:numId w:val="9"/>
        </w:numPr>
        <w:tabs>
          <w:tab w:val="left" w:pos="1080"/>
        </w:tabs>
        <w:ind w:firstLine="0"/>
        <w:jc w:val="both"/>
        <w:rPr>
          <w:bCs/>
          <w:sz w:val="22"/>
          <w:szCs w:val="22"/>
        </w:rPr>
      </w:pPr>
      <w:r w:rsidRPr="008615AE">
        <w:rPr>
          <w:bCs/>
          <w:sz w:val="22"/>
          <w:szCs w:val="22"/>
        </w:rPr>
        <w:t>Порядок обеспечения Агента информационными материалами;</w:t>
      </w:r>
    </w:p>
    <w:p w:rsidR="00376C3D" w:rsidRPr="008615AE" w:rsidRDefault="006A2319" w:rsidP="006C37E0">
      <w:pPr>
        <w:numPr>
          <w:ilvl w:val="0"/>
          <w:numId w:val="9"/>
        </w:numPr>
        <w:tabs>
          <w:tab w:val="left" w:pos="1080"/>
        </w:tabs>
        <w:ind w:firstLine="0"/>
        <w:jc w:val="both"/>
        <w:rPr>
          <w:bCs/>
          <w:sz w:val="22"/>
          <w:szCs w:val="22"/>
        </w:rPr>
      </w:pPr>
      <w:r w:rsidRPr="008615AE">
        <w:rPr>
          <w:bCs/>
          <w:sz w:val="22"/>
          <w:szCs w:val="22"/>
        </w:rPr>
        <w:t>Порядок информирования Клиентов об Услуг</w:t>
      </w:r>
      <w:r w:rsidR="00891DB2" w:rsidRPr="008615AE">
        <w:rPr>
          <w:bCs/>
          <w:sz w:val="22"/>
          <w:szCs w:val="22"/>
        </w:rPr>
        <w:t>ах</w:t>
      </w:r>
      <w:r w:rsidRPr="008615AE">
        <w:rPr>
          <w:bCs/>
          <w:sz w:val="22"/>
          <w:szCs w:val="22"/>
        </w:rPr>
        <w:t xml:space="preserve"> Агентом;</w:t>
      </w:r>
    </w:p>
    <w:p w:rsidR="00376C3D" w:rsidRPr="008615AE" w:rsidRDefault="006A2319" w:rsidP="006C37E0">
      <w:pPr>
        <w:numPr>
          <w:ilvl w:val="0"/>
          <w:numId w:val="9"/>
        </w:numPr>
        <w:tabs>
          <w:tab w:val="left" w:pos="1080"/>
        </w:tabs>
        <w:ind w:firstLine="0"/>
        <w:jc w:val="both"/>
        <w:rPr>
          <w:bCs/>
          <w:sz w:val="22"/>
          <w:szCs w:val="22"/>
        </w:rPr>
      </w:pPr>
      <w:r w:rsidRPr="008615AE">
        <w:rPr>
          <w:bCs/>
          <w:sz w:val="22"/>
          <w:szCs w:val="22"/>
        </w:rPr>
        <w:t xml:space="preserve">Порядок </w:t>
      </w:r>
      <w:r w:rsidR="0004777A" w:rsidRPr="008615AE">
        <w:rPr>
          <w:bCs/>
          <w:sz w:val="22"/>
          <w:szCs w:val="22"/>
        </w:rPr>
        <w:t xml:space="preserve">технологического и </w:t>
      </w:r>
      <w:r w:rsidRPr="008615AE">
        <w:rPr>
          <w:bCs/>
          <w:sz w:val="22"/>
          <w:szCs w:val="22"/>
        </w:rPr>
        <w:t>информационного взаимодействия Сторон</w:t>
      </w:r>
      <w:r w:rsidR="0004777A" w:rsidRPr="008615AE">
        <w:rPr>
          <w:bCs/>
          <w:sz w:val="22"/>
          <w:szCs w:val="22"/>
        </w:rPr>
        <w:t xml:space="preserve"> (Приложение №4 к Договору)</w:t>
      </w:r>
      <w:r w:rsidRPr="008615AE">
        <w:rPr>
          <w:bCs/>
          <w:sz w:val="22"/>
          <w:szCs w:val="22"/>
        </w:rPr>
        <w:t>;</w:t>
      </w:r>
    </w:p>
    <w:p w:rsidR="00376C3D" w:rsidRPr="008615AE" w:rsidRDefault="006A2319" w:rsidP="006C37E0">
      <w:pPr>
        <w:numPr>
          <w:ilvl w:val="0"/>
          <w:numId w:val="9"/>
        </w:numPr>
        <w:tabs>
          <w:tab w:val="left" w:pos="1080"/>
        </w:tabs>
        <w:ind w:firstLine="0"/>
        <w:jc w:val="both"/>
        <w:rPr>
          <w:bCs/>
          <w:sz w:val="22"/>
          <w:szCs w:val="22"/>
        </w:rPr>
      </w:pPr>
      <w:r w:rsidRPr="008615AE">
        <w:rPr>
          <w:bCs/>
          <w:sz w:val="22"/>
          <w:szCs w:val="22"/>
        </w:rPr>
        <w:t>Порядок организации работ при исполнении поручений Агентом.</w:t>
      </w:r>
    </w:p>
    <w:p w:rsidR="006A2319" w:rsidRPr="008615AE" w:rsidRDefault="006A2319" w:rsidP="006A2319">
      <w:pPr>
        <w:jc w:val="center"/>
        <w:rPr>
          <w:b/>
          <w:bCs/>
          <w:noProof/>
        </w:rPr>
      </w:pPr>
    </w:p>
    <w:p w:rsidR="006A2319" w:rsidRPr="008615AE" w:rsidRDefault="006A2319" w:rsidP="006A2319">
      <w:pPr>
        <w:jc w:val="both"/>
        <w:rPr>
          <w:noProof/>
          <w:sz w:val="22"/>
          <w:szCs w:val="22"/>
        </w:rPr>
      </w:pPr>
      <w:r w:rsidRPr="008615AE">
        <w:rPr>
          <w:noProof/>
          <w:sz w:val="22"/>
          <w:szCs w:val="22"/>
        </w:rPr>
        <w:t>1.2. Стороны обмениваются списками номеров телефонов/факсов, по которым подразделения Агента и Принципала будут осуществлять обмен информацией, а также определяют порядок, сроки обмена документами отчетности.</w:t>
      </w:r>
    </w:p>
    <w:p w:rsidR="006A2319" w:rsidRPr="008615AE" w:rsidRDefault="006A2319" w:rsidP="006A2319">
      <w:pPr>
        <w:jc w:val="both"/>
        <w:rPr>
          <w:noProof/>
          <w:sz w:val="22"/>
          <w:szCs w:val="22"/>
        </w:rPr>
      </w:pPr>
      <w:r w:rsidRPr="008615AE">
        <w:rPr>
          <w:noProof/>
          <w:sz w:val="22"/>
          <w:szCs w:val="22"/>
        </w:rPr>
        <w:t xml:space="preserve">1.3. Стороны формируют и поддерживают в актуальном состоянии список </w:t>
      </w:r>
      <w:r w:rsidRPr="008615AE">
        <w:rPr>
          <w:noProof/>
          <w:sz w:val="22"/>
          <w:szCs w:val="22"/>
          <w:lang w:val="en-US"/>
        </w:rPr>
        <w:t>web</w:t>
      </w:r>
      <w:r w:rsidRPr="008615AE">
        <w:rPr>
          <w:noProof/>
          <w:sz w:val="22"/>
          <w:szCs w:val="22"/>
        </w:rPr>
        <w:t>-сайт</w:t>
      </w:r>
      <w:r w:rsidR="007A515B" w:rsidRPr="008615AE">
        <w:rPr>
          <w:noProof/>
          <w:sz w:val="22"/>
          <w:szCs w:val="22"/>
        </w:rPr>
        <w:t>а</w:t>
      </w:r>
      <w:r w:rsidRPr="008615AE">
        <w:rPr>
          <w:noProof/>
          <w:sz w:val="22"/>
          <w:szCs w:val="22"/>
        </w:rPr>
        <w:t xml:space="preserve"> (</w:t>
      </w:r>
      <w:r w:rsidRPr="008615AE">
        <w:rPr>
          <w:noProof/>
          <w:sz w:val="22"/>
          <w:szCs w:val="22"/>
          <w:lang w:val="en-US"/>
        </w:rPr>
        <w:t>web</w:t>
      </w:r>
      <w:r w:rsidRPr="008615AE">
        <w:rPr>
          <w:noProof/>
          <w:sz w:val="22"/>
          <w:szCs w:val="22"/>
        </w:rPr>
        <w:t xml:space="preserve">-сайтов) Агента, в которых осуществляется исполнение Агентом поручений. Актуальный список </w:t>
      </w:r>
      <w:r w:rsidRPr="008615AE">
        <w:rPr>
          <w:noProof/>
          <w:sz w:val="22"/>
          <w:szCs w:val="22"/>
          <w:lang w:val="en-US"/>
        </w:rPr>
        <w:t>web</w:t>
      </w:r>
      <w:r w:rsidRPr="008615AE">
        <w:rPr>
          <w:noProof/>
          <w:sz w:val="22"/>
          <w:szCs w:val="22"/>
        </w:rPr>
        <w:t>-сайта (</w:t>
      </w:r>
      <w:r w:rsidRPr="008615AE">
        <w:rPr>
          <w:noProof/>
          <w:sz w:val="22"/>
          <w:szCs w:val="22"/>
          <w:lang w:val="en-US"/>
        </w:rPr>
        <w:t>web</w:t>
      </w:r>
      <w:r w:rsidRPr="008615AE">
        <w:rPr>
          <w:noProof/>
          <w:sz w:val="22"/>
          <w:szCs w:val="22"/>
        </w:rPr>
        <w:t xml:space="preserve">-сайтов) </w:t>
      </w:r>
      <w:r w:rsidR="00C751BF" w:rsidRPr="008615AE">
        <w:rPr>
          <w:noProof/>
          <w:sz w:val="22"/>
          <w:szCs w:val="22"/>
        </w:rPr>
        <w:t xml:space="preserve">также может использоваться </w:t>
      </w:r>
      <w:r w:rsidRPr="008615AE">
        <w:rPr>
          <w:noProof/>
          <w:sz w:val="22"/>
          <w:szCs w:val="22"/>
        </w:rPr>
        <w:t xml:space="preserve">Принципалом для информирования Клиентов о </w:t>
      </w:r>
      <w:r w:rsidRPr="008615AE">
        <w:rPr>
          <w:sz w:val="22"/>
          <w:szCs w:val="22"/>
        </w:rPr>
        <w:t xml:space="preserve">возможности </w:t>
      </w:r>
      <w:r w:rsidR="004A15A9" w:rsidRPr="008615AE">
        <w:rPr>
          <w:sz w:val="22"/>
          <w:szCs w:val="22"/>
        </w:rPr>
        <w:t>передачи Заявок</w:t>
      </w:r>
      <w:r w:rsidRPr="008615AE">
        <w:rPr>
          <w:sz w:val="22"/>
          <w:szCs w:val="22"/>
        </w:rPr>
        <w:t xml:space="preserve"> на подключение Услуг Принципала </w:t>
      </w:r>
      <w:r w:rsidRPr="008615AE">
        <w:rPr>
          <w:noProof/>
          <w:sz w:val="22"/>
          <w:szCs w:val="22"/>
        </w:rPr>
        <w:t xml:space="preserve">через </w:t>
      </w:r>
      <w:r w:rsidRPr="008615AE">
        <w:rPr>
          <w:noProof/>
          <w:sz w:val="22"/>
          <w:szCs w:val="22"/>
          <w:lang w:val="en-US"/>
        </w:rPr>
        <w:t>web</w:t>
      </w:r>
      <w:r w:rsidRPr="008615AE">
        <w:rPr>
          <w:noProof/>
          <w:sz w:val="22"/>
          <w:szCs w:val="22"/>
        </w:rPr>
        <w:t>-сайт Агента;</w:t>
      </w:r>
    </w:p>
    <w:p w:rsidR="006A2319" w:rsidRPr="008615AE" w:rsidRDefault="006A2319" w:rsidP="006A2319">
      <w:pPr>
        <w:pStyle w:val="af5"/>
        <w:tabs>
          <w:tab w:val="clear" w:pos="4536"/>
          <w:tab w:val="clear" w:pos="9072"/>
          <w:tab w:val="left" w:pos="180"/>
        </w:tabs>
        <w:jc w:val="both"/>
        <w:rPr>
          <w:sz w:val="22"/>
          <w:szCs w:val="22"/>
        </w:rPr>
      </w:pPr>
      <w:r w:rsidRPr="008615AE">
        <w:rPr>
          <w:bCs/>
          <w:sz w:val="22"/>
          <w:szCs w:val="22"/>
        </w:rPr>
        <w:t xml:space="preserve">1.4. </w:t>
      </w:r>
      <w:r w:rsidRPr="008615AE">
        <w:rPr>
          <w:sz w:val="22"/>
          <w:szCs w:val="22"/>
        </w:rPr>
        <w:t xml:space="preserve">Во исполнение пункта 3.4.1. Договора Принципалом может производиться проверка деятельности Агента как в присутствии представителя Агента в заранее согласованное время, так </w:t>
      </w:r>
      <w:proofErr w:type="gramStart"/>
      <w:r w:rsidRPr="008615AE">
        <w:rPr>
          <w:sz w:val="22"/>
          <w:szCs w:val="22"/>
        </w:rPr>
        <w:t>и  методом</w:t>
      </w:r>
      <w:proofErr w:type="gramEnd"/>
      <w:r w:rsidRPr="008615AE">
        <w:rPr>
          <w:sz w:val="22"/>
          <w:szCs w:val="22"/>
        </w:rPr>
        <w:t xml:space="preserve"> «тайный покупатель», т.е. без предварительного уведомления Агента. Результаты проведенной проверки оформляются документально (составляется акт проверки исполнения поручения в произвольной форме с описанием результатов проверки, независимо от ее результата) и направляются в адрес лиц, представляющих Стороны Договора. После чего, в случае выявления фактов ненадлежащего исполнения поручений Агентом, выполняются мероприятия по исключению таких фактов в дальнейшем.</w:t>
      </w:r>
    </w:p>
    <w:p w:rsidR="006A2319" w:rsidRPr="008615AE" w:rsidRDefault="006A2319" w:rsidP="006A2319">
      <w:pPr>
        <w:jc w:val="both"/>
        <w:rPr>
          <w:sz w:val="22"/>
          <w:szCs w:val="22"/>
        </w:rPr>
      </w:pPr>
      <w:r w:rsidRPr="008615AE">
        <w:rPr>
          <w:bCs/>
          <w:sz w:val="22"/>
          <w:szCs w:val="22"/>
        </w:rPr>
        <w:t xml:space="preserve">1.5. </w:t>
      </w:r>
      <w:r w:rsidRPr="008615AE">
        <w:rPr>
          <w:sz w:val="22"/>
          <w:szCs w:val="22"/>
        </w:rPr>
        <w:t>Стороны вправе вносить изменения (дополнения) в настоящий Регламент, оформляемые дополнительными соглашениями к Агентскому договору.</w:t>
      </w:r>
    </w:p>
    <w:p w:rsidR="006A2319" w:rsidRPr="008615AE" w:rsidRDefault="006A2319" w:rsidP="006A2319">
      <w:pPr>
        <w:jc w:val="both"/>
        <w:rPr>
          <w:b/>
          <w:sz w:val="22"/>
          <w:szCs w:val="22"/>
        </w:rPr>
      </w:pPr>
    </w:p>
    <w:p w:rsidR="006A2319" w:rsidRPr="008615AE" w:rsidRDefault="006A2319" w:rsidP="006A2319">
      <w:pPr>
        <w:pStyle w:val="20"/>
      </w:pPr>
      <w:bookmarkStart w:id="3" w:name="_Toc307845460"/>
      <w:r w:rsidRPr="008615AE">
        <w:t>2. Термины и определения</w:t>
      </w:r>
      <w:bookmarkEnd w:id="3"/>
    </w:p>
    <w:p w:rsidR="006A2319" w:rsidRPr="008615AE" w:rsidRDefault="006A2319" w:rsidP="006A2319">
      <w:pPr>
        <w:ind w:left="240"/>
        <w:rPr>
          <w:b/>
          <w:bCs/>
          <w:sz w:val="22"/>
          <w:szCs w:val="22"/>
        </w:rPr>
      </w:pPr>
    </w:p>
    <w:p w:rsidR="00CE3467" w:rsidRPr="008615AE" w:rsidRDefault="00CE3467" w:rsidP="00CE3467">
      <w:pPr>
        <w:tabs>
          <w:tab w:val="left" w:pos="284"/>
        </w:tabs>
        <w:jc w:val="both"/>
      </w:pPr>
      <w:r w:rsidRPr="008615AE">
        <w:t>2.1.</w:t>
      </w:r>
      <w:r w:rsidRPr="008615AE">
        <w:rPr>
          <w:b/>
        </w:rPr>
        <w:t xml:space="preserve"> «</w:t>
      </w:r>
      <w:r w:rsidRPr="008615AE">
        <w:rPr>
          <w:b/>
          <w:lang w:val="en-US"/>
        </w:rPr>
        <w:t>WEB</w:t>
      </w:r>
      <w:r w:rsidRPr="008615AE">
        <w:rPr>
          <w:b/>
        </w:rPr>
        <w:t xml:space="preserve">-сайт» </w:t>
      </w:r>
      <w:r w:rsidRPr="008615AE">
        <w:t xml:space="preserve">- </w:t>
      </w:r>
      <w:r w:rsidRPr="008615AE">
        <w:rPr>
          <w:lang w:val="en-US"/>
        </w:rPr>
        <w:t>web</w:t>
      </w:r>
      <w:r w:rsidRPr="008615AE">
        <w:t>-сайт(ы) Агента.</w:t>
      </w:r>
    </w:p>
    <w:p w:rsidR="00376C3D" w:rsidRPr="008615AE" w:rsidRDefault="00CE3467" w:rsidP="00CE3467">
      <w:pPr>
        <w:tabs>
          <w:tab w:val="left" w:pos="284"/>
        </w:tabs>
        <w:jc w:val="both"/>
        <w:rPr>
          <w:sz w:val="22"/>
          <w:szCs w:val="22"/>
        </w:rPr>
      </w:pPr>
      <w:r w:rsidRPr="008615AE">
        <w:t xml:space="preserve">2.2. </w:t>
      </w:r>
      <w:r w:rsidRPr="008615AE">
        <w:rPr>
          <w:b/>
        </w:rPr>
        <w:t>«</w:t>
      </w:r>
      <w:r w:rsidRPr="008615AE">
        <w:rPr>
          <w:b/>
          <w:lang w:val="en-US"/>
        </w:rPr>
        <w:t>WEB</w:t>
      </w:r>
      <w:r w:rsidRPr="008615AE">
        <w:rPr>
          <w:b/>
        </w:rPr>
        <w:t xml:space="preserve">-форма передачи Заявок» </w:t>
      </w:r>
      <w:r w:rsidRPr="008615AE">
        <w:t>- специальный интерфейс, используемый Агентом для передачи Заявок Клиентов на подключение Услуг Принципала (Модуль приема заявок)</w:t>
      </w:r>
      <w:r w:rsidR="006A2319" w:rsidRPr="008615AE">
        <w:rPr>
          <w:sz w:val="22"/>
          <w:szCs w:val="22"/>
        </w:rPr>
        <w:t>.</w:t>
      </w:r>
    </w:p>
    <w:p w:rsidR="006A2319" w:rsidRPr="008615AE" w:rsidRDefault="006A2319" w:rsidP="006A2319">
      <w:pPr>
        <w:jc w:val="both"/>
        <w:rPr>
          <w:b/>
          <w:sz w:val="22"/>
          <w:szCs w:val="22"/>
        </w:rPr>
      </w:pPr>
    </w:p>
    <w:p w:rsidR="006A2319" w:rsidRPr="008615AE" w:rsidRDefault="006A2319" w:rsidP="006A2319">
      <w:pPr>
        <w:pStyle w:val="20"/>
      </w:pPr>
      <w:bookmarkStart w:id="4" w:name="_Toc307845461"/>
      <w:r w:rsidRPr="008615AE">
        <w:t>3. Порядок обеспечения Агента информационными материалами в целях исполнения поручений Агентом</w:t>
      </w:r>
      <w:bookmarkEnd w:id="4"/>
    </w:p>
    <w:p w:rsidR="006A2319" w:rsidRPr="008615AE" w:rsidRDefault="006A2319" w:rsidP="006A2319">
      <w:pPr>
        <w:ind w:firstLine="708"/>
        <w:jc w:val="both"/>
        <w:rPr>
          <w:b/>
          <w:noProof/>
          <w:sz w:val="22"/>
          <w:szCs w:val="22"/>
        </w:rPr>
      </w:pPr>
    </w:p>
    <w:p w:rsidR="006A2319" w:rsidRPr="008615AE" w:rsidRDefault="006A2319" w:rsidP="006A2319">
      <w:pPr>
        <w:jc w:val="both"/>
        <w:rPr>
          <w:noProof/>
          <w:sz w:val="22"/>
          <w:szCs w:val="22"/>
        </w:rPr>
      </w:pPr>
      <w:r w:rsidRPr="008615AE">
        <w:rPr>
          <w:noProof/>
          <w:sz w:val="22"/>
          <w:szCs w:val="22"/>
        </w:rPr>
        <w:t>3.1. Обеспечение Агента необходимыми для исполнения поручения Принципала информационными материалами производится представителями Принципала на территории действия Агента.</w:t>
      </w:r>
    </w:p>
    <w:p w:rsidR="006A2319" w:rsidRPr="008615AE" w:rsidRDefault="006A2319" w:rsidP="006A2319">
      <w:pPr>
        <w:jc w:val="both"/>
        <w:rPr>
          <w:noProof/>
          <w:sz w:val="22"/>
          <w:szCs w:val="22"/>
        </w:rPr>
      </w:pPr>
      <w:r w:rsidRPr="008615AE">
        <w:rPr>
          <w:noProof/>
          <w:sz w:val="22"/>
          <w:szCs w:val="22"/>
        </w:rPr>
        <w:t>Принципалом производится выдача следующих информационных материалов:</w:t>
      </w:r>
    </w:p>
    <w:p w:rsidR="00376C3D" w:rsidRPr="008615AE" w:rsidRDefault="006A2319" w:rsidP="006C37E0">
      <w:pPr>
        <w:numPr>
          <w:ilvl w:val="0"/>
          <w:numId w:val="5"/>
        </w:numPr>
        <w:tabs>
          <w:tab w:val="clear" w:pos="3156"/>
          <w:tab w:val="num" w:pos="1080"/>
        </w:tabs>
        <w:ind w:left="1080"/>
        <w:jc w:val="both"/>
        <w:rPr>
          <w:noProof/>
          <w:sz w:val="22"/>
          <w:szCs w:val="22"/>
        </w:rPr>
      </w:pPr>
      <w:r w:rsidRPr="008615AE">
        <w:rPr>
          <w:noProof/>
          <w:sz w:val="22"/>
          <w:szCs w:val="22"/>
        </w:rPr>
        <w:t xml:space="preserve">инструкция использования </w:t>
      </w:r>
      <w:r w:rsidRPr="008615AE">
        <w:rPr>
          <w:noProof/>
          <w:sz w:val="22"/>
          <w:szCs w:val="22"/>
          <w:lang w:val="en-US"/>
        </w:rPr>
        <w:t>WEB</w:t>
      </w:r>
      <w:r w:rsidRPr="008615AE">
        <w:rPr>
          <w:noProof/>
          <w:sz w:val="22"/>
          <w:szCs w:val="22"/>
        </w:rPr>
        <w:t>-</w:t>
      </w:r>
      <w:r w:rsidR="004A15A9" w:rsidRPr="008615AE">
        <w:rPr>
          <w:noProof/>
          <w:sz w:val="22"/>
          <w:szCs w:val="22"/>
        </w:rPr>
        <w:t>формы передачи Заявок</w:t>
      </w:r>
      <w:r w:rsidRPr="008615AE">
        <w:rPr>
          <w:noProof/>
          <w:sz w:val="22"/>
          <w:szCs w:val="22"/>
        </w:rPr>
        <w:t>;</w:t>
      </w:r>
    </w:p>
    <w:p w:rsidR="00376C3D" w:rsidRPr="008615AE" w:rsidRDefault="00523DB6" w:rsidP="006C37E0">
      <w:pPr>
        <w:numPr>
          <w:ilvl w:val="0"/>
          <w:numId w:val="5"/>
        </w:numPr>
        <w:tabs>
          <w:tab w:val="clear" w:pos="3156"/>
          <w:tab w:val="num" w:pos="1080"/>
        </w:tabs>
        <w:ind w:left="1080"/>
        <w:jc w:val="both"/>
        <w:rPr>
          <w:noProof/>
          <w:sz w:val="22"/>
          <w:szCs w:val="22"/>
        </w:rPr>
      </w:pPr>
      <w:r w:rsidRPr="008615AE">
        <w:rPr>
          <w:noProof/>
          <w:sz w:val="22"/>
          <w:szCs w:val="22"/>
        </w:rPr>
        <w:t xml:space="preserve">информации о тарифах </w:t>
      </w:r>
      <w:r w:rsidR="006A2319" w:rsidRPr="008615AE">
        <w:rPr>
          <w:noProof/>
          <w:sz w:val="22"/>
          <w:szCs w:val="22"/>
        </w:rPr>
        <w:t>(тарифных планов) Принципала на Услуги на бумажном и/или электронном носителе;</w:t>
      </w:r>
    </w:p>
    <w:p w:rsidR="00376C3D" w:rsidRPr="008615AE" w:rsidRDefault="006A2319" w:rsidP="006C37E0">
      <w:pPr>
        <w:numPr>
          <w:ilvl w:val="0"/>
          <w:numId w:val="5"/>
        </w:numPr>
        <w:tabs>
          <w:tab w:val="clear" w:pos="3156"/>
          <w:tab w:val="num" w:pos="1080"/>
        </w:tabs>
        <w:ind w:left="1080"/>
        <w:jc w:val="both"/>
        <w:rPr>
          <w:noProof/>
          <w:sz w:val="22"/>
          <w:szCs w:val="22"/>
        </w:rPr>
      </w:pPr>
      <w:r w:rsidRPr="008615AE">
        <w:rPr>
          <w:noProof/>
          <w:sz w:val="22"/>
          <w:szCs w:val="22"/>
        </w:rPr>
        <w:t>копии Лицензий на оказание Услуг;</w:t>
      </w:r>
    </w:p>
    <w:p w:rsidR="006A2319" w:rsidRPr="008615AE" w:rsidRDefault="006A2319" w:rsidP="006A2319">
      <w:pPr>
        <w:jc w:val="both"/>
        <w:rPr>
          <w:sz w:val="22"/>
          <w:szCs w:val="22"/>
        </w:rPr>
      </w:pPr>
      <w:r w:rsidRPr="008615AE">
        <w:rPr>
          <w:sz w:val="22"/>
          <w:szCs w:val="22"/>
        </w:rPr>
        <w:lastRenderedPageBreak/>
        <w:t>3.2. Обеспечение Агента необходимыми для исполнения поручения Принципала рекламно-информационными материалами, содержащими информацию для Клиентов, имеющих намерение о</w:t>
      </w:r>
      <w:r w:rsidR="004A15A9" w:rsidRPr="008615AE">
        <w:rPr>
          <w:sz w:val="22"/>
          <w:szCs w:val="22"/>
        </w:rPr>
        <w:t>формить Заявку</w:t>
      </w:r>
      <w:r w:rsidRPr="008615AE">
        <w:rPr>
          <w:sz w:val="22"/>
          <w:szCs w:val="22"/>
        </w:rPr>
        <w:t>, производится Принципалом путем централизованной передачи Агенту.</w:t>
      </w:r>
    </w:p>
    <w:p w:rsidR="006A2319" w:rsidRPr="008615AE" w:rsidRDefault="006A2319" w:rsidP="006A2319">
      <w:pPr>
        <w:jc w:val="both"/>
        <w:rPr>
          <w:noProof/>
          <w:sz w:val="22"/>
          <w:szCs w:val="22"/>
        </w:rPr>
      </w:pPr>
      <w:r w:rsidRPr="008615AE">
        <w:rPr>
          <w:noProof/>
          <w:sz w:val="22"/>
          <w:szCs w:val="22"/>
        </w:rPr>
        <w:t>3.3. Принципал обязан в течение 10 (десяти) рабочих дней с момента подписания настоящего Договора предоставить Агенту необходимые для исполнения агентских поручений информационные материалы.</w:t>
      </w:r>
    </w:p>
    <w:p w:rsidR="006A2319" w:rsidRPr="008615AE" w:rsidRDefault="006A2319" w:rsidP="006A2319">
      <w:pPr>
        <w:ind w:firstLine="708"/>
        <w:jc w:val="both"/>
        <w:rPr>
          <w:noProof/>
          <w:sz w:val="22"/>
          <w:szCs w:val="22"/>
        </w:rPr>
      </w:pPr>
    </w:p>
    <w:p w:rsidR="006A2319" w:rsidRPr="008615AE" w:rsidRDefault="006A2319" w:rsidP="006A2319">
      <w:pPr>
        <w:pStyle w:val="20"/>
        <w:rPr>
          <w:noProof/>
        </w:rPr>
      </w:pPr>
      <w:bookmarkStart w:id="5" w:name="_Toc307845462"/>
      <w:r w:rsidRPr="008615AE">
        <w:rPr>
          <w:noProof/>
        </w:rPr>
        <w:t>4. Порядок информирования Клиентов об  Услуг</w:t>
      </w:r>
      <w:r w:rsidR="009527E8" w:rsidRPr="008615AE">
        <w:rPr>
          <w:noProof/>
        </w:rPr>
        <w:t>ах</w:t>
      </w:r>
      <w:r w:rsidRPr="008615AE">
        <w:rPr>
          <w:noProof/>
        </w:rPr>
        <w:t xml:space="preserve"> Агентом</w:t>
      </w:r>
      <w:bookmarkEnd w:id="5"/>
    </w:p>
    <w:p w:rsidR="006A2319" w:rsidRPr="008615AE" w:rsidRDefault="006A2319" w:rsidP="006A2319">
      <w:pPr>
        <w:ind w:firstLine="708"/>
        <w:jc w:val="both"/>
        <w:rPr>
          <w:noProof/>
          <w:sz w:val="22"/>
          <w:szCs w:val="22"/>
        </w:rPr>
      </w:pPr>
      <w:r w:rsidRPr="008615AE">
        <w:rPr>
          <w:noProof/>
          <w:sz w:val="22"/>
          <w:szCs w:val="22"/>
        </w:rPr>
        <w:t xml:space="preserve"> </w:t>
      </w:r>
    </w:p>
    <w:p w:rsidR="006A2319" w:rsidRPr="008615AE" w:rsidRDefault="006A2319" w:rsidP="006A2319">
      <w:pPr>
        <w:jc w:val="both"/>
        <w:rPr>
          <w:noProof/>
          <w:sz w:val="22"/>
          <w:szCs w:val="22"/>
        </w:rPr>
      </w:pPr>
      <w:r w:rsidRPr="008615AE">
        <w:rPr>
          <w:noProof/>
          <w:sz w:val="22"/>
          <w:szCs w:val="22"/>
        </w:rPr>
        <w:t xml:space="preserve">4.1. При проявлении заинтересованности (обращении с вопросами) посетителей </w:t>
      </w:r>
      <w:r w:rsidRPr="008615AE">
        <w:rPr>
          <w:noProof/>
          <w:sz w:val="22"/>
          <w:szCs w:val="22"/>
          <w:lang w:val="en-US"/>
        </w:rPr>
        <w:t>web</w:t>
      </w:r>
      <w:r w:rsidRPr="008615AE">
        <w:rPr>
          <w:noProof/>
          <w:sz w:val="22"/>
          <w:szCs w:val="22"/>
        </w:rPr>
        <w:t>-сайта Агента в Услуг</w:t>
      </w:r>
      <w:r w:rsidR="00E13A5B" w:rsidRPr="008615AE">
        <w:rPr>
          <w:noProof/>
          <w:sz w:val="22"/>
          <w:szCs w:val="22"/>
        </w:rPr>
        <w:t>ах Принципала</w:t>
      </w:r>
      <w:r w:rsidRPr="008615AE">
        <w:rPr>
          <w:noProof/>
          <w:sz w:val="22"/>
          <w:szCs w:val="22"/>
        </w:rPr>
        <w:t xml:space="preserve"> или обращении к Агенту с вопросами об Услугах </w:t>
      </w:r>
      <w:r w:rsidR="00E13A5B" w:rsidRPr="008615AE">
        <w:rPr>
          <w:noProof/>
          <w:sz w:val="22"/>
          <w:szCs w:val="22"/>
        </w:rPr>
        <w:t xml:space="preserve">Принципала, </w:t>
      </w:r>
      <w:r w:rsidRPr="008615AE">
        <w:rPr>
          <w:noProof/>
          <w:sz w:val="22"/>
          <w:szCs w:val="22"/>
        </w:rPr>
        <w:t xml:space="preserve">работники Агента обязаны информировать данное лицо о </w:t>
      </w:r>
      <w:r w:rsidR="00B31157" w:rsidRPr="008615AE">
        <w:rPr>
          <w:noProof/>
          <w:sz w:val="22"/>
          <w:szCs w:val="22"/>
        </w:rPr>
        <w:t>возможности оформления Заявки</w:t>
      </w:r>
      <w:r w:rsidRPr="008615AE">
        <w:rPr>
          <w:noProof/>
          <w:sz w:val="22"/>
          <w:szCs w:val="22"/>
        </w:rPr>
        <w:t xml:space="preserve">, объективно донести актуальную информацию о порядке и условиях оказания Услуг Принципалом. </w:t>
      </w:r>
    </w:p>
    <w:p w:rsidR="006A2319" w:rsidRPr="008615AE" w:rsidRDefault="006A2319" w:rsidP="006A2319">
      <w:pPr>
        <w:jc w:val="both"/>
        <w:rPr>
          <w:noProof/>
          <w:sz w:val="22"/>
          <w:szCs w:val="22"/>
        </w:rPr>
      </w:pPr>
      <w:r w:rsidRPr="008615AE">
        <w:rPr>
          <w:noProof/>
          <w:sz w:val="22"/>
          <w:szCs w:val="22"/>
        </w:rPr>
        <w:t>4.2. При обслуживании Клиентов в целях оформления</w:t>
      </w:r>
      <w:r w:rsidR="00B31157" w:rsidRPr="008615AE">
        <w:rPr>
          <w:noProof/>
          <w:sz w:val="22"/>
          <w:szCs w:val="22"/>
        </w:rPr>
        <w:t xml:space="preserve"> Заявки</w:t>
      </w:r>
      <w:r w:rsidRPr="008615AE">
        <w:rPr>
          <w:noProof/>
          <w:sz w:val="22"/>
          <w:szCs w:val="22"/>
        </w:rPr>
        <w:t xml:space="preserve"> через </w:t>
      </w:r>
      <w:r w:rsidRPr="008615AE">
        <w:rPr>
          <w:noProof/>
          <w:sz w:val="22"/>
          <w:szCs w:val="22"/>
          <w:lang w:val="en-US"/>
        </w:rPr>
        <w:t>web</w:t>
      </w:r>
      <w:r w:rsidRPr="008615AE">
        <w:rPr>
          <w:noProof/>
          <w:sz w:val="22"/>
          <w:szCs w:val="22"/>
        </w:rPr>
        <w:t>-сайт, Агент осуществляет следующие действия:</w:t>
      </w:r>
    </w:p>
    <w:p w:rsidR="006A2319" w:rsidRPr="008615AE" w:rsidRDefault="006A2319" w:rsidP="006A2319">
      <w:pPr>
        <w:jc w:val="both"/>
        <w:rPr>
          <w:noProof/>
          <w:sz w:val="22"/>
          <w:szCs w:val="22"/>
        </w:rPr>
      </w:pPr>
      <w:r w:rsidRPr="008615AE">
        <w:rPr>
          <w:noProof/>
          <w:sz w:val="22"/>
          <w:szCs w:val="22"/>
        </w:rPr>
        <w:t>4.2.1. Доводит до Клиента следующую информацию:</w:t>
      </w:r>
    </w:p>
    <w:p w:rsidR="00376C3D" w:rsidRPr="008615AE" w:rsidRDefault="006A2319" w:rsidP="006C37E0">
      <w:pPr>
        <w:numPr>
          <w:ilvl w:val="0"/>
          <w:numId w:val="6"/>
        </w:numPr>
        <w:tabs>
          <w:tab w:val="clear" w:pos="1428"/>
          <w:tab w:val="num" w:pos="720"/>
        </w:tabs>
        <w:ind w:left="720"/>
        <w:jc w:val="both"/>
        <w:rPr>
          <w:noProof/>
          <w:sz w:val="22"/>
          <w:szCs w:val="22"/>
        </w:rPr>
      </w:pPr>
      <w:r w:rsidRPr="008615AE">
        <w:rPr>
          <w:noProof/>
          <w:sz w:val="22"/>
          <w:szCs w:val="22"/>
        </w:rPr>
        <w:t>сокращенное наименование Принципала (при наличии соответствующего запроса от Клиента – полное наименование Принципала);</w:t>
      </w:r>
    </w:p>
    <w:p w:rsidR="00376C3D" w:rsidRPr="008615AE" w:rsidRDefault="006A2319" w:rsidP="006C37E0">
      <w:pPr>
        <w:numPr>
          <w:ilvl w:val="0"/>
          <w:numId w:val="6"/>
        </w:numPr>
        <w:tabs>
          <w:tab w:val="clear" w:pos="1428"/>
          <w:tab w:val="num" w:pos="720"/>
        </w:tabs>
        <w:ind w:left="720"/>
        <w:jc w:val="both"/>
        <w:rPr>
          <w:noProof/>
          <w:sz w:val="22"/>
          <w:szCs w:val="22"/>
        </w:rPr>
      </w:pPr>
      <w:r w:rsidRPr="008615AE">
        <w:rPr>
          <w:noProof/>
          <w:sz w:val="22"/>
          <w:szCs w:val="22"/>
        </w:rPr>
        <w:t>реквизиты выданной Принципалу Лицензии на осуществление деятельности в области оказаний Услуг, содержание лицензионных условий;</w:t>
      </w:r>
    </w:p>
    <w:p w:rsidR="00376C3D" w:rsidRPr="008615AE" w:rsidRDefault="006A2319" w:rsidP="006C37E0">
      <w:pPr>
        <w:numPr>
          <w:ilvl w:val="0"/>
          <w:numId w:val="6"/>
        </w:numPr>
        <w:tabs>
          <w:tab w:val="clear" w:pos="1428"/>
          <w:tab w:val="num" w:pos="720"/>
        </w:tabs>
        <w:ind w:left="720"/>
        <w:jc w:val="both"/>
        <w:rPr>
          <w:noProof/>
          <w:sz w:val="22"/>
          <w:szCs w:val="22"/>
        </w:rPr>
      </w:pPr>
      <w:r w:rsidRPr="008615AE">
        <w:rPr>
          <w:noProof/>
          <w:sz w:val="22"/>
          <w:szCs w:val="22"/>
        </w:rPr>
        <w:t>порядок оказания, перечень, особенности и условия предоставления Услуг Принципала и показатели качества Услуг;</w:t>
      </w:r>
    </w:p>
    <w:p w:rsidR="00197F3E" w:rsidRPr="008615AE" w:rsidRDefault="00197F3E" w:rsidP="006C37E0">
      <w:pPr>
        <w:numPr>
          <w:ilvl w:val="0"/>
          <w:numId w:val="6"/>
        </w:numPr>
        <w:tabs>
          <w:tab w:val="clear" w:pos="1428"/>
          <w:tab w:val="num" w:pos="709"/>
        </w:tabs>
        <w:ind w:left="709"/>
        <w:jc w:val="both"/>
        <w:rPr>
          <w:noProof/>
          <w:sz w:val="22"/>
          <w:szCs w:val="22"/>
        </w:rPr>
      </w:pPr>
      <w:r w:rsidRPr="008615AE">
        <w:rPr>
          <w:noProof/>
          <w:sz w:val="22"/>
          <w:szCs w:val="22"/>
        </w:rPr>
        <w:t>наименование и реквизиты нормативных документов, определяющих требования к качеству оказываемых Услуг;</w:t>
      </w:r>
    </w:p>
    <w:p w:rsidR="00376C3D" w:rsidRPr="008615AE" w:rsidRDefault="006A2319" w:rsidP="006C37E0">
      <w:pPr>
        <w:numPr>
          <w:ilvl w:val="0"/>
          <w:numId w:val="6"/>
        </w:numPr>
        <w:tabs>
          <w:tab w:val="clear" w:pos="1428"/>
          <w:tab w:val="num" w:pos="720"/>
        </w:tabs>
        <w:ind w:left="720"/>
        <w:jc w:val="both"/>
        <w:rPr>
          <w:noProof/>
          <w:sz w:val="22"/>
          <w:szCs w:val="22"/>
        </w:rPr>
      </w:pPr>
      <w:r w:rsidRPr="008615AE">
        <w:rPr>
          <w:noProof/>
          <w:sz w:val="22"/>
          <w:szCs w:val="22"/>
        </w:rPr>
        <w:t>тарифы (тарифные планы) на Услуги;</w:t>
      </w:r>
    </w:p>
    <w:p w:rsidR="00D646B8" w:rsidRPr="008615AE" w:rsidRDefault="00D646B8" w:rsidP="006C37E0">
      <w:pPr>
        <w:numPr>
          <w:ilvl w:val="0"/>
          <w:numId w:val="6"/>
        </w:numPr>
        <w:tabs>
          <w:tab w:val="clear" w:pos="1428"/>
          <w:tab w:val="num" w:pos="709"/>
        </w:tabs>
        <w:ind w:left="709"/>
        <w:jc w:val="both"/>
        <w:rPr>
          <w:noProof/>
          <w:sz w:val="22"/>
          <w:szCs w:val="22"/>
        </w:rPr>
      </w:pPr>
      <w:r w:rsidRPr="008615AE">
        <w:rPr>
          <w:noProof/>
          <w:sz w:val="22"/>
          <w:szCs w:val="22"/>
        </w:rPr>
        <w:t>номера телефонов информационно-справочных служб Принципала;</w:t>
      </w:r>
    </w:p>
    <w:p w:rsidR="00BA1608" w:rsidRPr="008615AE" w:rsidRDefault="00BA1608" w:rsidP="006C37E0">
      <w:pPr>
        <w:numPr>
          <w:ilvl w:val="0"/>
          <w:numId w:val="6"/>
        </w:numPr>
        <w:tabs>
          <w:tab w:val="clear" w:pos="1428"/>
          <w:tab w:val="num" w:pos="709"/>
        </w:tabs>
        <w:ind w:left="709"/>
        <w:jc w:val="both"/>
        <w:rPr>
          <w:noProof/>
          <w:sz w:val="22"/>
          <w:szCs w:val="22"/>
        </w:rPr>
      </w:pPr>
      <w:r w:rsidRPr="008615AE">
        <w:rPr>
          <w:noProof/>
          <w:sz w:val="22"/>
          <w:szCs w:val="22"/>
        </w:rPr>
        <w:t>указание мест, где можно в полном объеме ознакомиться с Правилами оказания услуг телефонной связи;</w:t>
      </w:r>
    </w:p>
    <w:p w:rsidR="00376C3D" w:rsidRPr="008615AE" w:rsidRDefault="006A2319" w:rsidP="006C37E0">
      <w:pPr>
        <w:numPr>
          <w:ilvl w:val="0"/>
          <w:numId w:val="6"/>
        </w:numPr>
        <w:tabs>
          <w:tab w:val="clear" w:pos="1428"/>
          <w:tab w:val="num" w:pos="720"/>
        </w:tabs>
        <w:ind w:left="720"/>
        <w:jc w:val="both"/>
        <w:rPr>
          <w:noProof/>
          <w:sz w:val="22"/>
          <w:szCs w:val="22"/>
        </w:rPr>
      </w:pPr>
      <w:r w:rsidRPr="008615AE">
        <w:rPr>
          <w:noProof/>
          <w:sz w:val="22"/>
          <w:szCs w:val="22"/>
        </w:rPr>
        <w:t>информацию о технических особенностях подключения Услуг и особенностях инсталляционных работ при подключении Услуг;</w:t>
      </w:r>
    </w:p>
    <w:p w:rsidR="00376C3D" w:rsidRPr="008615AE" w:rsidRDefault="006A2319" w:rsidP="006C37E0">
      <w:pPr>
        <w:numPr>
          <w:ilvl w:val="0"/>
          <w:numId w:val="6"/>
        </w:numPr>
        <w:tabs>
          <w:tab w:val="clear" w:pos="1428"/>
          <w:tab w:val="num" w:pos="720"/>
        </w:tabs>
        <w:ind w:left="720"/>
        <w:jc w:val="both"/>
        <w:rPr>
          <w:noProof/>
          <w:sz w:val="22"/>
          <w:szCs w:val="22"/>
        </w:rPr>
      </w:pPr>
      <w:r w:rsidRPr="008615AE">
        <w:rPr>
          <w:noProof/>
          <w:sz w:val="22"/>
          <w:szCs w:val="22"/>
        </w:rPr>
        <w:t>порядок, формы и системы оплаты Услуг;</w:t>
      </w:r>
    </w:p>
    <w:p w:rsidR="00376C3D" w:rsidRPr="008615AE" w:rsidRDefault="006A2319" w:rsidP="006C37E0">
      <w:pPr>
        <w:numPr>
          <w:ilvl w:val="0"/>
          <w:numId w:val="6"/>
        </w:numPr>
        <w:tabs>
          <w:tab w:val="clear" w:pos="1428"/>
          <w:tab w:val="num" w:pos="720"/>
        </w:tabs>
        <w:ind w:left="720"/>
        <w:jc w:val="both"/>
        <w:rPr>
          <w:noProof/>
          <w:sz w:val="22"/>
          <w:szCs w:val="22"/>
        </w:rPr>
      </w:pPr>
      <w:r w:rsidRPr="008615AE">
        <w:rPr>
          <w:noProof/>
          <w:sz w:val="22"/>
          <w:szCs w:val="22"/>
        </w:rPr>
        <w:t>при соответствующем запросе – полномочия Агента по оформлению</w:t>
      </w:r>
      <w:r w:rsidR="00B31157" w:rsidRPr="008615AE">
        <w:rPr>
          <w:noProof/>
          <w:sz w:val="22"/>
          <w:szCs w:val="22"/>
        </w:rPr>
        <w:t xml:space="preserve"> Заявки</w:t>
      </w:r>
      <w:r w:rsidRPr="008615AE">
        <w:rPr>
          <w:noProof/>
          <w:sz w:val="22"/>
          <w:szCs w:val="22"/>
        </w:rPr>
        <w:t xml:space="preserve"> от имени Принципала, в том числе ограничения, предусмотренные Принципалом;</w:t>
      </w:r>
    </w:p>
    <w:p w:rsidR="006A2319" w:rsidRPr="008615AE" w:rsidRDefault="00686083" w:rsidP="006A2319">
      <w:pPr>
        <w:numPr>
          <w:ilvl w:val="0"/>
          <w:numId w:val="6"/>
        </w:numPr>
        <w:tabs>
          <w:tab w:val="clear" w:pos="1428"/>
          <w:tab w:val="num" w:pos="720"/>
        </w:tabs>
        <w:ind w:left="720"/>
        <w:jc w:val="both"/>
        <w:rPr>
          <w:noProof/>
          <w:color w:val="FF0000"/>
          <w:sz w:val="22"/>
          <w:szCs w:val="22"/>
        </w:rPr>
      </w:pPr>
      <w:r w:rsidRPr="008615AE">
        <w:rPr>
          <w:noProof/>
          <w:sz w:val="22"/>
          <w:szCs w:val="22"/>
        </w:rPr>
        <w:t>а также иную информацию, необходимую для заключения и исполнения договора, согласно законодательству РФ.</w:t>
      </w:r>
      <w:r w:rsidR="006A2319" w:rsidRPr="008615AE">
        <w:rPr>
          <w:noProof/>
          <w:sz w:val="22"/>
          <w:szCs w:val="22"/>
        </w:rPr>
        <w:t>4.2.2. Осуществляет проверку технической возможности предоставления Услуг</w:t>
      </w:r>
      <w:r w:rsidR="00B2528B" w:rsidRPr="008615AE">
        <w:rPr>
          <w:noProof/>
          <w:sz w:val="22"/>
          <w:szCs w:val="22"/>
        </w:rPr>
        <w:t>, согласно п.5.1. настоящего Приложения</w:t>
      </w:r>
      <w:r w:rsidR="00F66399" w:rsidRPr="008615AE">
        <w:rPr>
          <w:noProof/>
          <w:sz w:val="22"/>
          <w:szCs w:val="22"/>
        </w:rPr>
        <w:t>.</w:t>
      </w:r>
    </w:p>
    <w:p w:rsidR="006A2319" w:rsidRPr="008615AE" w:rsidRDefault="006A2319" w:rsidP="006A2319">
      <w:pPr>
        <w:jc w:val="both"/>
        <w:rPr>
          <w:sz w:val="22"/>
          <w:szCs w:val="22"/>
        </w:rPr>
      </w:pPr>
    </w:p>
    <w:p w:rsidR="006A2319" w:rsidRPr="008615AE" w:rsidRDefault="006A2319" w:rsidP="006A2319">
      <w:pPr>
        <w:pStyle w:val="20"/>
        <w:rPr>
          <w:sz w:val="22"/>
          <w:szCs w:val="22"/>
        </w:rPr>
      </w:pPr>
      <w:bookmarkStart w:id="6" w:name="_Toc307845464"/>
      <w:r w:rsidRPr="008615AE">
        <w:t>5. Порядок организации работ при исполнении поручений Агентом</w:t>
      </w:r>
      <w:bookmarkEnd w:id="6"/>
      <w:r w:rsidRPr="008615AE">
        <w:t xml:space="preserve"> </w:t>
      </w:r>
    </w:p>
    <w:p w:rsidR="006A2319" w:rsidRPr="008615AE" w:rsidRDefault="006A2319" w:rsidP="006A2319">
      <w:pPr>
        <w:pStyle w:val="20"/>
        <w:rPr>
          <w:sz w:val="22"/>
          <w:szCs w:val="22"/>
        </w:rPr>
      </w:pPr>
      <w:bookmarkStart w:id="7" w:name="_Toc307845465"/>
      <w:bookmarkEnd w:id="7"/>
    </w:p>
    <w:p w:rsidR="006A2319" w:rsidRPr="008615AE" w:rsidRDefault="006A2319" w:rsidP="006A2319">
      <w:pPr>
        <w:ind w:firstLine="708"/>
        <w:jc w:val="both"/>
        <w:rPr>
          <w:bCs/>
          <w:sz w:val="22"/>
          <w:szCs w:val="22"/>
        </w:rPr>
      </w:pPr>
      <w:r w:rsidRPr="008615AE">
        <w:rPr>
          <w:bCs/>
          <w:sz w:val="22"/>
          <w:szCs w:val="22"/>
        </w:rPr>
        <w:t xml:space="preserve">Порядок организации работ при исполнении поручений Агентом, включая формирование отчетности, приводится с учетом особенностей взаимодействия Принципала с Агентом. </w:t>
      </w:r>
    </w:p>
    <w:p w:rsidR="006A2319" w:rsidRPr="008615AE" w:rsidRDefault="006A2319" w:rsidP="006A2319">
      <w:pPr>
        <w:jc w:val="both"/>
        <w:rPr>
          <w:bCs/>
          <w:sz w:val="22"/>
          <w:szCs w:val="22"/>
        </w:rPr>
      </w:pPr>
      <w:r w:rsidRPr="008615AE">
        <w:rPr>
          <w:bCs/>
          <w:sz w:val="22"/>
          <w:szCs w:val="22"/>
        </w:rPr>
        <w:t>Для исполнения положений настоящего Порядка в целях осуществления оперативного взаимодействия Стороны назначают следующих контактных лиц: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4"/>
        <w:gridCol w:w="4536"/>
        <w:gridCol w:w="3402"/>
      </w:tblGrid>
      <w:tr w:rsidR="006A2319" w:rsidRPr="008615AE" w:rsidTr="00AD67DD">
        <w:tc>
          <w:tcPr>
            <w:tcW w:w="1384" w:type="dxa"/>
          </w:tcPr>
          <w:p w:rsidR="006A2319" w:rsidRPr="008615AE" w:rsidRDefault="006A2319" w:rsidP="00A73E46">
            <w:pPr>
              <w:jc w:val="center"/>
              <w:rPr>
                <w:bCs/>
              </w:rPr>
            </w:pPr>
          </w:p>
        </w:tc>
        <w:tc>
          <w:tcPr>
            <w:tcW w:w="4536" w:type="dxa"/>
            <w:vAlign w:val="center"/>
          </w:tcPr>
          <w:p w:rsidR="006A2319" w:rsidRPr="008615AE" w:rsidRDefault="00296186" w:rsidP="00AD67DD">
            <w:pPr>
              <w:jc w:val="center"/>
              <w:rPr>
                <w:bCs/>
              </w:rPr>
            </w:pPr>
            <w:r w:rsidRPr="008615AE">
              <w:rPr>
                <w:bCs/>
                <w:sz w:val="22"/>
                <w:szCs w:val="22"/>
              </w:rPr>
              <w:t>ПАО</w:t>
            </w:r>
            <w:r w:rsidR="006A2319" w:rsidRPr="008615AE">
              <w:rPr>
                <w:bCs/>
                <w:sz w:val="22"/>
                <w:szCs w:val="22"/>
              </w:rPr>
              <w:t xml:space="preserve"> «Ростелеком»</w:t>
            </w:r>
          </w:p>
        </w:tc>
        <w:tc>
          <w:tcPr>
            <w:tcW w:w="3402" w:type="dxa"/>
            <w:vAlign w:val="center"/>
          </w:tcPr>
          <w:p w:rsidR="006A2319" w:rsidRPr="008615AE" w:rsidRDefault="006A2319" w:rsidP="00A73E46">
            <w:pPr>
              <w:jc w:val="center"/>
              <w:rPr>
                <w:bCs/>
              </w:rPr>
            </w:pPr>
            <w:r w:rsidRPr="008615AE">
              <w:rPr>
                <w:sz w:val="22"/>
                <w:szCs w:val="22"/>
              </w:rPr>
              <w:t>Агент</w:t>
            </w:r>
          </w:p>
        </w:tc>
      </w:tr>
      <w:tr w:rsidR="006A2319" w:rsidRPr="008615AE" w:rsidTr="00A73E46">
        <w:tc>
          <w:tcPr>
            <w:tcW w:w="1384" w:type="dxa"/>
          </w:tcPr>
          <w:p w:rsidR="006A2319" w:rsidRPr="008615AE" w:rsidRDefault="006A2319" w:rsidP="00A73E46">
            <w:pPr>
              <w:jc w:val="center"/>
              <w:rPr>
                <w:bCs/>
              </w:rPr>
            </w:pPr>
          </w:p>
        </w:tc>
        <w:tc>
          <w:tcPr>
            <w:tcW w:w="7938" w:type="dxa"/>
            <w:gridSpan w:val="2"/>
          </w:tcPr>
          <w:p w:rsidR="006A2319" w:rsidRPr="008615AE" w:rsidRDefault="006A2319" w:rsidP="00A73E46">
            <w:pPr>
              <w:jc w:val="center"/>
              <w:rPr>
                <w:b/>
              </w:rPr>
            </w:pPr>
            <w:r w:rsidRPr="008615AE">
              <w:rPr>
                <w:b/>
                <w:bCs/>
                <w:sz w:val="22"/>
                <w:szCs w:val="22"/>
              </w:rPr>
              <w:t>Специалисты коммерческого блока</w:t>
            </w:r>
          </w:p>
        </w:tc>
      </w:tr>
      <w:tr w:rsidR="006A2319" w:rsidRPr="008615AE" w:rsidTr="00A73E46">
        <w:trPr>
          <w:trHeight w:val="397"/>
        </w:trPr>
        <w:tc>
          <w:tcPr>
            <w:tcW w:w="1384" w:type="dxa"/>
            <w:vAlign w:val="center"/>
          </w:tcPr>
          <w:p w:rsidR="006A2319" w:rsidRPr="008615AE" w:rsidRDefault="006A2319" w:rsidP="00A73E46">
            <w:pPr>
              <w:rPr>
                <w:bCs/>
              </w:rPr>
            </w:pPr>
            <w:r w:rsidRPr="008615AE">
              <w:rPr>
                <w:bCs/>
                <w:sz w:val="22"/>
                <w:szCs w:val="22"/>
              </w:rPr>
              <w:t>ФИО</w:t>
            </w:r>
          </w:p>
        </w:tc>
        <w:tc>
          <w:tcPr>
            <w:tcW w:w="4536" w:type="dxa"/>
          </w:tcPr>
          <w:p w:rsidR="006A2319" w:rsidRPr="008615AE" w:rsidRDefault="006A2319" w:rsidP="00A73E46">
            <w:pPr>
              <w:rPr>
                <w:bCs/>
              </w:rPr>
            </w:pPr>
          </w:p>
        </w:tc>
        <w:tc>
          <w:tcPr>
            <w:tcW w:w="3402" w:type="dxa"/>
          </w:tcPr>
          <w:p w:rsidR="006A2319" w:rsidRPr="008615AE" w:rsidRDefault="006A2319" w:rsidP="00A73E46">
            <w:pPr>
              <w:rPr>
                <w:bCs/>
              </w:rPr>
            </w:pPr>
          </w:p>
        </w:tc>
      </w:tr>
      <w:tr w:rsidR="006A2319" w:rsidRPr="008615AE" w:rsidTr="00A73E46">
        <w:trPr>
          <w:trHeight w:val="397"/>
        </w:trPr>
        <w:tc>
          <w:tcPr>
            <w:tcW w:w="1384" w:type="dxa"/>
            <w:vAlign w:val="center"/>
          </w:tcPr>
          <w:p w:rsidR="006A2319" w:rsidRPr="008615AE" w:rsidRDefault="006A2319" w:rsidP="00A73E46">
            <w:pPr>
              <w:rPr>
                <w:bCs/>
              </w:rPr>
            </w:pPr>
            <w:r w:rsidRPr="008615AE">
              <w:rPr>
                <w:bCs/>
                <w:sz w:val="22"/>
                <w:szCs w:val="22"/>
              </w:rPr>
              <w:t>Должность</w:t>
            </w:r>
          </w:p>
        </w:tc>
        <w:tc>
          <w:tcPr>
            <w:tcW w:w="4536" w:type="dxa"/>
          </w:tcPr>
          <w:p w:rsidR="006A2319" w:rsidRPr="008615AE" w:rsidRDefault="006A2319" w:rsidP="00A73E46">
            <w:pPr>
              <w:rPr>
                <w:color w:val="000000"/>
              </w:rPr>
            </w:pPr>
          </w:p>
        </w:tc>
        <w:tc>
          <w:tcPr>
            <w:tcW w:w="3402" w:type="dxa"/>
          </w:tcPr>
          <w:p w:rsidR="006A2319" w:rsidRPr="008615AE" w:rsidRDefault="006A2319" w:rsidP="00A73E46">
            <w:pPr>
              <w:rPr>
                <w:bCs/>
              </w:rPr>
            </w:pPr>
          </w:p>
        </w:tc>
      </w:tr>
      <w:tr w:rsidR="006A2319" w:rsidRPr="008615AE" w:rsidTr="00A73E46">
        <w:trPr>
          <w:trHeight w:val="397"/>
        </w:trPr>
        <w:tc>
          <w:tcPr>
            <w:tcW w:w="1384" w:type="dxa"/>
            <w:vAlign w:val="center"/>
          </w:tcPr>
          <w:p w:rsidR="006A2319" w:rsidRPr="008615AE" w:rsidRDefault="006A2319" w:rsidP="00A73E46">
            <w:pPr>
              <w:rPr>
                <w:bCs/>
              </w:rPr>
            </w:pPr>
            <w:r w:rsidRPr="008615AE">
              <w:rPr>
                <w:bCs/>
                <w:sz w:val="22"/>
                <w:szCs w:val="22"/>
              </w:rPr>
              <w:t>Телефон</w:t>
            </w:r>
          </w:p>
        </w:tc>
        <w:tc>
          <w:tcPr>
            <w:tcW w:w="4536" w:type="dxa"/>
          </w:tcPr>
          <w:p w:rsidR="006A2319" w:rsidRPr="008615AE" w:rsidRDefault="006A2319" w:rsidP="00A73E46">
            <w:pPr>
              <w:rPr>
                <w:bCs/>
              </w:rPr>
            </w:pPr>
          </w:p>
        </w:tc>
        <w:tc>
          <w:tcPr>
            <w:tcW w:w="3402" w:type="dxa"/>
          </w:tcPr>
          <w:p w:rsidR="006A2319" w:rsidRPr="008615AE" w:rsidRDefault="006A2319" w:rsidP="00A73E46">
            <w:pPr>
              <w:rPr>
                <w:bCs/>
              </w:rPr>
            </w:pPr>
          </w:p>
        </w:tc>
      </w:tr>
      <w:tr w:rsidR="006A2319" w:rsidRPr="008615AE" w:rsidTr="00A73E46">
        <w:trPr>
          <w:trHeight w:val="397"/>
        </w:trPr>
        <w:tc>
          <w:tcPr>
            <w:tcW w:w="1384" w:type="dxa"/>
            <w:vAlign w:val="center"/>
          </w:tcPr>
          <w:p w:rsidR="006A2319" w:rsidRPr="008615AE" w:rsidRDefault="006A2319" w:rsidP="00A73E46">
            <w:pPr>
              <w:rPr>
                <w:bCs/>
              </w:rPr>
            </w:pPr>
            <w:r w:rsidRPr="008615AE">
              <w:rPr>
                <w:bCs/>
                <w:sz w:val="22"/>
                <w:szCs w:val="22"/>
              </w:rPr>
              <w:t>E-</w:t>
            </w:r>
            <w:proofErr w:type="spellStart"/>
            <w:r w:rsidRPr="008615AE">
              <w:rPr>
                <w:bCs/>
                <w:sz w:val="22"/>
                <w:szCs w:val="22"/>
              </w:rPr>
              <w:t>mail</w:t>
            </w:r>
            <w:proofErr w:type="spellEnd"/>
          </w:p>
        </w:tc>
        <w:tc>
          <w:tcPr>
            <w:tcW w:w="4536" w:type="dxa"/>
          </w:tcPr>
          <w:p w:rsidR="006A2319" w:rsidRPr="008615AE" w:rsidRDefault="006A2319" w:rsidP="00A73E46">
            <w:pPr>
              <w:rPr>
                <w:bCs/>
                <w:color w:val="000000"/>
              </w:rPr>
            </w:pPr>
          </w:p>
        </w:tc>
        <w:tc>
          <w:tcPr>
            <w:tcW w:w="3402" w:type="dxa"/>
          </w:tcPr>
          <w:p w:rsidR="006A2319" w:rsidRPr="008615AE" w:rsidRDefault="006A2319" w:rsidP="00A73E46">
            <w:pPr>
              <w:rPr>
                <w:bCs/>
              </w:rPr>
            </w:pPr>
          </w:p>
        </w:tc>
      </w:tr>
      <w:tr w:rsidR="006A2319" w:rsidRPr="008615AE" w:rsidTr="00A73E46">
        <w:trPr>
          <w:trHeight w:val="397"/>
        </w:trPr>
        <w:tc>
          <w:tcPr>
            <w:tcW w:w="1384" w:type="dxa"/>
            <w:vAlign w:val="center"/>
          </w:tcPr>
          <w:p w:rsidR="006A2319" w:rsidRPr="008615AE" w:rsidRDefault="006A2319" w:rsidP="00A73E46">
            <w:pPr>
              <w:rPr>
                <w:bCs/>
              </w:rPr>
            </w:pPr>
            <w:r w:rsidRPr="008615AE">
              <w:rPr>
                <w:bCs/>
                <w:sz w:val="22"/>
                <w:szCs w:val="22"/>
              </w:rPr>
              <w:t>ФИО</w:t>
            </w:r>
          </w:p>
        </w:tc>
        <w:tc>
          <w:tcPr>
            <w:tcW w:w="4536" w:type="dxa"/>
          </w:tcPr>
          <w:p w:rsidR="006A2319" w:rsidRPr="008615AE" w:rsidRDefault="006A2319" w:rsidP="00A73E46">
            <w:pPr>
              <w:rPr>
                <w:color w:val="000000"/>
              </w:rPr>
            </w:pPr>
          </w:p>
        </w:tc>
        <w:tc>
          <w:tcPr>
            <w:tcW w:w="3402" w:type="dxa"/>
          </w:tcPr>
          <w:p w:rsidR="006A2319" w:rsidRPr="008615AE" w:rsidRDefault="006A2319" w:rsidP="00A73E46">
            <w:pPr>
              <w:rPr>
                <w:bCs/>
              </w:rPr>
            </w:pPr>
          </w:p>
        </w:tc>
      </w:tr>
      <w:tr w:rsidR="006A2319" w:rsidRPr="008615AE" w:rsidTr="00A73E46">
        <w:trPr>
          <w:trHeight w:val="397"/>
        </w:trPr>
        <w:tc>
          <w:tcPr>
            <w:tcW w:w="1384" w:type="dxa"/>
            <w:vAlign w:val="center"/>
          </w:tcPr>
          <w:p w:rsidR="006A2319" w:rsidRPr="008615AE" w:rsidRDefault="006A2319" w:rsidP="00A73E46">
            <w:pPr>
              <w:rPr>
                <w:bCs/>
              </w:rPr>
            </w:pPr>
            <w:r w:rsidRPr="008615AE">
              <w:rPr>
                <w:bCs/>
                <w:sz w:val="22"/>
                <w:szCs w:val="22"/>
              </w:rPr>
              <w:t>Должность</w:t>
            </w:r>
          </w:p>
        </w:tc>
        <w:tc>
          <w:tcPr>
            <w:tcW w:w="4536" w:type="dxa"/>
          </w:tcPr>
          <w:p w:rsidR="006A2319" w:rsidRPr="008615AE" w:rsidRDefault="006A2319" w:rsidP="00A73E46">
            <w:pPr>
              <w:rPr>
                <w:color w:val="000000"/>
              </w:rPr>
            </w:pPr>
          </w:p>
        </w:tc>
        <w:tc>
          <w:tcPr>
            <w:tcW w:w="3402" w:type="dxa"/>
          </w:tcPr>
          <w:p w:rsidR="006A2319" w:rsidRPr="008615AE" w:rsidRDefault="006A2319" w:rsidP="00A73E46">
            <w:pPr>
              <w:rPr>
                <w:bCs/>
              </w:rPr>
            </w:pPr>
          </w:p>
        </w:tc>
      </w:tr>
      <w:tr w:rsidR="006A2319" w:rsidRPr="008615AE" w:rsidTr="00A73E46">
        <w:trPr>
          <w:trHeight w:val="397"/>
        </w:trPr>
        <w:tc>
          <w:tcPr>
            <w:tcW w:w="1384" w:type="dxa"/>
            <w:vAlign w:val="center"/>
          </w:tcPr>
          <w:p w:rsidR="006A2319" w:rsidRPr="008615AE" w:rsidRDefault="006A2319" w:rsidP="00A73E46">
            <w:pPr>
              <w:rPr>
                <w:bCs/>
              </w:rPr>
            </w:pPr>
            <w:r w:rsidRPr="008615AE">
              <w:rPr>
                <w:bCs/>
                <w:sz w:val="22"/>
                <w:szCs w:val="22"/>
              </w:rPr>
              <w:t>Телефон</w:t>
            </w:r>
          </w:p>
        </w:tc>
        <w:tc>
          <w:tcPr>
            <w:tcW w:w="4536" w:type="dxa"/>
          </w:tcPr>
          <w:p w:rsidR="006A2319" w:rsidRPr="008615AE" w:rsidRDefault="006A2319" w:rsidP="00A73E46">
            <w:pPr>
              <w:rPr>
                <w:color w:val="000000"/>
              </w:rPr>
            </w:pPr>
          </w:p>
        </w:tc>
        <w:tc>
          <w:tcPr>
            <w:tcW w:w="3402" w:type="dxa"/>
          </w:tcPr>
          <w:p w:rsidR="006A2319" w:rsidRPr="008615AE" w:rsidRDefault="006A2319" w:rsidP="00A73E46">
            <w:pPr>
              <w:rPr>
                <w:bCs/>
              </w:rPr>
            </w:pPr>
          </w:p>
        </w:tc>
      </w:tr>
      <w:tr w:rsidR="006A2319" w:rsidRPr="008615AE" w:rsidTr="00A73E46">
        <w:trPr>
          <w:trHeight w:val="397"/>
        </w:trPr>
        <w:tc>
          <w:tcPr>
            <w:tcW w:w="1384" w:type="dxa"/>
            <w:vAlign w:val="center"/>
          </w:tcPr>
          <w:p w:rsidR="006A2319" w:rsidRPr="008615AE" w:rsidRDefault="006A2319" w:rsidP="00A73E46">
            <w:pPr>
              <w:rPr>
                <w:bCs/>
              </w:rPr>
            </w:pPr>
            <w:r w:rsidRPr="008615AE">
              <w:rPr>
                <w:bCs/>
                <w:sz w:val="22"/>
                <w:szCs w:val="22"/>
                <w:lang w:val="en-US"/>
              </w:rPr>
              <w:lastRenderedPageBreak/>
              <w:t>E-mail</w:t>
            </w:r>
            <w:r w:rsidRPr="008615AE">
              <w:rPr>
                <w:bCs/>
                <w:sz w:val="22"/>
                <w:szCs w:val="22"/>
              </w:rPr>
              <w:t>:</w:t>
            </w:r>
          </w:p>
        </w:tc>
        <w:tc>
          <w:tcPr>
            <w:tcW w:w="4536" w:type="dxa"/>
          </w:tcPr>
          <w:p w:rsidR="006A2319" w:rsidRPr="008615AE" w:rsidRDefault="006A2319" w:rsidP="00A73E46">
            <w:pPr>
              <w:rPr>
                <w:color w:val="000000"/>
              </w:rPr>
            </w:pPr>
          </w:p>
        </w:tc>
        <w:tc>
          <w:tcPr>
            <w:tcW w:w="3402" w:type="dxa"/>
          </w:tcPr>
          <w:p w:rsidR="006A2319" w:rsidRPr="008615AE" w:rsidRDefault="006A2319" w:rsidP="00A73E46">
            <w:pPr>
              <w:rPr>
                <w:bCs/>
              </w:rPr>
            </w:pPr>
          </w:p>
        </w:tc>
      </w:tr>
      <w:tr w:rsidR="006A2319" w:rsidRPr="008615AE" w:rsidTr="00A73E46">
        <w:trPr>
          <w:trHeight w:val="397"/>
        </w:trPr>
        <w:tc>
          <w:tcPr>
            <w:tcW w:w="1384" w:type="dxa"/>
            <w:vAlign w:val="center"/>
          </w:tcPr>
          <w:p w:rsidR="006A2319" w:rsidRPr="008615AE" w:rsidRDefault="006A2319" w:rsidP="00A73E46">
            <w:pPr>
              <w:rPr>
                <w:bCs/>
              </w:rPr>
            </w:pPr>
            <w:r w:rsidRPr="008615AE">
              <w:rPr>
                <w:bCs/>
                <w:sz w:val="22"/>
                <w:szCs w:val="22"/>
              </w:rPr>
              <w:t>ФИО</w:t>
            </w:r>
          </w:p>
        </w:tc>
        <w:tc>
          <w:tcPr>
            <w:tcW w:w="4536" w:type="dxa"/>
          </w:tcPr>
          <w:p w:rsidR="006A2319" w:rsidRPr="008615AE" w:rsidRDefault="006A2319" w:rsidP="00A73E46">
            <w:pPr>
              <w:rPr>
                <w:color w:val="000000"/>
              </w:rPr>
            </w:pPr>
          </w:p>
        </w:tc>
        <w:tc>
          <w:tcPr>
            <w:tcW w:w="3402" w:type="dxa"/>
          </w:tcPr>
          <w:p w:rsidR="006A2319" w:rsidRPr="008615AE" w:rsidRDefault="006A2319" w:rsidP="00A73E46">
            <w:pPr>
              <w:rPr>
                <w:color w:val="000000"/>
              </w:rPr>
            </w:pPr>
          </w:p>
        </w:tc>
      </w:tr>
      <w:tr w:rsidR="006A2319" w:rsidRPr="008615AE" w:rsidTr="00A73E46">
        <w:trPr>
          <w:trHeight w:val="397"/>
        </w:trPr>
        <w:tc>
          <w:tcPr>
            <w:tcW w:w="1384" w:type="dxa"/>
            <w:vAlign w:val="center"/>
          </w:tcPr>
          <w:p w:rsidR="006A2319" w:rsidRPr="008615AE" w:rsidRDefault="006A2319" w:rsidP="00A73E46">
            <w:pPr>
              <w:rPr>
                <w:bCs/>
              </w:rPr>
            </w:pPr>
            <w:r w:rsidRPr="008615AE">
              <w:rPr>
                <w:bCs/>
                <w:sz w:val="22"/>
                <w:szCs w:val="22"/>
              </w:rPr>
              <w:t>Должность</w:t>
            </w:r>
          </w:p>
        </w:tc>
        <w:tc>
          <w:tcPr>
            <w:tcW w:w="4536" w:type="dxa"/>
          </w:tcPr>
          <w:p w:rsidR="006A2319" w:rsidRPr="008615AE" w:rsidRDefault="006A2319" w:rsidP="00A73E46">
            <w:pPr>
              <w:rPr>
                <w:color w:val="000000"/>
              </w:rPr>
            </w:pPr>
          </w:p>
        </w:tc>
        <w:tc>
          <w:tcPr>
            <w:tcW w:w="3402" w:type="dxa"/>
          </w:tcPr>
          <w:p w:rsidR="006A2319" w:rsidRPr="008615AE" w:rsidRDefault="006A2319" w:rsidP="00A73E46">
            <w:pPr>
              <w:rPr>
                <w:color w:val="000000"/>
              </w:rPr>
            </w:pPr>
          </w:p>
        </w:tc>
      </w:tr>
      <w:tr w:rsidR="006A2319" w:rsidRPr="008615AE" w:rsidTr="00A73E46">
        <w:trPr>
          <w:trHeight w:val="397"/>
        </w:trPr>
        <w:tc>
          <w:tcPr>
            <w:tcW w:w="1384" w:type="dxa"/>
            <w:vAlign w:val="center"/>
          </w:tcPr>
          <w:p w:rsidR="006A2319" w:rsidRPr="008615AE" w:rsidRDefault="006A2319" w:rsidP="00A73E46">
            <w:pPr>
              <w:rPr>
                <w:bCs/>
              </w:rPr>
            </w:pPr>
            <w:r w:rsidRPr="008615AE">
              <w:rPr>
                <w:bCs/>
                <w:sz w:val="22"/>
                <w:szCs w:val="22"/>
              </w:rPr>
              <w:t>Телефон</w:t>
            </w:r>
          </w:p>
        </w:tc>
        <w:tc>
          <w:tcPr>
            <w:tcW w:w="4536" w:type="dxa"/>
          </w:tcPr>
          <w:p w:rsidR="006A2319" w:rsidRPr="008615AE" w:rsidRDefault="006A2319" w:rsidP="00A73E46">
            <w:pPr>
              <w:rPr>
                <w:color w:val="000000"/>
              </w:rPr>
            </w:pPr>
          </w:p>
        </w:tc>
        <w:tc>
          <w:tcPr>
            <w:tcW w:w="3402" w:type="dxa"/>
          </w:tcPr>
          <w:p w:rsidR="006A2319" w:rsidRPr="008615AE" w:rsidRDefault="006A2319" w:rsidP="00A73E46">
            <w:pPr>
              <w:rPr>
                <w:color w:val="000000"/>
              </w:rPr>
            </w:pPr>
          </w:p>
        </w:tc>
      </w:tr>
      <w:tr w:rsidR="006A2319" w:rsidRPr="008615AE" w:rsidTr="00A73E46">
        <w:trPr>
          <w:trHeight w:val="397"/>
        </w:trPr>
        <w:tc>
          <w:tcPr>
            <w:tcW w:w="1384" w:type="dxa"/>
            <w:vAlign w:val="center"/>
          </w:tcPr>
          <w:p w:rsidR="006A2319" w:rsidRPr="008615AE" w:rsidRDefault="006A2319" w:rsidP="00A73E46">
            <w:pPr>
              <w:rPr>
                <w:bCs/>
              </w:rPr>
            </w:pPr>
            <w:r w:rsidRPr="008615AE">
              <w:rPr>
                <w:bCs/>
                <w:sz w:val="22"/>
                <w:szCs w:val="22"/>
                <w:lang w:val="en-US"/>
              </w:rPr>
              <w:t>E-mail</w:t>
            </w:r>
            <w:r w:rsidRPr="008615AE">
              <w:rPr>
                <w:bCs/>
                <w:sz w:val="22"/>
                <w:szCs w:val="22"/>
              </w:rPr>
              <w:t>:</w:t>
            </w:r>
          </w:p>
        </w:tc>
        <w:tc>
          <w:tcPr>
            <w:tcW w:w="4536" w:type="dxa"/>
          </w:tcPr>
          <w:p w:rsidR="006A2319" w:rsidRPr="008615AE" w:rsidRDefault="006A2319" w:rsidP="00A73E46">
            <w:pPr>
              <w:rPr>
                <w:color w:val="000000"/>
              </w:rPr>
            </w:pPr>
          </w:p>
        </w:tc>
        <w:tc>
          <w:tcPr>
            <w:tcW w:w="3402" w:type="dxa"/>
          </w:tcPr>
          <w:p w:rsidR="006A2319" w:rsidRPr="008615AE" w:rsidRDefault="006A2319" w:rsidP="00A73E46">
            <w:pPr>
              <w:rPr>
                <w:color w:val="000000"/>
              </w:rPr>
            </w:pPr>
          </w:p>
        </w:tc>
      </w:tr>
    </w:tbl>
    <w:p w:rsidR="006A2319" w:rsidRPr="008615AE" w:rsidRDefault="006A2319" w:rsidP="006A2319">
      <w:pPr>
        <w:jc w:val="both"/>
        <w:rPr>
          <w:b/>
          <w:sz w:val="22"/>
          <w:szCs w:val="22"/>
        </w:rPr>
      </w:pPr>
    </w:p>
    <w:p w:rsidR="006A2319" w:rsidRPr="008615AE" w:rsidRDefault="006A2319" w:rsidP="006A2319">
      <w:pPr>
        <w:jc w:val="both"/>
        <w:rPr>
          <w:b/>
          <w:bCs/>
          <w:sz w:val="22"/>
          <w:szCs w:val="22"/>
        </w:rPr>
      </w:pPr>
      <w:r w:rsidRPr="008615AE">
        <w:rPr>
          <w:b/>
          <w:bCs/>
          <w:sz w:val="22"/>
          <w:szCs w:val="22"/>
        </w:rPr>
        <w:t xml:space="preserve">5.1. Порядок организации работ </w:t>
      </w:r>
      <w:proofErr w:type="gramStart"/>
      <w:r w:rsidRPr="008615AE">
        <w:rPr>
          <w:b/>
          <w:bCs/>
          <w:sz w:val="22"/>
          <w:szCs w:val="22"/>
        </w:rPr>
        <w:t xml:space="preserve">при </w:t>
      </w:r>
      <w:r w:rsidR="009F2154" w:rsidRPr="008615AE">
        <w:rPr>
          <w:b/>
          <w:bCs/>
          <w:sz w:val="22"/>
          <w:szCs w:val="22"/>
        </w:rPr>
        <w:t xml:space="preserve"> оформлении</w:t>
      </w:r>
      <w:proofErr w:type="gramEnd"/>
      <w:r w:rsidR="009F2154" w:rsidRPr="008615AE">
        <w:rPr>
          <w:b/>
          <w:bCs/>
          <w:sz w:val="22"/>
          <w:szCs w:val="22"/>
        </w:rPr>
        <w:t xml:space="preserve"> Заявки</w:t>
      </w:r>
    </w:p>
    <w:p w:rsidR="006A2319" w:rsidRPr="008615AE" w:rsidRDefault="006A2319" w:rsidP="006A2319">
      <w:pPr>
        <w:jc w:val="both"/>
        <w:rPr>
          <w:sz w:val="22"/>
          <w:szCs w:val="22"/>
        </w:rPr>
      </w:pPr>
      <w:r w:rsidRPr="008615AE">
        <w:rPr>
          <w:sz w:val="22"/>
          <w:szCs w:val="22"/>
        </w:rPr>
        <w:t xml:space="preserve">5.1.1. Агент за вознаграждение совершает от имени и за счет Принципала юридические и фактические действия, </w:t>
      </w:r>
      <w:proofErr w:type="gramStart"/>
      <w:r w:rsidRPr="008615AE">
        <w:rPr>
          <w:sz w:val="22"/>
          <w:szCs w:val="22"/>
        </w:rPr>
        <w:t>согласно  Приложению</w:t>
      </w:r>
      <w:proofErr w:type="gramEnd"/>
      <w:r w:rsidRPr="008615AE">
        <w:rPr>
          <w:sz w:val="22"/>
          <w:szCs w:val="22"/>
        </w:rPr>
        <w:t xml:space="preserve"> №1 к Договору;</w:t>
      </w:r>
    </w:p>
    <w:p w:rsidR="006A2319" w:rsidRPr="008615AE" w:rsidRDefault="006A2319" w:rsidP="006A2319">
      <w:pPr>
        <w:tabs>
          <w:tab w:val="left" w:pos="480"/>
        </w:tabs>
        <w:jc w:val="both"/>
        <w:rPr>
          <w:sz w:val="22"/>
          <w:szCs w:val="22"/>
        </w:rPr>
      </w:pPr>
      <w:r w:rsidRPr="008615AE">
        <w:rPr>
          <w:sz w:val="22"/>
          <w:szCs w:val="22"/>
        </w:rPr>
        <w:t>5.1.</w:t>
      </w:r>
      <w:proofErr w:type="gramStart"/>
      <w:r w:rsidRPr="008615AE">
        <w:rPr>
          <w:sz w:val="22"/>
          <w:szCs w:val="22"/>
        </w:rPr>
        <w:t>2.Техническая</w:t>
      </w:r>
      <w:proofErr w:type="gramEnd"/>
      <w:r w:rsidRPr="008615AE">
        <w:rPr>
          <w:sz w:val="22"/>
          <w:szCs w:val="22"/>
        </w:rPr>
        <w:t xml:space="preserve"> возможность подключения потенциальному Клиенту Услуг Принципала проверяется посредством предоставленному Принципалом Агенту файла с адресной базой (по параметрам «Город», «Район», «Улица», «Номер дома», «Номер Корпуса дома/Литер»)</w:t>
      </w:r>
      <w:r w:rsidR="00094BF1" w:rsidRPr="008615AE">
        <w:rPr>
          <w:sz w:val="22"/>
          <w:szCs w:val="22"/>
        </w:rPr>
        <w:t>.</w:t>
      </w:r>
    </w:p>
    <w:p w:rsidR="006A2319" w:rsidRPr="008615AE" w:rsidRDefault="006A2319" w:rsidP="006A2319">
      <w:pPr>
        <w:tabs>
          <w:tab w:val="left" w:pos="480"/>
        </w:tabs>
        <w:jc w:val="both"/>
        <w:rPr>
          <w:sz w:val="22"/>
          <w:szCs w:val="22"/>
        </w:rPr>
      </w:pPr>
      <w:r w:rsidRPr="008615AE">
        <w:rPr>
          <w:sz w:val="22"/>
          <w:szCs w:val="22"/>
        </w:rPr>
        <w:t xml:space="preserve">5.1.3. В случае подтверждения технической возможности подключения Услуг Агент доводит до </w:t>
      </w:r>
      <w:proofErr w:type="gramStart"/>
      <w:r w:rsidRPr="008615AE">
        <w:rPr>
          <w:sz w:val="22"/>
          <w:szCs w:val="22"/>
        </w:rPr>
        <w:t>сведения  Клиента</w:t>
      </w:r>
      <w:proofErr w:type="gramEnd"/>
      <w:r w:rsidRPr="008615AE">
        <w:rPr>
          <w:sz w:val="22"/>
          <w:szCs w:val="22"/>
        </w:rPr>
        <w:t xml:space="preserve"> тарифные планы на Услуги (ТП) и условия предоставления Услуг Принципала.</w:t>
      </w:r>
    </w:p>
    <w:p w:rsidR="006A2319" w:rsidRPr="008615AE" w:rsidRDefault="006A2319" w:rsidP="006A2319">
      <w:pPr>
        <w:tabs>
          <w:tab w:val="left" w:pos="480"/>
        </w:tabs>
        <w:jc w:val="both"/>
        <w:rPr>
          <w:sz w:val="22"/>
          <w:szCs w:val="22"/>
        </w:rPr>
      </w:pPr>
      <w:r w:rsidRPr="008615AE">
        <w:rPr>
          <w:sz w:val="22"/>
          <w:szCs w:val="22"/>
        </w:rPr>
        <w:t>5.1.4. При исполнении агентского п</w:t>
      </w:r>
      <w:r w:rsidR="009F2154" w:rsidRPr="008615AE">
        <w:rPr>
          <w:sz w:val="22"/>
          <w:szCs w:val="22"/>
        </w:rPr>
        <w:t>оручения по оформлению Заявок</w:t>
      </w:r>
      <w:r w:rsidRPr="008615AE">
        <w:rPr>
          <w:sz w:val="22"/>
          <w:szCs w:val="22"/>
        </w:rPr>
        <w:t xml:space="preserve"> от Клиентов Агент руководствуется следующими требованиями:</w:t>
      </w:r>
    </w:p>
    <w:p w:rsidR="00376C3D" w:rsidRPr="008615AE" w:rsidRDefault="009F2154" w:rsidP="006C37E0">
      <w:pPr>
        <w:numPr>
          <w:ilvl w:val="0"/>
          <w:numId w:val="13"/>
        </w:numPr>
        <w:jc w:val="both"/>
        <w:rPr>
          <w:sz w:val="22"/>
          <w:szCs w:val="22"/>
        </w:rPr>
      </w:pPr>
      <w:r w:rsidRPr="008615AE">
        <w:rPr>
          <w:sz w:val="22"/>
          <w:szCs w:val="22"/>
        </w:rPr>
        <w:t>Заявки</w:t>
      </w:r>
      <w:r w:rsidR="006A2319" w:rsidRPr="008615AE">
        <w:rPr>
          <w:sz w:val="22"/>
          <w:szCs w:val="22"/>
        </w:rPr>
        <w:t xml:space="preserve">, как они определены </w:t>
      </w:r>
      <w:r w:rsidR="00F66399" w:rsidRPr="008615AE">
        <w:rPr>
          <w:sz w:val="22"/>
          <w:szCs w:val="22"/>
        </w:rPr>
        <w:t>в п.1.4</w:t>
      </w:r>
      <w:r w:rsidR="006A2319" w:rsidRPr="008615AE">
        <w:rPr>
          <w:sz w:val="22"/>
          <w:szCs w:val="22"/>
        </w:rPr>
        <w:t xml:space="preserve">. Договора, оформляются Агентом с помощью специальной </w:t>
      </w:r>
      <w:r w:rsidR="006A2319" w:rsidRPr="008615AE">
        <w:rPr>
          <w:sz w:val="22"/>
          <w:szCs w:val="22"/>
          <w:lang w:val="en-US"/>
        </w:rPr>
        <w:t>WEB</w:t>
      </w:r>
      <w:r w:rsidR="006A2319" w:rsidRPr="008615AE">
        <w:rPr>
          <w:sz w:val="22"/>
          <w:szCs w:val="22"/>
        </w:rPr>
        <w:t>-</w:t>
      </w:r>
      <w:r w:rsidRPr="008615AE">
        <w:rPr>
          <w:sz w:val="22"/>
          <w:szCs w:val="22"/>
        </w:rPr>
        <w:t>формы передачи Заявок</w:t>
      </w:r>
      <w:r w:rsidR="006A2319" w:rsidRPr="008615AE">
        <w:rPr>
          <w:sz w:val="22"/>
          <w:szCs w:val="22"/>
        </w:rPr>
        <w:t>;</w:t>
      </w:r>
    </w:p>
    <w:p w:rsidR="00376C3D" w:rsidRPr="008615AE" w:rsidRDefault="006A2319" w:rsidP="006C37E0">
      <w:pPr>
        <w:numPr>
          <w:ilvl w:val="0"/>
          <w:numId w:val="14"/>
        </w:numPr>
        <w:jc w:val="both"/>
        <w:rPr>
          <w:sz w:val="22"/>
          <w:szCs w:val="22"/>
        </w:rPr>
      </w:pPr>
      <w:r w:rsidRPr="008615AE">
        <w:rPr>
          <w:sz w:val="22"/>
          <w:szCs w:val="22"/>
        </w:rPr>
        <w:t>Принципал в автоматическом режиме получает</w:t>
      </w:r>
      <w:r w:rsidR="009F2154" w:rsidRPr="008615AE">
        <w:rPr>
          <w:sz w:val="22"/>
          <w:szCs w:val="22"/>
        </w:rPr>
        <w:t xml:space="preserve"> от Агента Заявки</w:t>
      </w:r>
      <w:r w:rsidRPr="008615AE">
        <w:rPr>
          <w:sz w:val="22"/>
          <w:szCs w:val="22"/>
        </w:rPr>
        <w:t xml:space="preserve"> для их последующей обработки;</w:t>
      </w:r>
    </w:p>
    <w:p w:rsidR="006A2319" w:rsidRPr="008615AE" w:rsidRDefault="006A2319" w:rsidP="006A2319">
      <w:pPr>
        <w:tabs>
          <w:tab w:val="left" w:pos="480"/>
        </w:tabs>
        <w:jc w:val="both"/>
        <w:rPr>
          <w:sz w:val="22"/>
          <w:szCs w:val="22"/>
        </w:rPr>
      </w:pPr>
      <w:r w:rsidRPr="008615AE">
        <w:rPr>
          <w:sz w:val="22"/>
          <w:szCs w:val="22"/>
        </w:rPr>
        <w:t>5.1.5. После получения от Агента</w:t>
      </w:r>
      <w:r w:rsidR="009F2154" w:rsidRPr="008615AE">
        <w:rPr>
          <w:sz w:val="22"/>
          <w:szCs w:val="22"/>
        </w:rPr>
        <w:t xml:space="preserve"> Заявки</w:t>
      </w:r>
      <w:r w:rsidRPr="008615AE">
        <w:rPr>
          <w:sz w:val="22"/>
          <w:szCs w:val="22"/>
        </w:rPr>
        <w:t xml:space="preserve"> Принципал дополнительно осуществляет проверку Т</w:t>
      </w:r>
      <w:r w:rsidR="00AC2357" w:rsidRPr="008615AE">
        <w:rPr>
          <w:sz w:val="22"/>
          <w:szCs w:val="22"/>
        </w:rPr>
        <w:t xml:space="preserve">ехнической </w:t>
      </w:r>
      <w:proofErr w:type="gramStart"/>
      <w:r w:rsidR="00AC2357" w:rsidRPr="008615AE">
        <w:rPr>
          <w:sz w:val="22"/>
          <w:szCs w:val="22"/>
        </w:rPr>
        <w:t xml:space="preserve">возможности </w:t>
      </w:r>
      <w:r w:rsidRPr="008615AE">
        <w:rPr>
          <w:sz w:val="22"/>
          <w:szCs w:val="22"/>
        </w:rPr>
        <w:t xml:space="preserve"> связывается</w:t>
      </w:r>
      <w:proofErr w:type="gramEnd"/>
      <w:r w:rsidRPr="008615AE">
        <w:rPr>
          <w:sz w:val="22"/>
          <w:szCs w:val="22"/>
        </w:rPr>
        <w:t xml:space="preserve"> с Клиентом по контактному номеру, указанному в Заявке, в течение 2 (двух) календарных дней</w:t>
      </w:r>
      <w:r w:rsidR="009F2154" w:rsidRPr="008615AE">
        <w:rPr>
          <w:sz w:val="22"/>
          <w:szCs w:val="22"/>
        </w:rPr>
        <w:t xml:space="preserve"> со дня оформления Заявки</w:t>
      </w:r>
      <w:r w:rsidRPr="008615AE">
        <w:rPr>
          <w:sz w:val="22"/>
          <w:szCs w:val="22"/>
        </w:rPr>
        <w:t xml:space="preserve"> и согласовывает удобную дату и время проведения инсталляционных работ, если это предусмотрено технологическим процессом организации Услуги.</w:t>
      </w:r>
    </w:p>
    <w:p w:rsidR="006A2319" w:rsidRPr="008615AE" w:rsidRDefault="006A2319" w:rsidP="006A2319">
      <w:pPr>
        <w:tabs>
          <w:tab w:val="left" w:pos="480"/>
        </w:tabs>
        <w:jc w:val="both"/>
        <w:rPr>
          <w:sz w:val="22"/>
          <w:szCs w:val="22"/>
        </w:rPr>
      </w:pPr>
      <w:r w:rsidRPr="008615AE">
        <w:rPr>
          <w:sz w:val="22"/>
          <w:szCs w:val="22"/>
        </w:rPr>
        <w:t>5.1.6. В установленные сроки Принципал обеспечивает:</w:t>
      </w:r>
    </w:p>
    <w:p w:rsidR="00376C3D" w:rsidRPr="008615AE" w:rsidRDefault="006A2319" w:rsidP="006C37E0">
      <w:pPr>
        <w:numPr>
          <w:ilvl w:val="0"/>
          <w:numId w:val="15"/>
        </w:numPr>
        <w:tabs>
          <w:tab w:val="left" w:pos="480"/>
        </w:tabs>
        <w:rPr>
          <w:sz w:val="22"/>
          <w:szCs w:val="22"/>
        </w:rPr>
      </w:pPr>
      <w:r w:rsidRPr="008615AE">
        <w:rPr>
          <w:sz w:val="22"/>
          <w:szCs w:val="22"/>
        </w:rPr>
        <w:t xml:space="preserve">    выполнение необходимых инсталляционных работ для подключения Услуг;</w:t>
      </w:r>
    </w:p>
    <w:p w:rsidR="00376C3D" w:rsidRPr="008615AE" w:rsidRDefault="006A2319" w:rsidP="006C37E0">
      <w:pPr>
        <w:numPr>
          <w:ilvl w:val="0"/>
          <w:numId w:val="15"/>
        </w:numPr>
        <w:tabs>
          <w:tab w:val="left" w:pos="360"/>
        </w:tabs>
        <w:jc w:val="both"/>
        <w:rPr>
          <w:sz w:val="22"/>
          <w:szCs w:val="22"/>
        </w:rPr>
      </w:pPr>
      <w:r w:rsidRPr="008615AE">
        <w:rPr>
          <w:sz w:val="22"/>
          <w:szCs w:val="22"/>
        </w:rPr>
        <w:t>подписание требуемого для оказания Услуг пакета документов;</w:t>
      </w:r>
    </w:p>
    <w:p w:rsidR="006A2319" w:rsidRPr="008615AE" w:rsidRDefault="006A2319" w:rsidP="006A2319">
      <w:pPr>
        <w:tabs>
          <w:tab w:val="left" w:pos="480"/>
        </w:tabs>
        <w:jc w:val="both"/>
        <w:rPr>
          <w:sz w:val="22"/>
          <w:szCs w:val="22"/>
        </w:rPr>
      </w:pPr>
      <w:r w:rsidRPr="008615AE">
        <w:rPr>
          <w:sz w:val="22"/>
          <w:szCs w:val="22"/>
        </w:rPr>
        <w:t>5.1.7. В случае подписания Клиентом Абонентского договора работа Агента считается выполненной. За подписанный Клиентом Абонентский договор Агент получает вознаграждение, указанное в Приложении №2 Договора.</w:t>
      </w:r>
    </w:p>
    <w:p w:rsidR="006A2319" w:rsidRPr="008615AE" w:rsidRDefault="006A2319" w:rsidP="006A2319">
      <w:pPr>
        <w:tabs>
          <w:tab w:val="left" w:pos="480"/>
        </w:tabs>
        <w:rPr>
          <w:sz w:val="22"/>
          <w:szCs w:val="22"/>
        </w:rPr>
      </w:pPr>
    </w:p>
    <w:p w:rsidR="006A2319" w:rsidRPr="008615AE" w:rsidRDefault="006A2319" w:rsidP="006A2319">
      <w:pPr>
        <w:jc w:val="both"/>
        <w:rPr>
          <w:b/>
          <w:bCs/>
          <w:sz w:val="22"/>
          <w:szCs w:val="22"/>
        </w:rPr>
      </w:pPr>
      <w:r w:rsidRPr="008615AE">
        <w:rPr>
          <w:b/>
          <w:bCs/>
          <w:sz w:val="22"/>
          <w:szCs w:val="22"/>
        </w:rPr>
        <w:t>5.2. Порядок формирования отчетности</w:t>
      </w:r>
    </w:p>
    <w:p w:rsidR="006A2319" w:rsidRPr="008615AE" w:rsidRDefault="006A2319" w:rsidP="006A2319">
      <w:pPr>
        <w:tabs>
          <w:tab w:val="left" w:pos="480"/>
        </w:tabs>
        <w:jc w:val="both"/>
        <w:rPr>
          <w:sz w:val="22"/>
          <w:szCs w:val="22"/>
        </w:rPr>
      </w:pPr>
      <w:r w:rsidRPr="008615AE">
        <w:rPr>
          <w:sz w:val="22"/>
          <w:szCs w:val="22"/>
        </w:rPr>
        <w:t>5.2.1. Принципал на ежемесячной основе направляет Агенту отчеты установленной формы в электронном виде</w:t>
      </w:r>
      <w:r w:rsidR="00372E37" w:rsidRPr="008615AE">
        <w:rPr>
          <w:sz w:val="22"/>
          <w:szCs w:val="22"/>
        </w:rPr>
        <w:t xml:space="preserve"> согласно п. 4.4.1. настоящего Договора</w:t>
      </w:r>
      <w:r w:rsidRPr="008615AE">
        <w:rPr>
          <w:sz w:val="22"/>
          <w:szCs w:val="22"/>
        </w:rPr>
        <w:t>.</w:t>
      </w:r>
    </w:p>
    <w:p w:rsidR="006A2319" w:rsidRPr="008615AE" w:rsidRDefault="006A2319" w:rsidP="006A2319">
      <w:pPr>
        <w:tabs>
          <w:tab w:val="left" w:pos="480"/>
        </w:tabs>
        <w:jc w:val="both"/>
        <w:rPr>
          <w:bCs/>
          <w:sz w:val="22"/>
          <w:szCs w:val="22"/>
        </w:rPr>
      </w:pPr>
      <w:r w:rsidRPr="008615AE">
        <w:rPr>
          <w:sz w:val="22"/>
          <w:szCs w:val="22"/>
        </w:rPr>
        <w:t xml:space="preserve">5.2.2. Принципал на ежемесячной основе предоставляет Агенту данные, необходимые для расчета размера вознаграждения Агента, по форме Приложения № 6 к Договору. </w:t>
      </w:r>
    </w:p>
    <w:p w:rsidR="006A2319" w:rsidRPr="008615AE" w:rsidRDefault="006A2319" w:rsidP="006A2319">
      <w:pPr>
        <w:jc w:val="both"/>
        <w:rPr>
          <w:sz w:val="22"/>
          <w:szCs w:val="22"/>
        </w:rPr>
      </w:pPr>
      <w:r w:rsidRPr="008615AE">
        <w:rPr>
          <w:bCs/>
          <w:sz w:val="22"/>
          <w:szCs w:val="22"/>
        </w:rPr>
        <w:t xml:space="preserve">5.2.3. </w:t>
      </w:r>
      <w:r w:rsidRPr="008615AE">
        <w:rPr>
          <w:sz w:val="22"/>
          <w:szCs w:val="22"/>
        </w:rPr>
        <w:t xml:space="preserve">На основе предоставленных Принципалом </w:t>
      </w:r>
      <w:proofErr w:type="gramStart"/>
      <w:r w:rsidRPr="008615AE">
        <w:rPr>
          <w:sz w:val="22"/>
          <w:szCs w:val="22"/>
        </w:rPr>
        <w:t>данных  Агент</w:t>
      </w:r>
      <w:proofErr w:type="gramEnd"/>
      <w:r w:rsidRPr="008615AE">
        <w:rPr>
          <w:sz w:val="22"/>
          <w:szCs w:val="22"/>
        </w:rPr>
        <w:t xml:space="preserve"> формирует </w:t>
      </w:r>
      <w:r w:rsidR="00833F6C" w:rsidRPr="008615AE">
        <w:rPr>
          <w:sz w:val="22"/>
          <w:szCs w:val="22"/>
        </w:rPr>
        <w:t>расчетные документы</w:t>
      </w:r>
      <w:r w:rsidRPr="008615AE">
        <w:rPr>
          <w:sz w:val="22"/>
          <w:szCs w:val="22"/>
        </w:rPr>
        <w:t>  к Договору.</w:t>
      </w:r>
    </w:p>
    <w:p w:rsidR="006A2319" w:rsidRPr="008615AE" w:rsidRDefault="006A2319" w:rsidP="006A2319">
      <w:pPr>
        <w:jc w:val="both"/>
        <w:rPr>
          <w:color w:val="FF0000"/>
          <w:sz w:val="22"/>
          <w:szCs w:val="22"/>
        </w:rPr>
      </w:pPr>
    </w:p>
    <w:p w:rsidR="006A2319" w:rsidRPr="008615AE" w:rsidRDefault="006A2319" w:rsidP="006A2319">
      <w:pPr>
        <w:jc w:val="both"/>
        <w:rPr>
          <w:b/>
          <w:bCs/>
          <w:sz w:val="22"/>
          <w:szCs w:val="22"/>
        </w:rPr>
      </w:pPr>
      <w:r w:rsidRPr="008615AE">
        <w:rPr>
          <w:b/>
          <w:bCs/>
          <w:sz w:val="22"/>
          <w:szCs w:val="22"/>
        </w:rPr>
        <w:t>5.3. Прочие условия</w:t>
      </w:r>
    </w:p>
    <w:p w:rsidR="006A2319" w:rsidRPr="008615AE" w:rsidRDefault="006A2319" w:rsidP="0031060E">
      <w:pPr>
        <w:tabs>
          <w:tab w:val="left" w:pos="480"/>
        </w:tabs>
        <w:jc w:val="both"/>
        <w:rPr>
          <w:sz w:val="22"/>
          <w:szCs w:val="22"/>
        </w:rPr>
      </w:pPr>
      <w:r w:rsidRPr="008615AE">
        <w:rPr>
          <w:sz w:val="22"/>
          <w:szCs w:val="22"/>
        </w:rPr>
        <w:t>В случае возникновения дополнительных вопросов у Клиентов по Услугам Принципала, а также в случае обращения к Агенту ранее подключенных Клиентов по вопросам обслуживания, ремонта, состояния счета и иным вопросам, находящимся вне компетенции и поручений Агента, ответственный сотрудник Агента информирует Клиента о телефоне абонентской службы Принципала, по которому Клиент может получить сведения</w:t>
      </w:r>
      <w:r w:rsidR="0031060E" w:rsidRPr="008615AE">
        <w:rPr>
          <w:sz w:val="22"/>
          <w:szCs w:val="22"/>
        </w:rPr>
        <w:t xml:space="preserve"> для решения возникших вопросов</w:t>
      </w:r>
    </w:p>
    <w:p w:rsidR="00AD67DD" w:rsidRPr="008615AE" w:rsidRDefault="00AD67DD" w:rsidP="006A2319">
      <w:pPr>
        <w:jc w:val="both"/>
        <w:rPr>
          <w:b/>
          <w:sz w:val="26"/>
          <w:szCs w:val="26"/>
        </w:rPr>
      </w:pPr>
    </w:p>
    <w:p w:rsidR="006A2319" w:rsidRPr="008615AE" w:rsidRDefault="006A2319" w:rsidP="006A2319">
      <w:pPr>
        <w:jc w:val="both"/>
        <w:rPr>
          <w:b/>
          <w:sz w:val="26"/>
          <w:szCs w:val="26"/>
        </w:rPr>
      </w:pPr>
      <w:r w:rsidRPr="008615AE">
        <w:rPr>
          <w:b/>
          <w:sz w:val="26"/>
          <w:szCs w:val="26"/>
        </w:rPr>
        <w:t>Подписи Сторон:</w:t>
      </w:r>
    </w:p>
    <w:p w:rsidR="006A2319" w:rsidRPr="008615AE" w:rsidRDefault="006A2319" w:rsidP="006A2319">
      <w:pPr>
        <w:jc w:val="both"/>
        <w:rPr>
          <w:b/>
          <w:sz w:val="26"/>
          <w:szCs w:val="26"/>
        </w:rPr>
      </w:pPr>
    </w:p>
    <w:tbl>
      <w:tblPr>
        <w:tblW w:w="10147" w:type="dxa"/>
        <w:tblLook w:val="01E0" w:firstRow="1" w:lastRow="1" w:firstColumn="1" w:lastColumn="1" w:noHBand="0" w:noVBand="0"/>
      </w:tblPr>
      <w:tblGrid>
        <w:gridCol w:w="5211"/>
        <w:gridCol w:w="4936"/>
      </w:tblGrid>
      <w:tr w:rsidR="006A2319" w:rsidRPr="008615AE" w:rsidTr="00A73E46">
        <w:trPr>
          <w:trHeight w:val="2620"/>
        </w:trPr>
        <w:tc>
          <w:tcPr>
            <w:tcW w:w="5211" w:type="dxa"/>
          </w:tcPr>
          <w:p w:rsidR="006A2319" w:rsidRPr="008615AE" w:rsidRDefault="006A2319" w:rsidP="00A73E46">
            <w:pPr>
              <w:spacing w:before="120"/>
              <w:ind w:right="492"/>
              <w:rPr>
                <w:b/>
                <w:bCs/>
                <w:i/>
                <w:iCs/>
                <w:sz w:val="26"/>
                <w:szCs w:val="26"/>
              </w:rPr>
            </w:pPr>
            <w:r w:rsidRPr="008615AE">
              <w:rPr>
                <w:b/>
                <w:bCs/>
                <w:i/>
                <w:iCs/>
                <w:sz w:val="26"/>
                <w:szCs w:val="26"/>
              </w:rPr>
              <w:lastRenderedPageBreak/>
              <w:t>От имени Принципала:</w:t>
            </w:r>
          </w:p>
          <w:p w:rsidR="006A2319" w:rsidRPr="008615AE" w:rsidRDefault="006A2319" w:rsidP="00A73E46">
            <w:pPr>
              <w:rPr>
                <w:i/>
                <w:color w:val="0070C0"/>
                <w:sz w:val="26"/>
                <w:szCs w:val="26"/>
              </w:rPr>
            </w:pPr>
            <w:r w:rsidRPr="008615AE">
              <w:rPr>
                <w:i/>
                <w:color w:val="0070C0"/>
                <w:sz w:val="26"/>
                <w:szCs w:val="26"/>
              </w:rPr>
              <w:t>Должность</w:t>
            </w:r>
          </w:p>
          <w:p w:rsidR="006A2319" w:rsidRPr="008615AE" w:rsidRDefault="006A2319" w:rsidP="00A73E46">
            <w:pPr>
              <w:rPr>
                <w:i/>
                <w:sz w:val="26"/>
                <w:szCs w:val="26"/>
              </w:rPr>
            </w:pPr>
          </w:p>
          <w:p w:rsidR="006A2319" w:rsidRPr="008615AE" w:rsidRDefault="006A2319" w:rsidP="00A73E46">
            <w:pPr>
              <w:rPr>
                <w:i/>
                <w:sz w:val="26"/>
                <w:szCs w:val="26"/>
              </w:rPr>
            </w:pPr>
            <w:r w:rsidRPr="008615AE">
              <w:rPr>
                <w:i/>
                <w:sz w:val="26"/>
                <w:szCs w:val="26"/>
              </w:rPr>
              <w:t xml:space="preserve">____________________ </w:t>
            </w:r>
            <w:r w:rsidRPr="008615AE">
              <w:rPr>
                <w:i/>
                <w:color w:val="0070C0"/>
                <w:sz w:val="26"/>
                <w:szCs w:val="26"/>
              </w:rPr>
              <w:t>ФИО</w:t>
            </w:r>
          </w:p>
          <w:p w:rsidR="006A2319" w:rsidRPr="008615AE" w:rsidRDefault="00FE50A3" w:rsidP="00A73E46">
            <w:pPr>
              <w:spacing w:before="120"/>
              <w:rPr>
                <w:bCs/>
                <w:i/>
                <w:iCs/>
                <w:sz w:val="26"/>
                <w:szCs w:val="26"/>
              </w:rPr>
            </w:pPr>
            <w:r w:rsidRPr="008615AE">
              <w:rPr>
                <w:i/>
                <w:sz w:val="26"/>
                <w:szCs w:val="26"/>
              </w:rPr>
              <w:t xml:space="preserve"> </w:t>
            </w:r>
            <w:r w:rsidR="006A2319" w:rsidRPr="008615AE">
              <w:rPr>
                <w:i/>
                <w:sz w:val="26"/>
                <w:szCs w:val="26"/>
              </w:rPr>
              <w:t>«_____» ___________________201_ г.</w:t>
            </w:r>
          </w:p>
        </w:tc>
        <w:tc>
          <w:tcPr>
            <w:tcW w:w="4936" w:type="dxa"/>
          </w:tcPr>
          <w:p w:rsidR="006A2319" w:rsidRPr="008615AE" w:rsidRDefault="006A2319" w:rsidP="00A73E46">
            <w:pPr>
              <w:spacing w:before="120"/>
              <w:rPr>
                <w:b/>
                <w:i/>
                <w:iCs/>
                <w:sz w:val="26"/>
                <w:szCs w:val="26"/>
              </w:rPr>
            </w:pPr>
            <w:r w:rsidRPr="008615AE">
              <w:rPr>
                <w:b/>
                <w:i/>
                <w:iCs/>
                <w:sz w:val="26"/>
                <w:szCs w:val="26"/>
              </w:rPr>
              <w:t>От имени Агента:</w:t>
            </w:r>
          </w:p>
          <w:p w:rsidR="006A2319" w:rsidRPr="008615AE" w:rsidRDefault="006A2319" w:rsidP="00A73E46">
            <w:pPr>
              <w:jc w:val="both"/>
              <w:rPr>
                <w:i/>
                <w:color w:val="0070C0"/>
                <w:sz w:val="26"/>
                <w:szCs w:val="26"/>
              </w:rPr>
            </w:pPr>
            <w:r w:rsidRPr="008615AE">
              <w:rPr>
                <w:i/>
                <w:color w:val="0070C0"/>
                <w:sz w:val="26"/>
                <w:szCs w:val="26"/>
              </w:rPr>
              <w:t>Должность</w:t>
            </w:r>
          </w:p>
          <w:p w:rsidR="006A2319" w:rsidRPr="008615AE" w:rsidRDefault="006A2319" w:rsidP="00A73E46">
            <w:pPr>
              <w:jc w:val="both"/>
              <w:rPr>
                <w:i/>
                <w:sz w:val="26"/>
                <w:szCs w:val="26"/>
              </w:rPr>
            </w:pPr>
          </w:p>
          <w:p w:rsidR="006A2319" w:rsidRPr="008615AE" w:rsidRDefault="006A2319" w:rsidP="00A73E46">
            <w:pPr>
              <w:jc w:val="both"/>
              <w:rPr>
                <w:i/>
                <w:sz w:val="26"/>
                <w:szCs w:val="26"/>
              </w:rPr>
            </w:pPr>
            <w:r w:rsidRPr="008615AE">
              <w:rPr>
                <w:i/>
                <w:sz w:val="26"/>
                <w:szCs w:val="26"/>
              </w:rPr>
              <w:t xml:space="preserve">_____________________ </w:t>
            </w:r>
            <w:r w:rsidRPr="008615AE">
              <w:rPr>
                <w:i/>
                <w:color w:val="0070C0"/>
                <w:sz w:val="26"/>
                <w:szCs w:val="26"/>
              </w:rPr>
              <w:t>ФИО</w:t>
            </w:r>
          </w:p>
          <w:p w:rsidR="006A2319" w:rsidRPr="008615AE" w:rsidRDefault="00FE50A3" w:rsidP="00A73E46">
            <w:pPr>
              <w:spacing w:before="120"/>
              <w:jc w:val="both"/>
              <w:rPr>
                <w:bCs/>
                <w:i/>
                <w:iCs/>
                <w:sz w:val="26"/>
                <w:szCs w:val="26"/>
              </w:rPr>
            </w:pPr>
            <w:r w:rsidRPr="008615AE">
              <w:rPr>
                <w:i/>
                <w:sz w:val="26"/>
                <w:szCs w:val="26"/>
              </w:rPr>
              <w:t xml:space="preserve"> </w:t>
            </w:r>
            <w:r w:rsidR="006A2319" w:rsidRPr="008615AE">
              <w:rPr>
                <w:i/>
                <w:sz w:val="26"/>
                <w:szCs w:val="26"/>
              </w:rPr>
              <w:t>«_____» __________________201_ г.</w:t>
            </w:r>
          </w:p>
        </w:tc>
      </w:tr>
    </w:tbl>
    <w:p w:rsidR="00E51DDA" w:rsidRPr="008615AE" w:rsidRDefault="00E51DDA" w:rsidP="00E51DDA"/>
    <w:p w:rsidR="006A2319" w:rsidRPr="008615AE" w:rsidRDefault="006A2319" w:rsidP="00E51DDA"/>
    <w:p w:rsidR="006A2319" w:rsidRPr="008615AE" w:rsidRDefault="006A2319" w:rsidP="00E51DDA"/>
    <w:p w:rsidR="009C505F" w:rsidRPr="008615AE" w:rsidRDefault="009C505F" w:rsidP="009C505F"/>
    <w:tbl>
      <w:tblPr>
        <w:tblW w:w="0" w:type="auto"/>
        <w:tblInd w:w="6408" w:type="dxa"/>
        <w:tblLook w:val="01E0" w:firstRow="1" w:lastRow="1" w:firstColumn="1" w:lastColumn="1" w:noHBand="0" w:noVBand="0"/>
      </w:tblPr>
      <w:tblGrid>
        <w:gridCol w:w="3230"/>
      </w:tblGrid>
      <w:tr w:rsidR="006A2319" w:rsidRPr="008615AE" w:rsidTr="00A73E46">
        <w:trPr>
          <w:trHeight w:val="346"/>
        </w:trPr>
        <w:tc>
          <w:tcPr>
            <w:tcW w:w="3888" w:type="dxa"/>
          </w:tcPr>
          <w:p w:rsidR="006A2319" w:rsidRPr="008615AE" w:rsidRDefault="006A2319" w:rsidP="00A73E46">
            <w:pPr>
              <w:jc w:val="right"/>
              <w:rPr>
                <w:bCs/>
              </w:rPr>
            </w:pPr>
          </w:p>
          <w:p w:rsidR="00AE0C52" w:rsidRPr="008615AE" w:rsidRDefault="00AE0C52" w:rsidP="00A73E46">
            <w:pPr>
              <w:jc w:val="right"/>
              <w:rPr>
                <w:bCs/>
              </w:rPr>
            </w:pPr>
          </w:p>
          <w:p w:rsidR="00AE0C52" w:rsidRPr="008615AE" w:rsidRDefault="00AE0C52" w:rsidP="00A73E46">
            <w:pPr>
              <w:jc w:val="right"/>
              <w:rPr>
                <w:bCs/>
              </w:rPr>
            </w:pPr>
          </w:p>
          <w:p w:rsidR="00AE0C52" w:rsidRPr="008615AE" w:rsidRDefault="00AE0C52" w:rsidP="00A73E46">
            <w:pPr>
              <w:jc w:val="right"/>
              <w:rPr>
                <w:bCs/>
              </w:rPr>
            </w:pPr>
          </w:p>
          <w:p w:rsidR="00AE0C52" w:rsidRPr="008615AE" w:rsidRDefault="00AE0C52" w:rsidP="00A73E46">
            <w:pPr>
              <w:jc w:val="right"/>
              <w:rPr>
                <w:bCs/>
              </w:rPr>
            </w:pPr>
          </w:p>
          <w:p w:rsidR="0031060E" w:rsidRPr="008615AE" w:rsidRDefault="0031060E" w:rsidP="00A73E46">
            <w:pPr>
              <w:jc w:val="right"/>
              <w:rPr>
                <w:bCs/>
              </w:rPr>
            </w:pPr>
          </w:p>
          <w:p w:rsidR="0031060E" w:rsidRPr="008615AE" w:rsidRDefault="0031060E" w:rsidP="00A73E46">
            <w:pPr>
              <w:jc w:val="right"/>
              <w:rPr>
                <w:bCs/>
              </w:rPr>
            </w:pPr>
          </w:p>
          <w:p w:rsidR="0031060E" w:rsidRPr="008615AE" w:rsidRDefault="0031060E" w:rsidP="00A73E46">
            <w:pPr>
              <w:jc w:val="right"/>
              <w:rPr>
                <w:bCs/>
              </w:rPr>
            </w:pPr>
          </w:p>
          <w:p w:rsidR="0031060E" w:rsidRPr="008615AE" w:rsidRDefault="0031060E" w:rsidP="00A73E46">
            <w:pPr>
              <w:jc w:val="right"/>
              <w:rPr>
                <w:bCs/>
              </w:rPr>
            </w:pPr>
          </w:p>
          <w:p w:rsidR="0031060E" w:rsidRPr="008615AE" w:rsidRDefault="0031060E" w:rsidP="00A73E46">
            <w:pPr>
              <w:jc w:val="right"/>
              <w:rPr>
                <w:bCs/>
              </w:rPr>
            </w:pPr>
          </w:p>
          <w:p w:rsidR="0031060E" w:rsidRPr="008615AE" w:rsidRDefault="0031060E" w:rsidP="00A73E46">
            <w:pPr>
              <w:jc w:val="right"/>
              <w:rPr>
                <w:bCs/>
              </w:rPr>
            </w:pPr>
          </w:p>
          <w:p w:rsidR="0031060E" w:rsidRPr="008615AE" w:rsidRDefault="0031060E" w:rsidP="00A73E46">
            <w:pPr>
              <w:jc w:val="right"/>
              <w:rPr>
                <w:bCs/>
              </w:rPr>
            </w:pPr>
          </w:p>
          <w:p w:rsidR="0031060E" w:rsidRPr="008615AE" w:rsidRDefault="0031060E" w:rsidP="00A73E46">
            <w:pPr>
              <w:jc w:val="right"/>
              <w:rPr>
                <w:bCs/>
              </w:rPr>
            </w:pPr>
          </w:p>
          <w:p w:rsidR="0031060E" w:rsidRPr="008615AE" w:rsidRDefault="0031060E" w:rsidP="00A73E46">
            <w:pPr>
              <w:jc w:val="right"/>
              <w:rPr>
                <w:bCs/>
              </w:rPr>
            </w:pPr>
          </w:p>
          <w:p w:rsidR="0031060E" w:rsidRPr="008615AE" w:rsidRDefault="0031060E" w:rsidP="00A73E46">
            <w:pPr>
              <w:jc w:val="right"/>
              <w:rPr>
                <w:bCs/>
              </w:rPr>
            </w:pPr>
          </w:p>
          <w:p w:rsidR="0031060E" w:rsidRPr="008615AE" w:rsidRDefault="0031060E" w:rsidP="00A73E46">
            <w:pPr>
              <w:jc w:val="right"/>
              <w:rPr>
                <w:bCs/>
              </w:rPr>
            </w:pPr>
          </w:p>
          <w:p w:rsidR="0031060E" w:rsidRPr="008615AE" w:rsidRDefault="0031060E" w:rsidP="00A73E46">
            <w:pPr>
              <w:jc w:val="right"/>
              <w:rPr>
                <w:bCs/>
              </w:rPr>
            </w:pPr>
          </w:p>
          <w:p w:rsidR="0031060E" w:rsidRPr="008615AE" w:rsidRDefault="0031060E" w:rsidP="00A73E46">
            <w:pPr>
              <w:jc w:val="right"/>
              <w:rPr>
                <w:bCs/>
              </w:rPr>
            </w:pPr>
          </w:p>
          <w:p w:rsidR="0031060E" w:rsidRPr="008615AE" w:rsidRDefault="0031060E" w:rsidP="00A73E46">
            <w:pPr>
              <w:jc w:val="right"/>
              <w:rPr>
                <w:bCs/>
              </w:rPr>
            </w:pPr>
          </w:p>
          <w:p w:rsidR="0031060E" w:rsidRPr="008615AE" w:rsidRDefault="0031060E" w:rsidP="00A73E46">
            <w:pPr>
              <w:jc w:val="right"/>
              <w:rPr>
                <w:bCs/>
              </w:rPr>
            </w:pPr>
          </w:p>
          <w:p w:rsidR="0031060E" w:rsidRPr="008615AE" w:rsidRDefault="0031060E" w:rsidP="00A73E46">
            <w:pPr>
              <w:jc w:val="right"/>
              <w:rPr>
                <w:bCs/>
              </w:rPr>
            </w:pPr>
          </w:p>
          <w:p w:rsidR="0031060E" w:rsidRPr="008615AE" w:rsidRDefault="0031060E" w:rsidP="00A73E46">
            <w:pPr>
              <w:jc w:val="right"/>
              <w:rPr>
                <w:bCs/>
              </w:rPr>
            </w:pPr>
          </w:p>
          <w:p w:rsidR="0031060E" w:rsidRPr="008615AE" w:rsidRDefault="0031060E" w:rsidP="00A73E46">
            <w:pPr>
              <w:jc w:val="right"/>
              <w:rPr>
                <w:bCs/>
              </w:rPr>
            </w:pPr>
          </w:p>
          <w:p w:rsidR="0031060E" w:rsidRPr="008615AE" w:rsidRDefault="0031060E" w:rsidP="00A73E46">
            <w:pPr>
              <w:jc w:val="right"/>
              <w:rPr>
                <w:bCs/>
              </w:rPr>
            </w:pPr>
          </w:p>
          <w:p w:rsidR="0031060E" w:rsidRPr="008615AE" w:rsidRDefault="0031060E" w:rsidP="00A73E46">
            <w:pPr>
              <w:jc w:val="right"/>
              <w:rPr>
                <w:bCs/>
              </w:rPr>
            </w:pPr>
          </w:p>
          <w:p w:rsidR="0031060E" w:rsidRPr="008615AE" w:rsidRDefault="0031060E" w:rsidP="00A73E46">
            <w:pPr>
              <w:jc w:val="right"/>
              <w:rPr>
                <w:bCs/>
              </w:rPr>
            </w:pPr>
          </w:p>
          <w:p w:rsidR="0031060E" w:rsidRPr="008615AE" w:rsidRDefault="0031060E" w:rsidP="00A73E46">
            <w:pPr>
              <w:jc w:val="right"/>
              <w:rPr>
                <w:bCs/>
              </w:rPr>
            </w:pPr>
          </w:p>
          <w:p w:rsidR="0031060E" w:rsidRPr="008615AE" w:rsidRDefault="0031060E" w:rsidP="00A73E46">
            <w:pPr>
              <w:jc w:val="right"/>
              <w:rPr>
                <w:bCs/>
              </w:rPr>
            </w:pPr>
          </w:p>
          <w:p w:rsidR="0031060E" w:rsidRPr="008615AE" w:rsidRDefault="0031060E" w:rsidP="00A73E46">
            <w:pPr>
              <w:jc w:val="right"/>
              <w:rPr>
                <w:bCs/>
              </w:rPr>
            </w:pPr>
          </w:p>
          <w:p w:rsidR="0031060E" w:rsidRPr="008615AE" w:rsidRDefault="0031060E" w:rsidP="00A73E46">
            <w:pPr>
              <w:jc w:val="right"/>
              <w:rPr>
                <w:bCs/>
              </w:rPr>
            </w:pPr>
          </w:p>
          <w:p w:rsidR="0031060E" w:rsidRPr="008615AE" w:rsidRDefault="0031060E" w:rsidP="00A73E46">
            <w:pPr>
              <w:jc w:val="right"/>
              <w:rPr>
                <w:bCs/>
              </w:rPr>
            </w:pPr>
          </w:p>
          <w:p w:rsidR="00924325" w:rsidRPr="008615AE" w:rsidRDefault="00924325" w:rsidP="00A73E46">
            <w:pPr>
              <w:jc w:val="right"/>
              <w:rPr>
                <w:bCs/>
              </w:rPr>
            </w:pPr>
          </w:p>
          <w:p w:rsidR="00924325" w:rsidRPr="008615AE" w:rsidRDefault="00924325" w:rsidP="00A73E46">
            <w:pPr>
              <w:jc w:val="right"/>
              <w:rPr>
                <w:bCs/>
              </w:rPr>
            </w:pPr>
          </w:p>
          <w:p w:rsidR="00D406A8" w:rsidRPr="008615AE" w:rsidRDefault="00D406A8" w:rsidP="00A73E46">
            <w:pPr>
              <w:jc w:val="right"/>
              <w:rPr>
                <w:bCs/>
              </w:rPr>
            </w:pPr>
          </w:p>
          <w:p w:rsidR="00D406A8" w:rsidRPr="008615AE" w:rsidRDefault="00D406A8" w:rsidP="00A73E46">
            <w:pPr>
              <w:jc w:val="right"/>
              <w:rPr>
                <w:bCs/>
              </w:rPr>
            </w:pPr>
          </w:p>
          <w:p w:rsidR="00D406A8" w:rsidRPr="008615AE" w:rsidRDefault="00D406A8" w:rsidP="00A73E46">
            <w:pPr>
              <w:jc w:val="right"/>
              <w:rPr>
                <w:bCs/>
              </w:rPr>
            </w:pPr>
          </w:p>
          <w:p w:rsidR="00D406A8" w:rsidRPr="008615AE" w:rsidRDefault="00D406A8" w:rsidP="00A73E46">
            <w:pPr>
              <w:jc w:val="right"/>
              <w:rPr>
                <w:bCs/>
              </w:rPr>
            </w:pPr>
          </w:p>
          <w:p w:rsidR="00D406A8" w:rsidRPr="008615AE" w:rsidRDefault="00D406A8" w:rsidP="00A73E46">
            <w:pPr>
              <w:jc w:val="right"/>
              <w:rPr>
                <w:bCs/>
              </w:rPr>
            </w:pPr>
          </w:p>
          <w:p w:rsidR="006C1CD5" w:rsidRPr="008615AE" w:rsidRDefault="006C1CD5" w:rsidP="00A73E46">
            <w:pPr>
              <w:jc w:val="right"/>
              <w:rPr>
                <w:bCs/>
              </w:rPr>
            </w:pPr>
          </w:p>
          <w:p w:rsidR="006A2319" w:rsidRPr="008615AE" w:rsidRDefault="006A2319" w:rsidP="00A73E46">
            <w:pPr>
              <w:jc w:val="right"/>
              <w:rPr>
                <w:bCs/>
              </w:rPr>
            </w:pPr>
            <w:r w:rsidRPr="008615AE">
              <w:rPr>
                <w:bCs/>
              </w:rPr>
              <w:lastRenderedPageBreak/>
              <w:t xml:space="preserve">Приложение № </w:t>
            </w:r>
            <w:r w:rsidR="00F412ED" w:rsidRPr="008615AE">
              <w:rPr>
                <w:bCs/>
              </w:rPr>
              <w:t>5</w:t>
            </w:r>
          </w:p>
        </w:tc>
      </w:tr>
      <w:tr w:rsidR="006A2319" w:rsidRPr="008615AE" w:rsidTr="00A73E46">
        <w:trPr>
          <w:trHeight w:val="346"/>
        </w:trPr>
        <w:tc>
          <w:tcPr>
            <w:tcW w:w="3888" w:type="dxa"/>
          </w:tcPr>
          <w:p w:rsidR="006A2319" w:rsidRPr="008615AE" w:rsidRDefault="006A2319" w:rsidP="00A73E46">
            <w:pPr>
              <w:jc w:val="right"/>
              <w:rPr>
                <w:bCs/>
              </w:rPr>
            </w:pPr>
            <w:r w:rsidRPr="008615AE">
              <w:rPr>
                <w:bCs/>
              </w:rPr>
              <w:lastRenderedPageBreak/>
              <w:t>к Агентскому договору</w:t>
            </w:r>
          </w:p>
          <w:p w:rsidR="006A2319" w:rsidRPr="008615AE" w:rsidRDefault="006A2319" w:rsidP="00A73E46">
            <w:pPr>
              <w:jc w:val="right"/>
              <w:rPr>
                <w:bCs/>
              </w:rPr>
            </w:pPr>
            <w:r w:rsidRPr="008615AE">
              <w:rPr>
                <w:bCs/>
              </w:rPr>
              <w:t xml:space="preserve">№ __________________ </w:t>
            </w:r>
          </w:p>
          <w:p w:rsidR="006A2319" w:rsidRPr="008615AE" w:rsidRDefault="006A2319" w:rsidP="00A73E46">
            <w:pPr>
              <w:jc w:val="right"/>
              <w:rPr>
                <w:bCs/>
              </w:rPr>
            </w:pPr>
            <w:r w:rsidRPr="008615AE">
              <w:rPr>
                <w:bCs/>
              </w:rPr>
              <w:t>от __________ 20__ г.</w:t>
            </w:r>
          </w:p>
        </w:tc>
      </w:tr>
    </w:tbl>
    <w:p w:rsidR="006A2319" w:rsidRPr="008615AE" w:rsidRDefault="006A2319" w:rsidP="006A2319">
      <w:pPr>
        <w:jc w:val="center"/>
        <w:rPr>
          <w:b/>
        </w:rPr>
      </w:pPr>
    </w:p>
    <w:p w:rsidR="006A2319" w:rsidRPr="008615AE" w:rsidRDefault="006A2319" w:rsidP="006A2319">
      <w:pPr>
        <w:pStyle w:val="1"/>
      </w:pPr>
      <w:r w:rsidRPr="008615AE">
        <w:t>Порядок технологического и информационного взаимодействия Сторон</w:t>
      </w:r>
    </w:p>
    <w:p w:rsidR="006A2319" w:rsidRPr="008615AE" w:rsidRDefault="006A2319" w:rsidP="006A2319">
      <w:pPr>
        <w:jc w:val="both"/>
        <w:rPr>
          <w:bCs/>
          <w:sz w:val="22"/>
          <w:szCs w:val="22"/>
        </w:rPr>
      </w:pPr>
      <w:r w:rsidRPr="008615AE">
        <w:rPr>
          <w:bCs/>
          <w:sz w:val="22"/>
          <w:szCs w:val="22"/>
        </w:rPr>
        <w:t>Настоящий Порядок технологического и информационного взаимодействия Сторон является неотъемлемой частью Договора и описывает основные бизнес-процессы и их последовательность в целях исполнения настоящего Договора, а именно:</w:t>
      </w:r>
    </w:p>
    <w:p w:rsidR="00376C3D" w:rsidRPr="008615AE" w:rsidRDefault="006A2319" w:rsidP="006C37E0">
      <w:pPr>
        <w:numPr>
          <w:ilvl w:val="0"/>
          <w:numId w:val="9"/>
        </w:numPr>
        <w:tabs>
          <w:tab w:val="left" w:pos="1080"/>
        </w:tabs>
        <w:ind w:firstLine="0"/>
        <w:jc w:val="both"/>
        <w:rPr>
          <w:bCs/>
          <w:sz w:val="22"/>
          <w:szCs w:val="22"/>
        </w:rPr>
      </w:pPr>
      <w:r w:rsidRPr="008615AE">
        <w:rPr>
          <w:bCs/>
          <w:sz w:val="22"/>
          <w:szCs w:val="22"/>
        </w:rPr>
        <w:t>Порядок</w:t>
      </w:r>
      <w:r w:rsidR="009F2154" w:rsidRPr="008615AE">
        <w:rPr>
          <w:bCs/>
          <w:sz w:val="22"/>
          <w:szCs w:val="22"/>
        </w:rPr>
        <w:t xml:space="preserve"> процедур при передаче Заявки</w:t>
      </w:r>
      <w:r w:rsidRPr="008615AE">
        <w:rPr>
          <w:bCs/>
          <w:sz w:val="22"/>
          <w:szCs w:val="22"/>
        </w:rPr>
        <w:t xml:space="preserve"> Клиента от Агента Принципалу и при последующ</w:t>
      </w:r>
      <w:r w:rsidR="009F2154" w:rsidRPr="008615AE">
        <w:rPr>
          <w:bCs/>
          <w:sz w:val="22"/>
          <w:szCs w:val="22"/>
        </w:rPr>
        <w:t>ей обработке Принципалом данной Заявки</w:t>
      </w:r>
      <w:r w:rsidRPr="008615AE">
        <w:rPr>
          <w:bCs/>
          <w:sz w:val="22"/>
          <w:szCs w:val="22"/>
        </w:rPr>
        <w:t>;</w:t>
      </w:r>
    </w:p>
    <w:p w:rsidR="00376C3D" w:rsidRPr="008615AE" w:rsidRDefault="006A2319" w:rsidP="006C37E0">
      <w:pPr>
        <w:numPr>
          <w:ilvl w:val="0"/>
          <w:numId w:val="9"/>
        </w:numPr>
        <w:tabs>
          <w:tab w:val="left" w:pos="1080"/>
        </w:tabs>
        <w:ind w:firstLine="0"/>
        <w:jc w:val="both"/>
        <w:rPr>
          <w:bCs/>
          <w:sz w:val="22"/>
          <w:szCs w:val="22"/>
        </w:rPr>
      </w:pPr>
      <w:r w:rsidRPr="008615AE">
        <w:rPr>
          <w:bCs/>
          <w:sz w:val="22"/>
          <w:szCs w:val="22"/>
        </w:rPr>
        <w:t>Порядок информационного взаимодействия Сторон.</w:t>
      </w:r>
    </w:p>
    <w:p w:rsidR="006A2319" w:rsidRPr="008615AE" w:rsidRDefault="006A2319" w:rsidP="006A2319">
      <w:pPr>
        <w:pStyle w:val="13"/>
      </w:pPr>
    </w:p>
    <w:p w:rsidR="00376C3D" w:rsidRPr="008615AE" w:rsidRDefault="006A2319" w:rsidP="006C37E0">
      <w:pPr>
        <w:pStyle w:val="13"/>
        <w:numPr>
          <w:ilvl w:val="0"/>
          <w:numId w:val="17"/>
        </w:numPr>
        <w:spacing w:line="240" w:lineRule="auto"/>
        <w:rPr>
          <w:rFonts w:ascii="Times New Roman" w:hAnsi="Times New Roman" w:cs="Times New Roman"/>
          <w:bCs/>
          <w:lang w:eastAsia="ru-RU"/>
        </w:rPr>
      </w:pPr>
      <w:r w:rsidRPr="008615AE">
        <w:rPr>
          <w:rFonts w:ascii="Times New Roman" w:hAnsi="Times New Roman" w:cs="Times New Roman"/>
          <w:bCs/>
          <w:lang w:eastAsia="ru-RU"/>
        </w:rPr>
        <w:t>Порядок процедур при перед</w:t>
      </w:r>
      <w:r w:rsidR="009F2154" w:rsidRPr="008615AE">
        <w:rPr>
          <w:rFonts w:ascii="Times New Roman" w:hAnsi="Times New Roman" w:cs="Times New Roman"/>
          <w:bCs/>
          <w:lang w:eastAsia="ru-RU"/>
        </w:rPr>
        <w:t>аче Заявки</w:t>
      </w:r>
      <w:r w:rsidRPr="008615AE">
        <w:rPr>
          <w:rFonts w:ascii="Times New Roman" w:hAnsi="Times New Roman" w:cs="Times New Roman"/>
          <w:bCs/>
          <w:lang w:eastAsia="ru-RU"/>
        </w:rPr>
        <w:t xml:space="preserve"> Клиента от Агента Принципалу и при последующей обработ</w:t>
      </w:r>
      <w:r w:rsidR="009F2154" w:rsidRPr="008615AE">
        <w:rPr>
          <w:rFonts w:ascii="Times New Roman" w:hAnsi="Times New Roman" w:cs="Times New Roman"/>
          <w:bCs/>
          <w:lang w:eastAsia="ru-RU"/>
        </w:rPr>
        <w:t>ке Принципалом данной Заявки</w:t>
      </w:r>
      <w:r w:rsidRPr="008615AE">
        <w:rPr>
          <w:rFonts w:ascii="Times New Roman" w:hAnsi="Times New Roman" w:cs="Times New Roman"/>
          <w:bCs/>
          <w:lang w:eastAsia="ru-RU"/>
        </w:rPr>
        <w:t>.</w:t>
      </w:r>
      <w:r w:rsidR="0068450F" w:rsidRPr="008615AE">
        <w:rPr>
          <w:rFonts w:ascii="Times New Roman" w:hAnsi="Times New Roman" w:cs="Times New Roman"/>
          <w:bCs/>
          <w:lang w:eastAsia="ru-RU"/>
        </w:rPr>
        <w:fldChar w:fldCharType="begin"/>
      </w:r>
      <w:r w:rsidRPr="008615AE">
        <w:rPr>
          <w:rFonts w:ascii="Times New Roman" w:hAnsi="Times New Roman" w:cs="Times New Roman"/>
          <w:bCs/>
          <w:lang w:eastAsia="ru-RU"/>
        </w:rPr>
        <w:instrText xml:space="preserve"> TOC \o "1-2" \h \z \u </w:instrText>
      </w:r>
      <w:r w:rsidR="0068450F" w:rsidRPr="008615AE">
        <w:rPr>
          <w:rFonts w:ascii="Times New Roman" w:hAnsi="Times New Roman" w:cs="Times New Roman"/>
          <w:bCs/>
          <w:lang w:eastAsia="ru-RU"/>
        </w:rPr>
        <w:fldChar w:fldCharType="end"/>
      </w:r>
    </w:p>
    <w:p w:rsidR="00376C3D" w:rsidRPr="008615AE" w:rsidRDefault="009F2154" w:rsidP="006C37E0">
      <w:pPr>
        <w:pStyle w:val="20"/>
        <w:numPr>
          <w:ilvl w:val="1"/>
          <w:numId w:val="17"/>
        </w:numPr>
        <w:ind w:left="426"/>
        <w:jc w:val="left"/>
        <w:rPr>
          <w:sz w:val="22"/>
          <w:szCs w:val="22"/>
        </w:rPr>
      </w:pPr>
      <w:r w:rsidRPr="008615AE">
        <w:rPr>
          <w:sz w:val="22"/>
          <w:szCs w:val="22"/>
        </w:rPr>
        <w:t>Передача Заявки</w:t>
      </w:r>
    </w:p>
    <w:p w:rsidR="00376C3D" w:rsidRPr="008615AE" w:rsidRDefault="006A2319" w:rsidP="006C37E0">
      <w:pPr>
        <w:pStyle w:val="aff5"/>
        <w:numPr>
          <w:ilvl w:val="2"/>
          <w:numId w:val="18"/>
        </w:numPr>
        <w:contextualSpacing/>
        <w:jc w:val="both"/>
        <w:rPr>
          <w:bCs/>
          <w:sz w:val="22"/>
          <w:szCs w:val="22"/>
        </w:rPr>
      </w:pPr>
      <w:r w:rsidRPr="008615AE">
        <w:rPr>
          <w:bCs/>
          <w:sz w:val="22"/>
          <w:szCs w:val="22"/>
        </w:rPr>
        <w:t>При обращении Клиента с целью подключения Услуг Принципала, Агент выполняет следующие процедуры:</w:t>
      </w:r>
    </w:p>
    <w:p w:rsidR="00376C3D" w:rsidRPr="008615AE" w:rsidRDefault="006A2319" w:rsidP="006C37E0">
      <w:pPr>
        <w:pStyle w:val="aff5"/>
        <w:numPr>
          <w:ilvl w:val="3"/>
          <w:numId w:val="18"/>
        </w:numPr>
        <w:ind w:left="1134" w:hanging="708"/>
        <w:contextualSpacing/>
        <w:jc w:val="both"/>
        <w:rPr>
          <w:bCs/>
          <w:sz w:val="22"/>
          <w:szCs w:val="22"/>
        </w:rPr>
      </w:pPr>
      <w:r w:rsidRPr="008615AE">
        <w:rPr>
          <w:bCs/>
          <w:sz w:val="22"/>
          <w:szCs w:val="22"/>
        </w:rPr>
        <w:t>Проверка Т</w:t>
      </w:r>
      <w:r w:rsidR="00372E37" w:rsidRPr="008615AE">
        <w:rPr>
          <w:bCs/>
          <w:sz w:val="22"/>
          <w:szCs w:val="22"/>
        </w:rPr>
        <w:t>ехнической возможности</w:t>
      </w:r>
      <w:r w:rsidR="00A16337" w:rsidRPr="008615AE">
        <w:rPr>
          <w:bCs/>
          <w:sz w:val="22"/>
          <w:szCs w:val="22"/>
        </w:rPr>
        <w:t xml:space="preserve"> </w:t>
      </w:r>
      <w:r w:rsidRPr="008615AE">
        <w:rPr>
          <w:bCs/>
          <w:sz w:val="22"/>
          <w:szCs w:val="22"/>
        </w:rPr>
        <w:t>с помощью предоставленного Принципалом файла с адресной базой</w:t>
      </w:r>
      <w:r w:rsidR="001771D5" w:rsidRPr="008615AE">
        <w:rPr>
          <w:bCs/>
          <w:sz w:val="22"/>
          <w:szCs w:val="22"/>
        </w:rPr>
        <w:t xml:space="preserve"> </w:t>
      </w:r>
      <w:r w:rsidR="001771D5" w:rsidRPr="008615AE">
        <w:rPr>
          <w:bCs/>
        </w:rPr>
        <w:t>и WEB-формы передачи Заявок</w:t>
      </w:r>
      <w:r w:rsidRPr="008615AE">
        <w:rPr>
          <w:bCs/>
          <w:sz w:val="22"/>
          <w:szCs w:val="22"/>
        </w:rPr>
        <w:t xml:space="preserve">, в случае положительного результата проверки Агент руководствуется </w:t>
      </w:r>
      <w:proofErr w:type="spellStart"/>
      <w:r w:rsidRPr="008615AE">
        <w:rPr>
          <w:bCs/>
          <w:sz w:val="22"/>
          <w:szCs w:val="22"/>
        </w:rPr>
        <w:t>п.п</w:t>
      </w:r>
      <w:proofErr w:type="spellEnd"/>
      <w:r w:rsidRPr="008615AE">
        <w:rPr>
          <w:bCs/>
          <w:sz w:val="22"/>
          <w:szCs w:val="22"/>
        </w:rPr>
        <w:t>. 1.1.1.</w:t>
      </w:r>
      <w:proofErr w:type="gramStart"/>
      <w:r w:rsidRPr="008615AE">
        <w:rPr>
          <w:bCs/>
          <w:sz w:val="22"/>
          <w:szCs w:val="22"/>
        </w:rPr>
        <w:t>2.-</w:t>
      </w:r>
      <w:proofErr w:type="gramEnd"/>
      <w:r w:rsidRPr="008615AE">
        <w:rPr>
          <w:bCs/>
          <w:sz w:val="22"/>
          <w:szCs w:val="22"/>
        </w:rPr>
        <w:t>1.1.1.3. данного Приложения № 4, в случае отсутствия Т</w:t>
      </w:r>
      <w:r w:rsidR="00372E37" w:rsidRPr="008615AE">
        <w:rPr>
          <w:bCs/>
          <w:sz w:val="22"/>
          <w:szCs w:val="22"/>
        </w:rPr>
        <w:t>ехнической возможности</w:t>
      </w:r>
      <w:r w:rsidRPr="008615AE">
        <w:rPr>
          <w:bCs/>
          <w:sz w:val="22"/>
          <w:szCs w:val="22"/>
        </w:rPr>
        <w:t xml:space="preserve"> – информирует об этом Клиента;</w:t>
      </w:r>
    </w:p>
    <w:p w:rsidR="00376C3D" w:rsidRPr="008615AE" w:rsidRDefault="006A2319" w:rsidP="006C37E0">
      <w:pPr>
        <w:pStyle w:val="aff5"/>
        <w:numPr>
          <w:ilvl w:val="3"/>
          <w:numId w:val="18"/>
        </w:numPr>
        <w:ind w:left="1134" w:hanging="708"/>
        <w:contextualSpacing/>
        <w:jc w:val="both"/>
        <w:rPr>
          <w:bCs/>
          <w:sz w:val="22"/>
          <w:szCs w:val="22"/>
        </w:rPr>
      </w:pPr>
      <w:r w:rsidRPr="008615AE">
        <w:rPr>
          <w:bCs/>
          <w:sz w:val="22"/>
          <w:szCs w:val="22"/>
        </w:rPr>
        <w:t>Консультирование Клиента по Т</w:t>
      </w:r>
      <w:r w:rsidR="0026723F" w:rsidRPr="008615AE">
        <w:rPr>
          <w:bCs/>
          <w:sz w:val="22"/>
          <w:szCs w:val="22"/>
        </w:rPr>
        <w:t>арифным планам</w:t>
      </w:r>
      <w:r w:rsidRPr="008615AE">
        <w:rPr>
          <w:bCs/>
          <w:sz w:val="22"/>
          <w:szCs w:val="22"/>
        </w:rPr>
        <w:t xml:space="preserve"> Прин</w:t>
      </w:r>
      <w:r w:rsidR="009F2154" w:rsidRPr="008615AE">
        <w:rPr>
          <w:bCs/>
          <w:sz w:val="22"/>
          <w:szCs w:val="22"/>
        </w:rPr>
        <w:t xml:space="preserve">ципала, условиям подключения, </w:t>
      </w:r>
      <w:r w:rsidRPr="008615AE">
        <w:rPr>
          <w:bCs/>
          <w:sz w:val="22"/>
          <w:szCs w:val="22"/>
        </w:rPr>
        <w:t>необходим</w:t>
      </w:r>
      <w:r w:rsidR="00BB373D" w:rsidRPr="008615AE">
        <w:rPr>
          <w:bCs/>
          <w:sz w:val="22"/>
          <w:szCs w:val="22"/>
        </w:rPr>
        <w:t>ым</w:t>
      </w:r>
      <w:r w:rsidRPr="008615AE">
        <w:rPr>
          <w:bCs/>
          <w:sz w:val="22"/>
          <w:szCs w:val="22"/>
        </w:rPr>
        <w:t xml:space="preserve"> для пользования Услугами;</w:t>
      </w:r>
    </w:p>
    <w:p w:rsidR="00376C3D" w:rsidRPr="008615AE" w:rsidRDefault="006A2319" w:rsidP="006C37E0">
      <w:pPr>
        <w:pStyle w:val="aff5"/>
        <w:numPr>
          <w:ilvl w:val="3"/>
          <w:numId w:val="18"/>
        </w:numPr>
        <w:ind w:left="1134" w:hanging="708"/>
        <w:contextualSpacing/>
        <w:jc w:val="both"/>
        <w:rPr>
          <w:bCs/>
          <w:sz w:val="22"/>
          <w:szCs w:val="22"/>
        </w:rPr>
      </w:pPr>
      <w:r w:rsidRPr="008615AE">
        <w:rPr>
          <w:bCs/>
          <w:sz w:val="22"/>
          <w:szCs w:val="22"/>
        </w:rPr>
        <w:t>В случае положительного решения Клиента о подключении к Услугам Принципала – Агент</w:t>
      </w:r>
      <w:r w:rsidR="009F2154" w:rsidRPr="008615AE">
        <w:rPr>
          <w:bCs/>
          <w:sz w:val="22"/>
          <w:szCs w:val="22"/>
        </w:rPr>
        <w:t xml:space="preserve"> производит оформление Заявки</w:t>
      </w:r>
      <w:r w:rsidRPr="008615AE">
        <w:rPr>
          <w:bCs/>
          <w:sz w:val="22"/>
          <w:szCs w:val="22"/>
        </w:rPr>
        <w:t xml:space="preserve"> и внесение данных Клиента в </w:t>
      </w:r>
      <w:r w:rsidRPr="008615AE">
        <w:rPr>
          <w:bCs/>
          <w:sz w:val="22"/>
          <w:szCs w:val="22"/>
          <w:lang w:val="en-US"/>
        </w:rPr>
        <w:t>WEB</w:t>
      </w:r>
      <w:r w:rsidRPr="008615AE">
        <w:rPr>
          <w:bCs/>
          <w:sz w:val="22"/>
          <w:szCs w:val="22"/>
        </w:rPr>
        <w:t>-форму передачи З</w:t>
      </w:r>
      <w:r w:rsidR="009F2154" w:rsidRPr="008615AE">
        <w:rPr>
          <w:bCs/>
          <w:sz w:val="22"/>
          <w:szCs w:val="22"/>
        </w:rPr>
        <w:t>аявки</w:t>
      </w:r>
      <w:r w:rsidRPr="008615AE">
        <w:rPr>
          <w:bCs/>
          <w:sz w:val="22"/>
          <w:szCs w:val="22"/>
        </w:rPr>
        <w:t>, перечень передаваемой информации указан в п. 2.2.3. данного Приложения № 4 к настоящему Договору;</w:t>
      </w:r>
    </w:p>
    <w:p w:rsidR="00376C3D" w:rsidRPr="008615AE" w:rsidRDefault="009F2154" w:rsidP="006C37E0">
      <w:pPr>
        <w:pStyle w:val="aff5"/>
        <w:numPr>
          <w:ilvl w:val="2"/>
          <w:numId w:val="18"/>
        </w:numPr>
        <w:contextualSpacing/>
        <w:jc w:val="both"/>
        <w:rPr>
          <w:bCs/>
          <w:sz w:val="22"/>
          <w:szCs w:val="22"/>
        </w:rPr>
      </w:pPr>
      <w:r w:rsidRPr="008615AE">
        <w:rPr>
          <w:bCs/>
          <w:sz w:val="22"/>
          <w:szCs w:val="22"/>
        </w:rPr>
        <w:t>Заявка</w:t>
      </w:r>
      <w:r w:rsidR="006A2319" w:rsidRPr="008615AE">
        <w:rPr>
          <w:bCs/>
          <w:sz w:val="22"/>
          <w:szCs w:val="22"/>
        </w:rPr>
        <w:t xml:space="preserve"> поступает к Принципалу в режиме реального времени.</w:t>
      </w:r>
    </w:p>
    <w:p w:rsidR="006A2319" w:rsidRPr="008615AE" w:rsidRDefault="006A2319" w:rsidP="006A2319">
      <w:pPr>
        <w:jc w:val="both"/>
        <w:rPr>
          <w:bCs/>
          <w:sz w:val="22"/>
          <w:szCs w:val="22"/>
        </w:rPr>
      </w:pPr>
    </w:p>
    <w:p w:rsidR="00376C3D" w:rsidRPr="008615AE" w:rsidRDefault="009F2154" w:rsidP="006C37E0">
      <w:pPr>
        <w:pStyle w:val="aff5"/>
        <w:numPr>
          <w:ilvl w:val="1"/>
          <w:numId w:val="18"/>
        </w:numPr>
        <w:ind w:left="426" w:hanging="426"/>
        <w:contextualSpacing/>
        <w:jc w:val="both"/>
        <w:rPr>
          <w:b/>
          <w:bCs/>
          <w:sz w:val="22"/>
          <w:szCs w:val="22"/>
        </w:rPr>
      </w:pPr>
      <w:r w:rsidRPr="008615AE">
        <w:rPr>
          <w:b/>
          <w:bCs/>
          <w:sz w:val="22"/>
          <w:szCs w:val="22"/>
        </w:rPr>
        <w:t>Обработка Заявки</w:t>
      </w:r>
      <w:r w:rsidR="006A2319" w:rsidRPr="008615AE">
        <w:rPr>
          <w:b/>
          <w:bCs/>
          <w:sz w:val="22"/>
          <w:szCs w:val="22"/>
        </w:rPr>
        <w:t xml:space="preserve"> Принципалом и подключение Клиента</w:t>
      </w:r>
    </w:p>
    <w:p w:rsidR="00376C3D" w:rsidRPr="008615AE" w:rsidRDefault="009F2154" w:rsidP="006C37E0">
      <w:pPr>
        <w:pStyle w:val="aff5"/>
        <w:numPr>
          <w:ilvl w:val="2"/>
          <w:numId w:val="18"/>
        </w:numPr>
        <w:contextualSpacing/>
        <w:jc w:val="both"/>
        <w:rPr>
          <w:bCs/>
          <w:sz w:val="22"/>
          <w:szCs w:val="22"/>
        </w:rPr>
      </w:pPr>
      <w:r w:rsidRPr="008615AE">
        <w:rPr>
          <w:bCs/>
          <w:sz w:val="22"/>
          <w:szCs w:val="22"/>
        </w:rPr>
        <w:t>При получении Заявки</w:t>
      </w:r>
      <w:r w:rsidR="006A2319" w:rsidRPr="008615AE">
        <w:rPr>
          <w:bCs/>
          <w:sz w:val="22"/>
          <w:szCs w:val="22"/>
        </w:rPr>
        <w:t xml:space="preserve"> работники Принципала обрабатывают </w:t>
      </w:r>
      <w:r w:rsidR="001771D5" w:rsidRPr="008615AE">
        <w:rPr>
          <w:bCs/>
          <w:sz w:val="22"/>
          <w:szCs w:val="22"/>
        </w:rPr>
        <w:t>ее</w:t>
      </w:r>
      <w:r w:rsidR="006A2319" w:rsidRPr="008615AE">
        <w:rPr>
          <w:bCs/>
          <w:sz w:val="22"/>
          <w:szCs w:val="22"/>
        </w:rPr>
        <w:t xml:space="preserve"> в течение 2 (двух) календарных дней с момента получения;</w:t>
      </w:r>
    </w:p>
    <w:p w:rsidR="00376C3D" w:rsidRPr="008615AE" w:rsidRDefault="006A2319" w:rsidP="006C37E0">
      <w:pPr>
        <w:pStyle w:val="aff5"/>
        <w:numPr>
          <w:ilvl w:val="3"/>
          <w:numId w:val="18"/>
        </w:numPr>
        <w:ind w:left="1134" w:hanging="708"/>
        <w:contextualSpacing/>
        <w:jc w:val="both"/>
        <w:rPr>
          <w:bCs/>
          <w:sz w:val="22"/>
          <w:szCs w:val="22"/>
        </w:rPr>
      </w:pPr>
      <w:r w:rsidRPr="008615AE">
        <w:rPr>
          <w:bCs/>
          <w:sz w:val="22"/>
          <w:szCs w:val="22"/>
        </w:rPr>
        <w:t>При обработке</w:t>
      </w:r>
      <w:r w:rsidR="001771D5" w:rsidRPr="008615AE">
        <w:rPr>
          <w:bCs/>
          <w:sz w:val="22"/>
          <w:szCs w:val="22"/>
        </w:rPr>
        <w:t xml:space="preserve"> Заявки</w:t>
      </w:r>
      <w:r w:rsidRPr="008615AE">
        <w:rPr>
          <w:bCs/>
          <w:sz w:val="22"/>
          <w:szCs w:val="22"/>
        </w:rPr>
        <w:t xml:space="preserve"> работники Принципала повторно проверяют ТВП и корректность полученных данных, в случае положительного результата Принципал руководствуется </w:t>
      </w:r>
      <w:proofErr w:type="spellStart"/>
      <w:r w:rsidRPr="008615AE">
        <w:rPr>
          <w:bCs/>
          <w:sz w:val="22"/>
          <w:szCs w:val="22"/>
        </w:rPr>
        <w:t>п.п</w:t>
      </w:r>
      <w:proofErr w:type="spellEnd"/>
      <w:r w:rsidRPr="008615AE">
        <w:rPr>
          <w:bCs/>
          <w:sz w:val="22"/>
          <w:szCs w:val="22"/>
        </w:rPr>
        <w:t>. 1.2.1.</w:t>
      </w:r>
      <w:proofErr w:type="gramStart"/>
      <w:r w:rsidRPr="008615AE">
        <w:rPr>
          <w:bCs/>
          <w:sz w:val="22"/>
          <w:szCs w:val="22"/>
        </w:rPr>
        <w:t>2.-</w:t>
      </w:r>
      <w:proofErr w:type="gramEnd"/>
      <w:r w:rsidRPr="008615AE">
        <w:rPr>
          <w:bCs/>
          <w:sz w:val="22"/>
          <w:szCs w:val="22"/>
        </w:rPr>
        <w:t>1.2.1.4 данного Приложения № 4, в случае отсутствия ТВП – информирует об этом Клиента;</w:t>
      </w:r>
    </w:p>
    <w:p w:rsidR="00376C3D" w:rsidRPr="008615AE" w:rsidRDefault="006A2319" w:rsidP="006C37E0">
      <w:pPr>
        <w:pStyle w:val="aff5"/>
        <w:numPr>
          <w:ilvl w:val="3"/>
          <w:numId w:val="18"/>
        </w:numPr>
        <w:ind w:left="1134" w:hanging="708"/>
        <w:contextualSpacing/>
        <w:jc w:val="both"/>
        <w:rPr>
          <w:bCs/>
          <w:sz w:val="22"/>
          <w:szCs w:val="22"/>
        </w:rPr>
      </w:pPr>
      <w:r w:rsidRPr="008615AE">
        <w:rPr>
          <w:bCs/>
          <w:sz w:val="22"/>
          <w:szCs w:val="22"/>
        </w:rPr>
        <w:t>При необходимости работники Принципала дополнительно связываются с К</w:t>
      </w:r>
      <w:r w:rsidR="009F2154" w:rsidRPr="008615AE">
        <w:rPr>
          <w:bCs/>
          <w:sz w:val="22"/>
          <w:szCs w:val="22"/>
        </w:rPr>
        <w:t>лиентом по указанным в заявке</w:t>
      </w:r>
      <w:r w:rsidRPr="008615AE">
        <w:rPr>
          <w:bCs/>
          <w:sz w:val="22"/>
          <w:szCs w:val="22"/>
        </w:rPr>
        <w:t xml:space="preserve"> контактным телефонам для уточнения персональных данных и выбранного ТП;</w:t>
      </w:r>
    </w:p>
    <w:p w:rsidR="00376C3D" w:rsidRPr="008615AE" w:rsidRDefault="006A2319" w:rsidP="006C37E0">
      <w:pPr>
        <w:pStyle w:val="aff5"/>
        <w:numPr>
          <w:ilvl w:val="3"/>
          <w:numId w:val="18"/>
        </w:numPr>
        <w:ind w:left="1134" w:hanging="708"/>
        <w:contextualSpacing/>
        <w:jc w:val="both"/>
        <w:rPr>
          <w:bCs/>
          <w:sz w:val="22"/>
          <w:szCs w:val="22"/>
        </w:rPr>
      </w:pPr>
      <w:r w:rsidRPr="008615AE">
        <w:rPr>
          <w:bCs/>
          <w:sz w:val="22"/>
          <w:szCs w:val="22"/>
        </w:rPr>
        <w:t xml:space="preserve">Работники Принципала заводят персональные данные Клиента в </w:t>
      </w:r>
      <w:r w:rsidR="00E64AE1" w:rsidRPr="008615AE">
        <w:rPr>
          <w:bCs/>
          <w:sz w:val="22"/>
          <w:szCs w:val="22"/>
          <w:lang w:val="en-US"/>
        </w:rPr>
        <w:t>CRM</w:t>
      </w:r>
      <w:r w:rsidR="00E64AE1" w:rsidRPr="008615AE">
        <w:rPr>
          <w:bCs/>
          <w:sz w:val="22"/>
          <w:szCs w:val="22"/>
        </w:rPr>
        <w:t xml:space="preserve">-систему </w:t>
      </w:r>
      <w:r w:rsidRPr="008615AE">
        <w:rPr>
          <w:bCs/>
          <w:sz w:val="22"/>
          <w:szCs w:val="22"/>
        </w:rPr>
        <w:t>Принципала, после чего связываются с Клиентом для дальнейшего назначения даты и времени проведения инсталляционных работ;</w:t>
      </w:r>
    </w:p>
    <w:p w:rsidR="00376C3D" w:rsidRPr="008615AE" w:rsidRDefault="006A2319" w:rsidP="006C37E0">
      <w:pPr>
        <w:pStyle w:val="aff5"/>
        <w:numPr>
          <w:ilvl w:val="3"/>
          <w:numId w:val="18"/>
        </w:numPr>
        <w:ind w:left="1134" w:hanging="708"/>
        <w:contextualSpacing/>
        <w:jc w:val="both"/>
        <w:rPr>
          <w:bCs/>
          <w:sz w:val="22"/>
          <w:szCs w:val="22"/>
        </w:rPr>
      </w:pPr>
      <w:r w:rsidRPr="008615AE">
        <w:rPr>
          <w:bCs/>
          <w:sz w:val="22"/>
          <w:szCs w:val="22"/>
        </w:rPr>
        <w:t>Принципал осуществляет подключение Клиента в соответствии с существующими бизнес-процессами и вносит соответствующие данные в ИС Принципала;</w:t>
      </w:r>
    </w:p>
    <w:p w:rsidR="00376C3D" w:rsidRPr="008615AE" w:rsidRDefault="006A2319" w:rsidP="006C37E0">
      <w:pPr>
        <w:pStyle w:val="aff5"/>
        <w:numPr>
          <w:ilvl w:val="2"/>
          <w:numId w:val="18"/>
        </w:numPr>
        <w:contextualSpacing/>
        <w:jc w:val="both"/>
        <w:rPr>
          <w:bCs/>
          <w:sz w:val="22"/>
          <w:szCs w:val="22"/>
        </w:rPr>
      </w:pPr>
      <w:r w:rsidRPr="008615AE">
        <w:rPr>
          <w:bCs/>
          <w:sz w:val="22"/>
          <w:szCs w:val="22"/>
        </w:rPr>
        <w:t>По итогам отчетного периода Принципал предоставляет Агенту сведения о подключенных в отчетный период Клиентах по</w:t>
      </w:r>
      <w:r w:rsidR="009F2154" w:rsidRPr="008615AE">
        <w:rPr>
          <w:bCs/>
          <w:sz w:val="22"/>
          <w:szCs w:val="22"/>
        </w:rPr>
        <w:t xml:space="preserve"> полученным от Агента Заявкам</w:t>
      </w:r>
      <w:r w:rsidRPr="008615AE">
        <w:rPr>
          <w:bCs/>
          <w:sz w:val="22"/>
          <w:szCs w:val="22"/>
        </w:rPr>
        <w:t>.</w:t>
      </w:r>
    </w:p>
    <w:p w:rsidR="006A2319" w:rsidRPr="008615AE" w:rsidRDefault="006A2319" w:rsidP="006A2319">
      <w:pPr>
        <w:jc w:val="both"/>
        <w:rPr>
          <w:bCs/>
          <w:sz w:val="22"/>
          <w:szCs w:val="22"/>
        </w:rPr>
      </w:pPr>
    </w:p>
    <w:p w:rsidR="00376C3D" w:rsidRPr="008615AE" w:rsidRDefault="006A2319" w:rsidP="006C37E0">
      <w:pPr>
        <w:pStyle w:val="20"/>
        <w:numPr>
          <w:ilvl w:val="0"/>
          <w:numId w:val="18"/>
        </w:numPr>
        <w:ind w:left="426" w:hanging="426"/>
        <w:jc w:val="left"/>
        <w:rPr>
          <w:noProof/>
          <w:sz w:val="24"/>
          <w:szCs w:val="24"/>
        </w:rPr>
      </w:pPr>
      <w:r w:rsidRPr="008615AE">
        <w:rPr>
          <w:noProof/>
          <w:sz w:val="24"/>
          <w:szCs w:val="24"/>
        </w:rPr>
        <w:t>Порядок информационного взаимодействия Сторон</w:t>
      </w:r>
    </w:p>
    <w:p w:rsidR="006A2319" w:rsidRPr="008615AE" w:rsidRDefault="006A2319" w:rsidP="006A2319">
      <w:pPr>
        <w:pStyle w:val="ListParagraph1"/>
        <w:ind w:left="0"/>
        <w:jc w:val="both"/>
        <w:rPr>
          <w:rFonts w:eastAsia="Times New Roman"/>
        </w:rPr>
      </w:pPr>
    </w:p>
    <w:p w:rsidR="00376C3D" w:rsidRPr="008615AE" w:rsidRDefault="006A2319" w:rsidP="006C37E0">
      <w:pPr>
        <w:pStyle w:val="ListParagraph1"/>
        <w:numPr>
          <w:ilvl w:val="1"/>
          <w:numId w:val="18"/>
        </w:numPr>
        <w:jc w:val="both"/>
        <w:rPr>
          <w:sz w:val="22"/>
          <w:szCs w:val="22"/>
        </w:rPr>
      </w:pPr>
      <w:r w:rsidRPr="008615AE">
        <w:rPr>
          <w:sz w:val="22"/>
          <w:szCs w:val="22"/>
        </w:rPr>
        <w:t>Принципал обязуется предоставлять Агенту следующие данные в согласованном формате:</w:t>
      </w:r>
    </w:p>
    <w:p w:rsidR="006A2319" w:rsidRPr="008615AE" w:rsidRDefault="006A2319" w:rsidP="006A2319">
      <w:pPr>
        <w:pStyle w:val="ListParagraph1"/>
        <w:ind w:left="0" w:firstLine="360"/>
        <w:jc w:val="both"/>
        <w:rPr>
          <w:sz w:val="22"/>
          <w:szCs w:val="22"/>
        </w:rPr>
      </w:pPr>
      <w:r w:rsidRPr="008615AE">
        <w:rPr>
          <w:sz w:val="22"/>
          <w:szCs w:val="22"/>
        </w:rPr>
        <w:t>2.1.1. Описание тарифных планов (далее – ТП);</w:t>
      </w:r>
    </w:p>
    <w:p w:rsidR="006A2319" w:rsidRPr="008615AE" w:rsidRDefault="006A2319" w:rsidP="006A2319">
      <w:pPr>
        <w:pStyle w:val="ListParagraph1"/>
        <w:ind w:left="0" w:firstLine="360"/>
        <w:jc w:val="both"/>
        <w:rPr>
          <w:sz w:val="22"/>
          <w:szCs w:val="22"/>
        </w:rPr>
      </w:pPr>
      <w:r w:rsidRPr="008615AE">
        <w:rPr>
          <w:sz w:val="22"/>
          <w:szCs w:val="22"/>
        </w:rPr>
        <w:t xml:space="preserve">2.1.2. Адреса, где существует </w:t>
      </w:r>
      <w:r w:rsidR="00025027" w:rsidRPr="008615AE">
        <w:rPr>
          <w:sz w:val="22"/>
          <w:szCs w:val="22"/>
        </w:rPr>
        <w:t>Т</w:t>
      </w:r>
      <w:r w:rsidRPr="008615AE">
        <w:rPr>
          <w:sz w:val="22"/>
          <w:szCs w:val="22"/>
        </w:rPr>
        <w:t>ехничес</w:t>
      </w:r>
      <w:r w:rsidR="00AF5E24" w:rsidRPr="008615AE">
        <w:rPr>
          <w:sz w:val="22"/>
          <w:szCs w:val="22"/>
        </w:rPr>
        <w:t>кая возможность</w:t>
      </w:r>
      <w:r w:rsidRPr="008615AE">
        <w:rPr>
          <w:sz w:val="22"/>
          <w:szCs w:val="22"/>
        </w:rPr>
        <w:t>;</w:t>
      </w:r>
    </w:p>
    <w:p w:rsidR="00376C3D" w:rsidRPr="008615AE" w:rsidRDefault="006A2319" w:rsidP="006C37E0">
      <w:pPr>
        <w:pStyle w:val="ListParagraph1"/>
        <w:numPr>
          <w:ilvl w:val="1"/>
          <w:numId w:val="18"/>
        </w:numPr>
        <w:jc w:val="both"/>
        <w:rPr>
          <w:sz w:val="22"/>
          <w:szCs w:val="22"/>
        </w:rPr>
      </w:pPr>
      <w:r w:rsidRPr="008615AE">
        <w:rPr>
          <w:sz w:val="22"/>
          <w:szCs w:val="22"/>
        </w:rPr>
        <w:t>Обмен данными осуществляется Сторонами следующим образом:</w:t>
      </w:r>
    </w:p>
    <w:p w:rsidR="00376C3D" w:rsidRPr="008615AE" w:rsidRDefault="006A2319" w:rsidP="006C37E0">
      <w:pPr>
        <w:pStyle w:val="ListParagraph1"/>
        <w:numPr>
          <w:ilvl w:val="2"/>
          <w:numId w:val="18"/>
        </w:numPr>
        <w:ind w:left="709" w:hanging="567"/>
        <w:jc w:val="both"/>
        <w:rPr>
          <w:sz w:val="22"/>
          <w:szCs w:val="22"/>
        </w:rPr>
      </w:pPr>
      <w:r w:rsidRPr="008615AE">
        <w:rPr>
          <w:sz w:val="22"/>
          <w:szCs w:val="22"/>
        </w:rPr>
        <w:lastRenderedPageBreak/>
        <w:t>Принципал предоставляет Агенту актуальные данные об адресах с наличием Т</w:t>
      </w:r>
      <w:r w:rsidR="00025027" w:rsidRPr="008615AE">
        <w:rPr>
          <w:sz w:val="22"/>
          <w:szCs w:val="22"/>
        </w:rPr>
        <w:t>ехнической возможности</w:t>
      </w:r>
      <w:r w:rsidRPr="008615AE">
        <w:rPr>
          <w:sz w:val="22"/>
          <w:szCs w:val="22"/>
        </w:rPr>
        <w:t xml:space="preserve"> одним из указанных способов</w:t>
      </w:r>
      <w:r w:rsidR="00166319" w:rsidRPr="008615AE">
        <w:rPr>
          <w:sz w:val="22"/>
          <w:szCs w:val="22"/>
        </w:rPr>
        <w:t xml:space="preserve"> (в случае отсутствия Интеграции информационных систем)</w:t>
      </w:r>
      <w:r w:rsidRPr="008615AE">
        <w:rPr>
          <w:sz w:val="22"/>
          <w:szCs w:val="22"/>
        </w:rPr>
        <w:t>:</w:t>
      </w:r>
    </w:p>
    <w:p w:rsidR="006A2319" w:rsidRPr="008615AE" w:rsidRDefault="006A2319" w:rsidP="006A2319">
      <w:pPr>
        <w:pStyle w:val="ListParagraph1"/>
        <w:tabs>
          <w:tab w:val="left" w:pos="360"/>
        </w:tabs>
        <w:ind w:left="0"/>
        <w:jc w:val="both"/>
        <w:rPr>
          <w:sz w:val="22"/>
          <w:szCs w:val="22"/>
        </w:rPr>
      </w:pPr>
      <w:r w:rsidRPr="008615AE">
        <w:rPr>
          <w:sz w:val="22"/>
          <w:szCs w:val="22"/>
        </w:rPr>
        <w:t xml:space="preserve"> - Принципал отправляет Агенту файл с адресами, где существует Т</w:t>
      </w:r>
      <w:r w:rsidR="00F07E2D" w:rsidRPr="008615AE">
        <w:rPr>
          <w:sz w:val="22"/>
          <w:szCs w:val="22"/>
        </w:rPr>
        <w:t>ехническая возможность</w:t>
      </w:r>
      <w:r w:rsidRPr="008615AE">
        <w:rPr>
          <w:sz w:val="22"/>
          <w:szCs w:val="22"/>
        </w:rPr>
        <w:t>, по мере обновления адресов с выделенного адреса электронной почты на выделенный Агентом адрес электронной почты, с согласованной темой письма;</w:t>
      </w:r>
    </w:p>
    <w:p w:rsidR="006A2319" w:rsidRPr="008615AE" w:rsidRDefault="006A2319" w:rsidP="006A2319">
      <w:pPr>
        <w:pStyle w:val="ListParagraph1"/>
        <w:tabs>
          <w:tab w:val="left" w:pos="360"/>
        </w:tabs>
        <w:ind w:left="0"/>
        <w:jc w:val="both"/>
        <w:rPr>
          <w:sz w:val="22"/>
          <w:szCs w:val="22"/>
        </w:rPr>
      </w:pPr>
      <w:r w:rsidRPr="008615AE">
        <w:rPr>
          <w:sz w:val="22"/>
          <w:szCs w:val="22"/>
        </w:rPr>
        <w:t xml:space="preserve"> -  Принципал выкладывает файл с адресами на доступный Агенту внутренний </w:t>
      </w:r>
      <w:r w:rsidRPr="008615AE">
        <w:rPr>
          <w:sz w:val="22"/>
          <w:szCs w:val="22"/>
          <w:lang w:val="en-US"/>
        </w:rPr>
        <w:t>https</w:t>
      </w:r>
      <w:r w:rsidRPr="008615AE">
        <w:rPr>
          <w:sz w:val="22"/>
          <w:szCs w:val="22"/>
        </w:rPr>
        <w:t>-ресурс;</w:t>
      </w:r>
    </w:p>
    <w:p w:rsidR="006A2319" w:rsidRPr="008615AE" w:rsidRDefault="006A2319" w:rsidP="006A2319">
      <w:pPr>
        <w:pStyle w:val="ListParagraph1"/>
        <w:tabs>
          <w:tab w:val="left" w:pos="360"/>
        </w:tabs>
        <w:ind w:left="0"/>
        <w:jc w:val="both"/>
        <w:rPr>
          <w:sz w:val="22"/>
          <w:szCs w:val="22"/>
        </w:rPr>
      </w:pPr>
      <w:r w:rsidRPr="008615AE">
        <w:rPr>
          <w:sz w:val="22"/>
          <w:szCs w:val="22"/>
        </w:rPr>
        <w:t xml:space="preserve">       2.2.2.   Принципал предоставляет данные с актуальными </w:t>
      </w:r>
      <w:r w:rsidR="00F07E2D" w:rsidRPr="008615AE">
        <w:rPr>
          <w:sz w:val="22"/>
          <w:szCs w:val="22"/>
        </w:rPr>
        <w:t>тарифными планами</w:t>
      </w:r>
      <w:r w:rsidRPr="008615AE">
        <w:rPr>
          <w:sz w:val="22"/>
          <w:szCs w:val="22"/>
        </w:rPr>
        <w:t xml:space="preserve"> по мере их обновления одним из указанных способов:</w:t>
      </w:r>
    </w:p>
    <w:p w:rsidR="006A2319" w:rsidRPr="008615AE" w:rsidRDefault="006A2319" w:rsidP="006A2319">
      <w:pPr>
        <w:pStyle w:val="ListParagraph1"/>
        <w:ind w:left="0"/>
        <w:jc w:val="both"/>
        <w:rPr>
          <w:sz w:val="22"/>
          <w:szCs w:val="22"/>
        </w:rPr>
      </w:pPr>
      <w:r w:rsidRPr="008615AE">
        <w:rPr>
          <w:sz w:val="22"/>
          <w:szCs w:val="22"/>
        </w:rPr>
        <w:t>- Принципал отправляет Агенту файл с Т</w:t>
      </w:r>
      <w:r w:rsidR="002A3E9A" w:rsidRPr="008615AE">
        <w:rPr>
          <w:sz w:val="22"/>
          <w:szCs w:val="22"/>
        </w:rPr>
        <w:t>арифного плана</w:t>
      </w:r>
      <w:r w:rsidRPr="008615AE">
        <w:rPr>
          <w:sz w:val="22"/>
          <w:szCs w:val="22"/>
        </w:rPr>
        <w:t xml:space="preserve"> с выделенного адреса электронной почты на выделенный Агентом адрес электронной почты, с согласованной темой письма;</w:t>
      </w:r>
    </w:p>
    <w:p w:rsidR="006A2319" w:rsidRPr="008615AE" w:rsidRDefault="006A2319" w:rsidP="006A2319">
      <w:pPr>
        <w:pStyle w:val="ListParagraph1"/>
        <w:tabs>
          <w:tab w:val="left" w:pos="360"/>
        </w:tabs>
        <w:ind w:left="0"/>
        <w:jc w:val="both"/>
        <w:rPr>
          <w:sz w:val="22"/>
          <w:szCs w:val="22"/>
        </w:rPr>
      </w:pPr>
      <w:r w:rsidRPr="008615AE">
        <w:rPr>
          <w:sz w:val="22"/>
          <w:szCs w:val="22"/>
        </w:rPr>
        <w:t xml:space="preserve">-  Принципал выкладывает файл с адресами на доступный Агенту внутренний </w:t>
      </w:r>
      <w:r w:rsidRPr="008615AE">
        <w:rPr>
          <w:sz w:val="22"/>
          <w:szCs w:val="22"/>
          <w:lang w:val="en-US"/>
        </w:rPr>
        <w:t>https</w:t>
      </w:r>
      <w:r w:rsidRPr="008615AE">
        <w:rPr>
          <w:sz w:val="22"/>
          <w:szCs w:val="22"/>
        </w:rPr>
        <w:t xml:space="preserve">-ресурс; </w:t>
      </w:r>
    </w:p>
    <w:p w:rsidR="006A2319" w:rsidRPr="008615AE" w:rsidRDefault="006A2319" w:rsidP="006A2319">
      <w:pPr>
        <w:pStyle w:val="ListParagraph1"/>
        <w:ind w:left="0"/>
        <w:jc w:val="both"/>
        <w:rPr>
          <w:sz w:val="22"/>
          <w:szCs w:val="22"/>
        </w:rPr>
      </w:pPr>
      <w:r w:rsidRPr="008615AE">
        <w:rPr>
          <w:sz w:val="22"/>
          <w:szCs w:val="22"/>
        </w:rPr>
        <w:t xml:space="preserve">      2.2.3.  После подтверждения наличия </w:t>
      </w:r>
      <w:r w:rsidR="002A3E9A" w:rsidRPr="008615AE">
        <w:rPr>
          <w:sz w:val="22"/>
          <w:szCs w:val="22"/>
        </w:rPr>
        <w:t xml:space="preserve">Технической возможности </w:t>
      </w:r>
      <w:r w:rsidRPr="008615AE">
        <w:rPr>
          <w:sz w:val="22"/>
          <w:szCs w:val="22"/>
        </w:rPr>
        <w:t>и выбора Клиентом определенного Т</w:t>
      </w:r>
      <w:r w:rsidR="002A3E9A" w:rsidRPr="008615AE">
        <w:rPr>
          <w:sz w:val="22"/>
          <w:szCs w:val="22"/>
        </w:rPr>
        <w:t>арифного плана</w:t>
      </w:r>
      <w:r w:rsidRPr="008615AE">
        <w:rPr>
          <w:sz w:val="22"/>
          <w:szCs w:val="22"/>
        </w:rPr>
        <w:t xml:space="preserve"> Агент </w:t>
      </w:r>
      <w:r w:rsidR="009F2154" w:rsidRPr="008615AE">
        <w:rPr>
          <w:sz w:val="22"/>
          <w:szCs w:val="22"/>
        </w:rPr>
        <w:t>оформляет Заявку</w:t>
      </w:r>
      <w:r w:rsidRPr="008615AE">
        <w:rPr>
          <w:sz w:val="22"/>
          <w:szCs w:val="22"/>
        </w:rPr>
        <w:t xml:space="preserve"> с использованием </w:t>
      </w:r>
      <w:r w:rsidRPr="008615AE">
        <w:rPr>
          <w:sz w:val="22"/>
          <w:szCs w:val="22"/>
          <w:lang w:val="en-US"/>
        </w:rPr>
        <w:t>WEB</w:t>
      </w:r>
      <w:r w:rsidRPr="008615AE">
        <w:rPr>
          <w:sz w:val="22"/>
          <w:szCs w:val="22"/>
        </w:rPr>
        <w:t>-</w:t>
      </w:r>
      <w:r w:rsidR="009F2154" w:rsidRPr="008615AE">
        <w:rPr>
          <w:sz w:val="22"/>
          <w:szCs w:val="22"/>
        </w:rPr>
        <w:t>формы передачи Заявок</w:t>
      </w:r>
      <w:r w:rsidRPr="008615AE">
        <w:rPr>
          <w:sz w:val="22"/>
          <w:szCs w:val="22"/>
        </w:rPr>
        <w:t>, которая в автоматическом режиме направляет Принципалу информацию следующего содержания:</w:t>
      </w:r>
    </w:p>
    <w:p w:rsidR="00376C3D" w:rsidRPr="008615AE" w:rsidRDefault="006A2319" w:rsidP="006C37E0">
      <w:pPr>
        <w:numPr>
          <w:ilvl w:val="0"/>
          <w:numId w:val="16"/>
        </w:numPr>
        <w:tabs>
          <w:tab w:val="clear" w:pos="2136"/>
          <w:tab w:val="num" w:pos="1080"/>
        </w:tabs>
        <w:ind w:left="1080"/>
        <w:jc w:val="both"/>
        <w:rPr>
          <w:sz w:val="22"/>
          <w:szCs w:val="22"/>
        </w:rPr>
      </w:pPr>
      <w:r w:rsidRPr="008615AE">
        <w:rPr>
          <w:sz w:val="22"/>
          <w:szCs w:val="22"/>
        </w:rPr>
        <w:t>Фамилия Имя (полностью) Клиента;</w:t>
      </w:r>
    </w:p>
    <w:p w:rsidR="00376C3D" w:rsidRPr="008615AE" w:rsidRDefault="006A2319" w:rsidP="006C37E0">
      <w:pPr>
        <w:numPr>
          <w:ilvl w:val="0"/>
          <w:numId w:val="16"/>
        </w:numPr>
        <w:tabs>
          <w:tab w:val="clear" w:pos="2136"/>
          <w:tab w:val="num" w:pos="1080"/>
        </w:tabs>
        <w:ind w:left="1080"/>
        <w:jc w:val="both"/>
        <w:rPr>
          <w:sz w:val="22"/>
          <w:szCs w:val="22"/>
        </w:rPr>
      </w:pPr>
      <w:r w:rsidRPr="008615AE">
        <w:rPr>
          <w:sz w:val="22"/>
          <w:szCs w:val="22"/>
        </w:rPr>
        <w:t>Номер контактного телефона Клиента;</w:t>
      </w:r>
    </w:p>
    <w:p w:rsidR="00376C3D" w:rsidRPr="008615AE" w:rsidRDefault="006A2319" w:rsidP="006C37E0">
      <w:pPr>
        <w:numPr>
          <w:ilvl w:val="0"/>
          <w:numId w:val="16"/>
        </w:numPr>
        <w:tabs>
          <w:tab w:val="clear" w:pos="2136"/>
          <w:tab w:val="num" w:pos="1080"/>
        </w:tabs>
        <w:ind w:left="1080"/>
        <w:jc w:val="both"/>
        <w:rPr>
          <w:sz w:val="22"/>
          <w:szCs w:val="22"/>
        </w:rPr>
      </w:pPr>
      <w:r w:rsidRPr="008615AE">
        <w:rPr>
          <w:sz w:val="22"/>
          <w:szCs w:val="22"/>
        </w:rPr>
        <w:t>Дата и время оформления Заявки;</w:t>
      </w:r>
    </w:p>
    <w:p w:rsidR="00376C3D" w:rsidRPr="008615AE" w:rsidRDefault="006A2319" w:rsidP="006C37E0">
      <w:pPr>
        <w:numPr>
          <w:ilvl w:val="0"/>
          <w:numId w:val="16"/>
        </w:numPr>
        <w:tabs>
          <w:tab w:val="clear" w:pos="2136"/>
          <w:tab w:val="num" w:pos="1080"/>
        </w:tabs>
        <w:ind w:left="1080"/>
        <w:jc w:val="both"/>
        <w:rPr>
          <w:sz w:val="22"/>
          <w:szCs w:val="22"/>
        </w:rPr>
      </w:pPr>
      <w:r w:rsidRPr="008615AE">
        <w:rPr>
          <w:sz w:val="22"/>
          <w:szCs w:val="22"/>
        </w:rPr>
        <w:t>Адрес подключения Услуг Клиенту;</w:t>
      </w:r>
    </w:p>
    <w:p w:rsidR="00376C3D" w:rsidRPr="008615AE" w:rsidRDefault="006A2319" w:rsidP="006C37E0">
      <w:pPr>
        <w:numPr>
          <w:ilvl w:val="0"/>
          <w:numId w:val="16"/>
        </w:numPr>
        <w:tabs>
          <w:tab w:val="clear" w:pos="2136"/>
          <w:tab w:val="num" w:pos="1080"/>
        </w:tabs>
        <w:ind w:left="1080"/>
        <w:jc w:val="both"/>
        <w:rPr>
          <w:sz w:val="22"/>
          <w:szCs w:val="22"/>
        </w:rPr>
      </w:pPr>
      <w:r w:rsidRPr="008615AE">
        <w:rPr>
          <w:sz w:val="22"/>
          <w:szCs w:val="22"/>
        </w:rPr>
        <w:t>Выбранный Клиентом Тарифный План;</w:t>
      </w:r>
    </w:p>
    <w:p w:rsidR="00376C3D" w:rsidRPr="008615AE" w:rsidRDefault="006A2319" w:rsidP="006C37E0">
      <w:pPr>
        <w:numPr>
          <w:ilvl w:val="0"/>
          <w:numId w:val="16"/>
        </w:numPr>
        <w:tabs>
          <w:tab w:val="clear" w:pos="2136"/>
          <w:tab w:val="num" w:pos="1080"/>
        </w:tabs>
        <w:ind w:left="1080"/>
        <w:jc w:val="both"/>
        <w:rPr>
          <w:sz w:val="22"/>
          <w:szCs w:val="22"/>
        </w:rPr>
      </w:pPr>
      <w:r w:rsidRPr="008615AE">
        <w:rPr>
          <w:sz w:val="22"/>
          <w:szCs w:val="22"/>
        </w:rPr>
        <w:t>Фамилию сотрудника Агента</w:t>
      </w:r>
      <w:r w:rsidR="009F2154" w:rsidRPr="008615AE">
        <w:rPr>
          <w:sz w:val="22"/>
          <w:szCs w:val="22"/>
        </w:rPr>
        <w:t>, оформившего Заявку</w:t>
      </w:r>
      <w:r w:rsidRPr="008615AE">
        <w:rPr>
          <w:sz w:val="22"/>
          <w:szCs w:val="22"/>
        </w:rPr>
        <w:t>;</w:t>
      </w:r>
    </w:p>
    <w:p w:rsidR="00376C3D" w:rsidRPr="008615AE" w:rsidRDefault="006A2319" w:rsidP="006C37E0">
      <w:pPr>
        <w:numPr>
          <w:ilvl w:val="0"/>
          <w:numId w:val="16"/>
        </w:numPr>
        <w:tabs>
          <w:tab w:val="clear" w:pos="2136"/>
          <w:tab w:val="num" w:pos="1080"/>
        </w:tabs>
        <w:ind w:left="1080"/>
        <w:jc w:val="both"/>
        <w:rPr>
          <w:sz w:val="22"/>
          <w:szCs w:val="22"/>
        </w:rPr>
      </w:pPr>
      <w:r w:rsidRPr="008615AE">
        <w:rPr>
          <w:sz w:val="22"/>
          <w:szCs w:val="22"/>
        </w:rPr>
        <w:t>Дополнительную информацию, комментарии и пожелания Клиента.</w:t>
      </w:r>
    </w:p>
    <w:p w:rsidR="006A2319" w:rsidRPr="008615AE" w:rsidRDefault="006A2319" w:rsidP="006A2319">
      <w:pPr>
        <w:jc w:val="both"/>
        <w:rPr>
          <w:b/>
          <w:sz w:val="22"/>
          <w:szCs w:val="22"/>
        </w:rPr>
      </w:pPr>
    </w:p>
    <w:p w:rsidR="006A2319" w:rsidRPr="008615AE" w:rsidRDefault="006A2319" w:rsidP="006A2319">
      <w:pPr>
        <w:jc w:val="both"/>
        <w:rPr>
          <w:b/>
          <w:sz w:val="22"/>
          <w:szCs w:val="22"/>
        </w:rPr>
      </w:pPr>
    </w:p>
    <w:p w:rsidR="006A2319" w:rsidRPr="008615AE" w:rsidRDefault="006A2319" w:rsidP="006A2319">
      <w:pPr>
        <w:jc w:val="both"/>
        <w:rPr>
          <w:b/>
          <w:sz w:val="22"/>
          <w:szCs w:val="22"/>
        </w:rPr>
      </w:pPr>
    </w:p>
    <w:p w:rsidR="006A2319" w:rsidRPr="008615AE" w:rsidRDefault="006A2319" w:rsidP="006A2319">
      <w:pPr>
        <w:jc w:val="both"/>
        <w:rPr>
          <w:b/>
          <w:sz w:val="22"/>
          <w:szCs w:val="22"/>
        </w:rPr>
      </w:pPr>
    </w:p>
    <w:p w:rsidR="006A2319" w:rsidRPr="008615AE" w:rsidRDefault="006A2319" w:rsidP="006A2319">
      <w:pPr>
        <w:rPr>
          <w:b/>
          <w:sz w:val="26"/>
          <w:szCs w:val="26"/>
        </w:rPr>
      </w:pPr>
    </w:p>
    <w:p w:rsidR="006A2319" w:rsidRPr="008615AE" w:rsidRDefault="006A2319" w:rsidP="006A2319">
      <w:pPr>
        <w:jc w:val="both"/>
        <w:rPr>
          <w:b/>
          <w:sz w:val="26"/>
          <w:szCs w:val="26"/>
        </w:rPr>
      </w:pPr>
      <w:r w:rsidRPr="008615AE">
        <w:rPr>
          <w:b/>
          <w:sz w:val="26"/>
          <w:szCs w:val="26"/>
        </w:rPr>
        <w:t>Подписи Сторон:</w:t>
      </w:r>
    </w:p>
    <w:p w:rsidR="006A2319" w:rsidRPr="008615AE" w:rsidRDefault="006A2319" w:rsidP="006A2319">
      <w:pPr>
        <w:jc w:val="both"/>
        <w:outlineLvl w:val="0"/>
        <w:rPr>
          <w:b/>
          <w:sz w:val="26"/>
          <w:szCs w:val="26"/>
        </w:rPr>
      </w:pPr>
    </w:p>
    <w:tbl>
      <w:tblPr>
        <w:tblW w:w="10188" w:type="dxa"/>
        <w:tblBorders>
          <w:insideH w:val="single" w:sz="4" w:space="0" w:color="auto"/>
        </w:tblBorders>
        <w:tblLook w:val="01E0" w:firstRow="1" w:lastRow="1" w:firstColumn="1" w:lastColumn="1" w:noHBand="0" w:noVBand="0"/>
      </w:tblPr>
      <w:tblGrid>
        <w:gridCol w:w="5148"/>
        <w:gridCol w:w="5040"/>
      </w:tblGrid>
      <w:tr w:rsidR="006A2319" w:rsidRPr="008615AE" w:rsidTr="00A73E46">
        <w:tc>
          <w:tcPr>
            <w:tcW w:w="5148" w:type="dxa"/>
          </w:tcPr>
          <w:p w:rsidR="006A2319" w:rsidRPr="008615AE" w:rsidRDefault="006A2319" w:rsidP="00A73E46">
            <w:pPr>
              <w:spacing w:before="120"/>
              <w:ind w:right="492"/>
              <w:rPr>
                <w:b/>
                <w:bCs/>
                <w:i/>
                <w:iCs/>
                <w:sz w:val="26"/>
                <w:szCs w:val="26"/>
              </w:rPr>
            </w:pPr>
            <w:r w:rsidRPr="008615AE">
              <w:rPr>
                <w:b/>
                <w:bCs/>
                <w:i/>
                <w:iCs/>
                <w:sz w:val="26"/>
                <w:szCs w:val="26"/>
              </w:rPr>
              <w:t>От имени Принципала:</w:t>
            </w:r>
          </w:p>
          <w:p w:rsidR="006A2319" w:rsidRPr="008615AE" w:rsidRDefault="006A2319" w:rsidP="00A73E46">
            <w:pPr>
              <w:rPr>
                <w:i/>
                <w:color w:val="0070C0"/>
                <w:sz w:val="26"/>
                <w:szCs w:val="26"/>
              </w:rPr>
            </w:pPr>
            <w:r w:rsidRPr="008615AE">
              <w:rPr>
                <w:i/>
                <w:color w:val="0070C0"/>
                <w:sz w:val="26"/>
                <w:szCs w:val="26"/>
              </w:rPr>
              <w:t>Должность</w:t>
            </w:r>
          </w:p>
          <w:p w:rsidR="006A2319" w:rsidRPr="008615AE" w:rsidRDefault="006A2319" w:rsidP="00A73E46">
            <w:pPr>
              <w:rPr>
                <w:i/>
                <w:sz w:val="26"/>
                <w:szCs w:val="26"/>
              </w:rPr>
            </w:pPr>
          </w:p>
          <w:p w:rsidR="006A2319" w:rsidRPr="008615AE" w:rsidRDefault="006A2319" w:rsidP="00A73E46">
            <w:pPr>
              <w:rPr>
                <w:i/>
                <w:sz w:val="26"/>
                <w:szCs w:val="26"/>
              </w:rPr>
            </w:pPr>
            <w:r w:rsidRPr="008615AE">
              <w:rPr>
                <w:i/>
                <w:sz w:val="26"/>
                <w:szCs w:val="26"/>
              </w:rPr>
              <w:t xml:space="preserve">____________________ </w:t>
            </w:r>
            <w:r w:rsidRPr="008615AE">
              <w:rPr>
                <w:i/>
                <w:color w:val="0070C0"/>
                <w:sz w:val="26"/>
                <w:szCs w:val="26"/>
              </w:rPr>
              <w:t>ФИО</w:t>
            </w:r>
          </w:p>
          <w:p w:rsidR="006A2319" w:rsidRPr="008615AE" w:rsidRDefault="00FE50A3" w:rsidP="00A73E46">
            <w:pPr>
              <w:spacing w:before="120"/>
              <w:rPr>
                <w:bCs/>
                <w:i/>
                <w:iCs/>
                <w:sz w:val="26"/>
                <w:szCs w:val="26"/>
              </w:rPr>
            </w:pPr>
            <w:r w:rsidRPr="008615AE">
              <w:rPr>
                <w:i/>
                <w:sz w:val="26"/>
                <w:szCs w:val="26"/>
              </w:rPr>
              <w:t xml:space="preserve"> </w:t>
            </w:r>
            <w:r w:rsidR="006A2319" w:rsidRPr="008615AE">
              <w:rPr>
                <w:i/>
                <w:sz w:val="26"/>
                <w:szCs w:val="26"/>
              </w:rPr>
              <w:t>«_____» ___________________201_ г.</w:t>
            </w:r>
          </w:p>
        </w:tc>
        <w:tc>
          <w:tcPr>
            <w:tcW w:w="5040" w:type="dxa"/>
          </w:tcPr>
          <w:p w:rsidR="006A2319" w:rsidRPr="008615AE" w:rsidRDefault="006A2319" w:rsidP="00A73E46">
            <w:pPr>
              <w:spacing w:before="120"/>
              <w:rPr>
                <w:b/>
                <w:i/>
                <w:iCs/>
                <w:sz w:val="26"/>
                <w:szCs w:val="26"/>
              </w:rPr>
            </w:pPr>
            <w:r w:rsidRPr="008615AE">
              <w:rPr>
                <w:b/>
                <w:i/>
                <w:iCs/>
                <w:sz w:val="26"/>
                <w:szCs w:val="26"/>
              </w:rPr>
              <w:t>От имени Агента:</w:t>
            </w:r>
          </w:p>
          <w:p w:rsidR="006A2319" w:rsidRPr="008615AE" w:rsidRDefault="006A2319" w:rsidP="00A73E46">
            <w:pPr>
              <w:jc w:val="both"/>
              <w:rPr>
                <w:i/>
                <w:color w:val="0070C0"/>
                <w:sz w:val="26"/>
                <w:szCs w:val="26"/>
              </w:rPr>
            </w:pPr>
            <w:r w:rsidRPr="008615AE">
              <w:rPr>
                <w:i/>
                <w:color w:val="0070C0"/>
                <w:sz w:val="26"/>
                <w:szCs w:val="26"/>
              </w:rPr>
              <w:t>Должность</w:t>
            </w:r>
          </w:p>
          <w:p w:rsidR="006A2319" w:rsidRPr="008615AE" w:rsidRDefault="006A2319" w:rsidP="00A73E46">
            <w:pPr>
              <w:jc w:val="both"/>
              <w:rPr>
                <w:i/>
                <w:sz w:val="26"/>
                <w:szCs w:val="26"/>
              </w:rPr>
            </w:pPr>
          </w:p>
          <w:p w:rsidR="006A2319" w:rsidRPr="008615AE" w:rsidRDefault="006A2319" w:rsidP="00A73E46">
            <w:pPr>
              <w:jc w:val="both"/>
              <w:rPr>
                <w:i/>
                <w:sz w:val="26"/>
                <w:szCs w:val="26"/>
              </w:rPr>
            </w:pPr>
            <w:r w:rsidRPr="008615AE">
              <w:rPr>
                <w:i/>
                <w:sz w:val="26"/>
                <w:szCs w:val="26"/>
              </w:rPr>
              <w:t xml:space="preserve">_____________________ </w:t>
            </w:r>
            <w:r w:rsidRPr="008615AE">
              <w:rPr>
                <w:i/>
                <w:color w:val="0070C0"/>
                <w:sz w:val="26"/>
                <w:szCs w:val="26"/>
              </w:rPr>
              <w:t>ФИО</w:t>
            </w:r>
          </w:p>
          <w:p w:rsidR="006A2319" w:rsidRPr="008615AE" w:rsidRDefault="00FE50A3" w:rsidP="00A73E46">
            <w:pPr>
              <w:spacing w:before="120"/>
              <w:jc w:val="both"/>
              <w:rPr>
                <w:bCs/>
                <w:i/>
                <w:iCs/>
                <w:sz w:val="26"/>
                <w:szCs w:val="26"/>
              </w:rPr>
            </w:pPr>
            <w:r w:rsidRPr="008615AE">
              <w:rPr>
                <w:i/>
                <w:sz w:val="26"/>
                <w:szCs w:val="26"/>
              </w:rPr>
              <w:t xml:space="preserve"> </w:t>
            </w:r>
            <w:r w:rsidR="006A2319" w:rsidRPr="008615AE">
              <w:rPr>
                <w:i/>
                <w:sz w:val="26"/>
                <w:szCs w:val="26"/>
              </w:rPr>
              <w:t>«_____» __________________201_ г.</w:t>
            </w:r>
          </w:p>
        </w:tc>
      </w:tr>
    </w:tbl>
    <w:p w:rsidR="006A2319" w:rsidRPr="008615AE" w:rsidRDefault="006A2319" w:rsidP="006A2319">
      <w:pPr>
        <w:jc w:val="center"/>
      </w:pPr>
    </w:p>
    <w:p w:rsidR="006A2319" w:rsidRPr="008615AE" w:rsidRDefault="006A2319" w:rsidP="006A2319">
      <w:pPr>
        <w:rPr>
          <w:sz w:val="22"/>
          <w:szCs w:val="22"/>
        </w:rPr>
      </w:pPr>
    </w:p>
    <w:p w:rsidR="009C505F" w:rsidRPr="008615AE" w:rsidRDefault="009C505F" w:rsidP="009C505F">
      <w:pPr>
        <w:jc w:val="center"/>
        <w:rPr>
          <w:b/>
        </w:rPr>
      </w:pPr>
    </w:p>
    <w:p w:rsidR="006A2319" w:rsidRPr="008615AE" w:rsidRDefault="006A2319" w:rsidP="009C505F">
      <w:pPr>
        <w:jc w:val="center"/>
        <w:rPr>
          <w:b/>
        </w:rPr>
      </w:pPr>
    </w:p>
    <w:p w:rsidR="006A2319" w:rsidRPr="008615AE" w:rsidRDefault="006A2319" w:rsidP="009C505F">
      <w:pPr>
        <w:jc w:val="center"/>
        <w:rPr>
          <w:b/>
        </w:rPr>
      </w:pPr>
    </w:p>
    <w:p w:rsidR="006A2319" w:rsidRPr="008615AE" w:rsidRDefault="006A2319" w:rsidP="009C505F">
      <w:pPr>
        <w:jc w:val="center"/>
        <w:rPr>
          <w:b/>
        </w:rPr>
      </w:pPr>
    </w:p>
    <w:p w:rsidR="006A2319" w:rsidRPr="008615AE" w:rsidRDefault="006A2319" w:rsidP="009C505F">
      <w:pPr>
        <w:jc w:val="center"/>
        <w:rPr>
          <w:b/>
        </w:rPr>
      </w:pPr>
    </w:p>
    <w:p w:rsidR="006A2319" w:rsidRPr="008615AE" w:rsidRDefault="006A2319" w:rsidP="009C505F">
      <w:pPr>
        <w:jc w:val="center"/>
        <w:rPr>
          <w:b/>
        </w:rPr>
      </w:pPr>
    </w:p>
    <w:p w:rsidR="006A2319" w:rsidRPr="008615AE" w:rsidRDefault="006A2319" w:rsidP="009C505F">
      <w:pPr>
        <w:jc w:val="center"/>
        <w:rPr>
          <w:b/>
        </w:rPr>
      </w:pPr>
    </w:p>
    <w:p w:rsidR="006A2319" w:rsidRPr="008615AE" w:rsidRDefault="006A2319" w:rsidP="009C505F">
      <w:pPr>
        <w:jc w:val="center"/>
        <w:rPr>
          <w:b/>
        </w:rPr>
      </w:pPr>
    </w:p>
    <w:p w:rsidR="006A2319" w:rsidRPr="008615AE" w:rsidRDefault="006A2319" w:rsidP="009C505F">
      <w:pPr>
        <w:jc w:val="center"/>
        <w:rPr>
          <w:b/>
        </w:rPr>
      </w:pPr>
    </w:p>
    <w:p w:rsidR="006A2319" w:rsidRPr="008615AE" w:rsidRDefault="006A2319" w:rsidP="009C505F">
      <w:pPr>
        <w:jc w:val="center"/>
        <w:rPr>
          <w:b/>
        </w:rPr>
      </w:pPr>
    </w:p>
    <w:p w:rsidR="006A2319" w:rsidRPr="008615AE" w:rsidRDefault="006A2319" w:rsidP="009C505F">
      <w:pPr>
        <w:jc w:val="center"/>
        <w:rPr>
          <w:b/>
        </w:rPr>
      </w:pPr>
    </w:p>
    <w:p w:rsidR="00FE50A3" w:rsidRPr="008615AE" w:rsidRDefault="00FE50A3" w:rsidP="009C505F">
      <w:pPr>
        <w:jc w:val="center"/>
        <w:rPr>
          <w:b/>
        </w:rPr>
      </w:pPr>
    </w:p>
    <w:p w:rsidR="006A2319" w:rsidRPr="008615AE" w:rsidRDefault="006A2319" w:rsidP="009C505F">
      <w:pPr>
        <w:jc w:val="center"/>
        <w:rPr>
          <w:b/>
        </w:rPr>
      </w:pPr>
    </w:p>
    <w:p w:rsidR="00D406A8" w:rsidRPr="008615AE" w:rsidRDefault="00D406A8" w:rsidP="009C505F">
      <w:pPr>
        <w:jc w:val="center"/>
        <w:rPr>
          <w:b/>
        </w:rPr>
      </w:pPr>
    </w:p>
    <w:p w:rsidR="00AE0C52" w:rsidRPr="008615AE" w:rsidRDefault="00AE0C52" w:rsidP="009C505F">
      <w:pPr>
        <w:jc w:val="center"/>
        <w:rPr>
          <w:b/>
        </w:rPr>
      </w:pPr>
    </w:p>
    <w:p w:rsidR="00AE0C52" w:rsidRPr="008615AE" w:rsidRDefault="00AE0C52" w:rsidP="009C505F">
      <w:pPr>
        <w:jc w:val="center"/>
        <w:rPr>
          <w:b/>
        </w:rPr>
      </w:pPr>
    </w:p>
    <w:tbl>
      <w:tblPr>
        <w:tblW w:w="6326" w:type="dxa"/>
        <w:tblInd w:w="6408" w:type="dxa"/>
        <w:tblLook w:val="01E0" w:firstRow="1" w:lastRow="1" w:firstColumn="1" w:lastColumn="1" w:noHBand="0" w:noVBand="0"/>
      </w:tblPr>
      <w:tblGrid>
        <w:gridCol w:w="3163"/>
        <w:gridCol w:w="3163"/>
      </w:tblGrid>
      <w:tr w:rsidR="006A2319" w:rsidRPr="008615AE" w:rsidTr="00A73E46">
        <w:trPr>
          <w:trHeight w:val="346"/>
        </w:trPr>
        <w:tc>
          <w:tcPr>
            <w:tcW w:w="3163" w:type="dxa"/>
          </w:tcPr>
          <w:p w:rsidR="006A2319" w:rsidRPr="008615AE" w:rsidRDefault="006A2319" w:rsidP="00A73E46">
            <w:pPr>
              <w:jc w:val="right"/>
              <w:rPr>
                <w:bCs/>
              </w:rPr>
            </w:pPr>
            <w:r w:rsidRPr="008615AE">
              <w:rPr>
                <w:bCs/>
              </w:rPr>
              <w:lastRenderedPageBreak/>
              <w:t xml:space="preserve">Приложение № </w:t>
            </w:r>
            <w:r w:rsidR="00F412ED" w:rsidRPr="008615AE">
              <w:rPr>
                <w:bCs/>
              </w:rPr>
              <w:t>6</w:t>
            </w:r>
          </w:p>
        </w:tc>
        <w:tc>
          <w:tcPr>
            <w:tcW w:w="3163" w:type="dxa"/>
          </w:tcPr>
          <w:p w:rsidR="006A2319" w:rsidRPr="008615AE" w:rsidRDefault="006A2319" w:rsidP="00A73E46">
            <w:pPr>
              <w:jc w:val="right"/>
              <w:rPr>
                <w:b/>
              </w:rPr>
            </w:pPr>
          </w:p>
        </w:tc>
      </w:tr>
      <w:tr w:rsidR="006A2319" w:rsidRPr="008615AE" w:rsidTr="00A73E46">
        <w:trPr>
          <w:trHeight w:val="346"/>
        </w:trPr>
        <w:tc>
          <w:tcPr>
            <w:tcW w:w="3163" w:type="dxa"/>
          </w:tcPr>
          <w:p w:rsidR="006A2319" w:rsidRPr="008615AE" w:rsidRDefault="006A2319" w:rsidP="00A73E46">
            <w:pPr>
              <w:jc w:val="right"/>
              <w:rPr>
                <w:bCs/>
              </w:rPr>
            </w:pPr>
            <w:r w:rsidRPr="008615AE">
              <w:rPr>
                <w:bCs/>
              </w:rPr>
              <w:t>к Агентскому договору</w:t>
            </w:r>
          </w:p>
          <w:p w:rsidR="006A2319" w:rsidRPr="008615AE" w:rsidRDefault="006A2319" w:rsidP="00A73E46">
            <w:pPr>
              <w:jc w:val="right"/>
              <w:rPr>
                <w:bCs/>
              </w:rPr>
            </w:pPr>
            <w:r w:rsidRPr="008615AE">
              <w:rPr>
                <w:bCs/>
              </w:rPr>
              <w:t xml:space="preserve">№ __________________ </w:t>
            </w:r>
          </w:p>
          <w:p w:rsidR="006A2319" w:rsidRPr="008615AE" w:rsidRDefault="006A2319" w:rsidP="00A73E46">
            <w:pPr>
              <w:jc w:val="right"/>
              <w:rPr>
                <w:b/>
              </w:rPr>
            </w:pPr>
            <w:r w:rsidRPr="008615AE">
              <w:rPr>
                <w:bCs/>
              </w:rPr>
              <w:t>от __________ 20__ г.</w:t>
            </w:r>
          </w:p>
        </w:tc>
        <w:tc>
          <w:tcPr>
            <w:tcW w:w="3163" w:type="dxa"/>
          </w:tcPr>
          <w:p w:rsidR="006A2319" w:rsidRPr="008615AE" w:rsidRDefault="006A2319" w:rsidP="00A73E46">
            <w:pPr>
              <w:jc w:val="right"/>
              <w:rPr>
                <w:b/>
              </w:rPr>
            </w:pPr>
          </w:p>
        </w:tc>
      </w:tr>
    </w:tbl>
    <w:p w:rsidR="006A2319" w:rsidRPr="008615AE" w:rsidRDefault="006A2319" w:rsidP="006A2319">
      <w:pPr>
        <w:jc w:val="center"/>
        <w:rPr>
          <w:b/>
        </w:rPr>
      </w:pPr>
    </w:p>
    <w:p w:rsidR="006A2319" w:rsidRPr="008615AE" w:rsidRDefault="006A2319" w:rsidP="0031060E">
      <w:pPr>
        <w:jc w:val="center"/>
        <w:rPr>
          <w:b/>
          <w:bCs/>
          <w:noProof/>
          <w:sz w:val="28"/>
          <w:szCs w:val="28"/>
        </w:rPr>
      </w:pPr>
      <w:r w:rsidRPr="008615AE">
        <w:rPr>
          <w:b/>
          <w:bCs/>
          <w:noProof/>
          <w:sz w:val="28"/>
          <w:szCs w:val="28"/>
        </w:rPr>
        <w:t>Порядок взаимодействия Сторон по обеспечению информационной безопасности</w:t>
      </w:r>
      <w:r w:rsidR="0068450F" w:rsidRPr="008615AE">
        <w:rPr>
          <w:b/>
          <w:bCs/>
          <w:noProof/>
        </w:rPr>
        <w:fldChar w:fldCharType="begin"/>
      </w:r>
      <w:r w:rsidRPr="008615AE">
        <w:rPr>
          <w:b/>
          <w:bCs/>
          <w:noProof/>
        </w:rPr>
        <w:instrText xml:space="preserve"> TOC \o "1-2" \h \z \u </w:instrText>
      </w:r>
      <w:r w:rsidR="0068450F" w:rsidRPr="008615AE">
        <w:rPr>
          <w:b/>
          <w:bCs/>
          <w:noProof/>
        </w:rPr>
        <w:fldChar w:fldCharType="end"/>
      </w:r>
    </w:p>
    <w:p w:rsidR="00376C3D" w:rsidRPr="008615AE" w:rsidRDefault="0056065B" w:rsidP="0056065B">
      <w:pPr>
        <w:pStyle w:val="20"/>
        <w:numPr>
          <w:ilvl w:val="0"/>
          <w:numId w:val="0"/>
        </w:numPr>
        <w:jc w:val="left"/>
        <w:rPr>
          <w:sz w:val="22"/>
          <w:szCs w:val="22"/>
        </w:rPr>
      </w:pPr>
      <w:r w:rsidRPr="008615AE">
        <w:rPr>
          <w:sz w:val="22"/>
          <w:szCs w:val="22"/>
        </w:rPr>
        <w:t xml:space="preserve">1. </w:t>
      </w:r>
      <w:r w:rsidR="006A2319" w:rsidRPr="008615AE">
        <w:rPr>
          <w:sz w:val="22"/>
          <w:szCs w:val="22"/>
        </w:rPr>
        <w:t>Общие положения</w:t>
      </w:r>
    </w:p>
    <w:p w:rsidR="00376C3D" w:rsidRPr="008615AE" w:rsidRDefault="006A2319" w:rsidP="006C37E0">
      <w:pPr>
        <w:pStyle w:val="aff5"/>
        <w:numPr>
          <w:ilvl w:val="1"/>
          <w:numId w:val="17"/>
        </w:numPr>
        <w:contextualSpacing/>
        <w:jc w:val="both"/>
        <w:rPr>
          <w:bCs/>
          <w:sz w:val="22"/>
          <w:szCs w:val="22"/>
        </w:rPr>
      </w:pPr>
      <w:r w:rsidRPr="008615AE">
        <w:rPr>
          <w:bCs/>
          <w:sz w:val="22"/>
          <w:szCs w:val="22"/>
        </w:rPr>
        <w:t>Общее руководство, принятие решений и организацию мероприятий по вопросам обеспечения режима коммерческой тайны, конфиденциальности и информационной безопасности Агента осуществляет руководитель Агента.</w:t>
      </w:r>
    </w:p>
    <w:p w:rsidR="00376C3D" w:rsidRPr="008615AE" w:rsidRDefault="006A2319" w:rsidP="006C37E0">
      <w:pPr>
        <w:pStyle w:val="aff5"/>
        <w:numPr>
          <w:ilvl w:val="1"/>
          <w:numId w:val="17"/>
        </w:numPr>
        <w:contextualSpacing/>
        <w:jc w:val="both"/>
        <w:rPr>
          <w:bCs/>
          <w:sz w:val="22"/>
          <w:szCs w:val="22"/>
        </w:rPr>
      </w:pPr>
      <w:r w:rsidRPr="008615AE">
        <w:rPr>
          <w:bCs/>
          <w:sz w:val="22"/>
          <w:szCs w:val="22"/>
        </w:rPr>
        <w:t>Агент должен соблюдать требования положений настоящего Договора по вопросам коммерческой тайны, конфиденциальности и информационной безопасности.</w:t>
      </w:r>
    </w:p>
    <w:p w:rsidR="00376C3D" w:rsidRPr="008615AE" w:rsidRDefault="006A2319" w:rsidP="006C37E0">
      <w:pPr>
        <w:pStyle w:val="aff5"/>
        <w:numPr>
          <w:ilvl w:val="1"/>
          <w:numId w:val="17"/>
        </w:numPr>
        <w:contextualSpacing/>
        <w:jc w:val="both"/>
        <w:rPr>
          <w:bCs/>
          <w:sz w:val="22"/>
          <w:szCs w:val="22"/>
        </w:rPr>
      </w:pPr>
      <w:r w:rsidRPr="008615AE">
        <w:rPr>
          <w:bCs/>
          <w:sz w:val="22"/>
          <w:szCs w:val="22"/>
        </w:rPr>
        <w:t>Принципал оставляет за собой право по контролю обеспечения режима коммерческой тайны, конфиденциальности и информационной безопасности, а также участвовать в проведении совместных проверок и расследований по признакам и фактам нарушения Агентом требований безопасности, закрепленных настоящим Договором и Приложениями к нему.</w:t>
      </w:r>
    </w:p>
    <w:p w:rsidR="006A2319" w:rsidRPr="008615AE" w:rsidRDefault="006A2319" w:rsidP="006A2319">
      <w:pPr>
        <w:jc w:val="both"/>
        <w:rPr>
          <w:bCs/>
          <w:sz w:val="22"/>
          <w:szCs w:val="22"/>
        </w:rPr>
      </w:pPr>
    </w:p>
    <w:p w:rsidR="00376C3D" w:rsidRPr="008615AE" w:rsidRDefault="006A2319" w:rsidP="006C37E0">
      <w:pPr>
        <w:pStyle w:val="aff5"/>
        <w:numPr>
          <w:ilvl w:val="0"/>
          <w:numId w:val="17"/>
        </w:numPr>
        <w:contextualSpacing/>
        <w:jc w:val="both"/>
        <w:rPr>
          <w:b/>
          <w:bCs/>
          <w:sz w:val="22"/>
          <w:szCs w:val="22"/>
        </w:rPr>
      </w:pPr>
      <w:r w:rsidRPr="008615AE">
        <w:rPr>
          <w:b/>
          <w:bCs/>
          <w:sz w:val="22"/>
          <w:szCs w:val="22"/>
        </w:rPr>
        <w:t xml:space="preserve">Безопасность рабочих мест. </w:t>
      </w:r>
    </w:p>
    <w:p w:rsidR="00376C3D" w:rsidRPr="008615AE" w:rsidRDefault="006A2319" w:rsidP="006C37E0">
      <w:pPr>
        <w:pStyle w:val="aff5"/>
        <w:numPr>
          <w:ilvl w:val="1"/>
          <w:numId w:val="17"/>
        </w:numPr>
        <w:contextualSpacing/>
        <w:jc w:val="both"/>
        <w:rPr>
          <w:noProof/>
          <w:sz w:val="22"/>
          <w:szCs w:val="22"/>
        </w:rPr>
      </w:pPr>
      <w:r w:rsidRPr="008615AE">
        <w:rPr>
          <w:noProof/>
          <w:sz w:val="22"/>
          <w:szCs w:val="22"/>
        </w:rPr>
        <w:t>Для обеспечения своей деятельности Агент обязан использовать только лицензионное и официально приобретенное программное обеспечение.</w:t>
      </w:r>
    </w:p>
    <w:p w:rsidR="00376C3D" w:rsidRPr="008615AE" w:rsidRDefault="006A2319" w:rsidP="006C37E0">
      <w:pPr>
        <w:pStyle w:val="aff5"/>
        <w:numPr>
          <w:ilvl w:val="1"/>
          <w:numId w:val="17"/>
        </w:numPr>
        <w:contextualSpacing/>
        <w:jc w:val="both"/>
        <w:rPr>
          <w:noProof/>
          <w:sz w:val="22"/>
          <w:szCs w:val="22"/>
        </w:rPr>
      </w:pPr>
      <w:r w:rsidRPr="008615AE">
        <w:rPr>
          <w:noProof/>
          <w:sz w:val="22"/>
          <w:szCs w:val="22"/>
        </w:rPr>
        <w:t>Права пользователя на рабочем месте должны быть ограничены только для исполнения необходимого функционала.</w:t>
      </w:r>
    </w:p>
    <w:p w:rsidR="00376C3D" w:rsidRPr="008615AE" w:rsidRDefault="006A2319" w:rsidP="006C37E0">
      <w:pPr>
        <w:pStyle w:val="aff5"/>
        <w:numPr>
          <w:ilvl w:val="1"/>
          <w:numId w:val="17"/>
        </w:numPr>
        <w:contextualSpacing/>
        <w:jc w:val="both"/>
        <w:rPr>
          <w:noProof/>
          <w:sz w:val="22"/>
          <w:szCs w:val="22"/>
        </w:rPr>
      </w:pPr>
      <w:r w:rsidRPr="008615AE">
        <w:rPr>
          <w:noProof/>
          <w:sz w:val="22"/>
          <w:szCs w:val="22"/>
        </w:rPr>
        <w:t>Права на изменение программно-аппаратного обеспечения, а также заведение новых пользователей ПО Агента и назначение им полномочий в системе, должны иметь специально обученные сотрудники Агента.</w:t>
      </w:r>
    </w:p>
    <w:p w:rsidR="00376C3D" w:rsidRPr="008615AE" w:rsidRDefault="006A2319" w:rsidP="006C37E0">
      <w:pPr>
        <w:pStyle w:val="aff5"/>
        <w:numPr>
          <w:ilvl w:val="1"/>
          <w:numId w:val="17"/>
        </w:numPr>
        <w:contextualSpacing/>
        <w:jc w:val="both"/>
        <w:rPr>
          <w:noProof/>
          <w:sz w:val="22"/>
          <w:szCs w:val="22"/>
        </w:rPr>
      </w:pPr>
      <w:r w:rsidRPr="008615AE">
        <w:rPr>
          <w:noProof/>
          <w:sz w:val="22"/>
          <w:szCs w:val="22"/>
        </w:rPr>
        <w:t>Применяемое Агентом системное программное обеспечение должно своевременно обновляться с использованием автоматизированных средств обновления.</w:t>
      </w:r>
    </w:p>
    <w:p w:rsidR="00376C3D" w:rsidRPr="008615AE" w:rsidRDefault="006A2319" w:rsidP="006C37E0">
      <w:pPr>
        <w:pStyle w:val="aff5"/>
        <w:numPr>
          <w:ilvl w:val="1"/>
          <w:numId w:val="17"/>
        </w:numPr>
        <w:contextualSpacing/>
        <w:jc w:val="both"/>
        <w:rPr>
          <w:noProof/>
          <w:sz w:val="22"/>
          <w:szCs w:val="22"/>
        </w:rPr>
      </w:pPr>
      <w:r w:rsidRPr="008615AE">
        <w:rPr>
          <w:noProof/>
          <w:sz w:val="22"/>
          <w:szCs w:val="22"/>
        </w:rPr>
        <w:t>Запрещается хранение конфиденциальной информации Принципала на неучтенных носителях информации, а также на жестких дисках рабочих станций Агента, с которых осуществляется доступ к информационным ресурсам сторонних организаций и в сеть общего пользования Интернет.</w:t>
      </w:r>
    </w:p>
    <w:p w:rsidR="00376C3D" w:rsidRPr="008615AE" w:rsidRDefault="006A2319" w:rsidP="006C37E0">
      <w:pPr>
        <w:pStyle w:val="aff5"/>
        <w:numPr>
          <w:ilvl w:val="1"/>
          <w:numId w:val="17"/>
        </w:numPr>
        <w:contextualSpacing/>
        <w:jc w:val="both"/>
        <w:rPr>
          <w:noProof/>
          <w:sz w:val="22"/>
          <w:szCs w:val="22"/>
        </w:rPr>
      </w:pPr>
      <w:r w:rsidRPr="008615AE">
        <w:rPr>
          <w:noProof/>
          <w:sz w:val="22"/>
          <w:szCs w:val="22"/>
        </w:rPr>
        <w:t xml:space="preserve">Ограничение возможности просмотра посторонними лицами конфиденциальной информации при обслуживании Клиентов на рабочих местах при работе с ПО Агента и с </w:t>
      </w:r>
      <w:r w:rsidRPr="008615AE">
        <w:rPr>
          <w:noProof/>
          <w:sz w:val="22"/>
          <w:szCs w:val="22"/>
          <w:lang w:val="en-US"/>
        </w:rPr>
        <w:t>WEB</w:t>
      </w:r>
      <w:r w:rsidRPr="008615AE">
        <w:rPr>
          <w:noProof/>
          <w:sz w:val="22"/>
          <w:szCs w:val="22"/>
        </w:rPr>
        <w:t>-</w:t>
      </w:r>
      <w:r w:rsidR="009F2154" w:rsidRPr="008615AE">
        <w:rPr>
          <w:noProof/>
          <w:sz w:val="22"/>
          <w:szCs w:val="22"/>
        </w:rPr>
        <w:t>формой передачи Заявки</w:t>
      </w:r>
      <w:r w:rsidRPr="008615AE">
        <w:rPr>
          <w:noProof/>
          <w:sz w:val="22"/>
          <w:szCs w:val="22"/>
        </w:rPr>
        <w:t xml:space="preserve"> возлагается на Агента.</w:t>
      </w:r>
    </w:p>
    <w:p w:rsidR="00376C3D" w:rsidRPr="008615AE" w:rsidRDefault="006A2319" w:rsidP="006C37E0">
      <w:pPr>
        <w:pStyle w:val="aff5"/>
        <w:numPr>
          <w:ilvl w:val="1"/>
          <w:numId w:val="17"/>
        </w:numPr>
        <w:contextualSpacing/>
        <w:jc w:val="both"/>
        <w:rPr>
          <w:noProof/>
          <w:sz w:val="22"/>
          <w:szCs w:val="22"/>
        </w:rPr>
      </w:pPr>
      <w:r w:rsidRPr="008615AE">
        <w:rPr>
          <w:noProof/>
          <w:sz w:val="22"/>
          <w:szCs w:val="22"/>
        </w:rPr>
        <w:t>Все рабочие места Агента должны быть оснащены лицензионным антивирусным программным обеспечением. За поддержание работоспособности антивирусного программного обеспечения и актуальности антивирусных баз отвечает штатный сотрудник Агента или должен быть заключен договор на поддержку системы антивирусной безопасности.</w:t>
      </w:r>
    </w:p>
    <w:p w:rsidR="00376C3D" w:rsidRPr="008615AE" w:rsidRDefault="006A2319" w:rsidP="006C37E0">
      <w:pPr>
        <w:pStyle w:val="aff5"/>
        <w:numPr>
          <w:ilvl w:val="1"/>
          <w:numId w:val="17"/>
        </w:numPr>
        <w:contextualSpacing/>
        <w:jc w:val="both"/>
        <w:rPr>
          <w:noProof/>
          <w:sz w:val="22"/>
          <w:szCs w:val="22"/>
        </w:rPr>
      </w:pPr>
      <w:r w:rsidRPr="008615AE">
        <w:rPr>
          <w:noProof/>
          <w:sz w:val="22"/>
          <w:szCs w:val="22"/>
        </w:rPr>
        <w:t>В случае, если рабочее место, с которого осуществляется доступ к ПО Агента, невозможно оснастить антивирусным программным обеспечением, на рабочем месте должна быть создана замкнутая программная среда, не позволяющая осуществлять запуск любых приложений, кроме штатных.</w:t>
      </w:r>
    </w:p>
    <w:p w:rsidR="00376C3D" w:rsidRPr="008615AE" w:rsidRDefault="006A2319" w:rsidP="006C37E0">
      <w:pPr>
        <w:pStyle w:val="aff5"/>
        <w:numPr>
          <w:ilvl w:val="1"/>
          <w:numId w:val="17"/>
        </w:numPr>
        <w:contextualSpacing/>
        <w:jc w:val="both"/>
        <w:rPr>
          <w:noProof/>
          <w:sz w:val="22"/>
          <w:szCs w:val="22"/>
        </w:rPr>
      </w:pPr>
      <w:r w:rsidRPr="008615AE">
        <w:rPr>
          <w:noProof/>
          <w:sz w:val="22"/>
          <w:szCs w:val="22"/>
        </w:rPr>
        <w:t>Передача конфиденциальной информации Принципала через сеть Интернет запрещена.</w:t>
      </w:r>
    </w:p>
    <w:p w:rsidR="00376C3D" w:rsidRPr="008615AE" w:rsidRDefault="006A2319" w:rsidP="006C37E0">
      <w:pPr>
        <w:pStyle w:val="aff5"/>
        <w:numPr>
          <w:ilvl w:val="1"/>
          <w:numId w:val="17"/>
        </w:numPr>
        <w:contextualSpacing/>
        <w:jc w:val="both"/>
        <w:rPr>
          <w:noProof/>
          <w:sz w:val="22"/>
          <w:szCs w:val="22"/>
        </w:rPr>
      </w:pPr>
      <w:r w:rsidRPr="008615AE">
        <w:rPr>
          <w:noProof/>
          <w:sz w:val="22"/>
          <w:szCs w:val="22"/>
        </w:rPr>
        <w:t>Не допускается неуполномоченное представление личной точки зрения Принципала или Агента в сети Интернет.</w:t>
      </w:r>
    </w:p>
    <w:p w:rsidR="006A2319" w:rsidRPr="008615AE" w:rsidRDefault="006A2319" w:rsidP="006A2319">
      <w:pPr>
        <w:jc w:val="both"/>
        <w:rPr>
          <w:noProof/>
          <w:sz w:val="22"/>
          <w:szCs w:val="22"/>
        </w:rPr>
      </w:pPr>
    </w:p>
    <w:p w:rsidR="00376C3D" w:rsidRPr="008615AE" w:rsidRDefault="006A2319" w:rsidP="006C37E0">
      <w:pPr>
        <w:pStyle w:val="aff5"/>
        <w:numPr>
          <w:ilvl w:val="0"/>
          <w:numId w:val="17"/>
        </w:numPr>
        <w:contextualSpacing/>
        <w:jc w:val="both"/>
        <w:rPr>
          <w:b/>
          <w:noProof/>
          <w:sz w:val="22"/>
          <w:szCs w:val="22"/>
        </w:rPr>
      </w:pPr>
      <w:r w:rsidRPr="008615AE">
        <w:rPr>
          <w:b/>
          <w:noProof/>
          <w:sz w:val="22"/>
          <w:szCs w:val="22"/>
        </w:rPr>
        <w:t>Доступ к ПО Агента</w:t>
      </w:r>
    </w:p>
    <w:p w:rsidR="00376C3D" w:rsidRPr="008615AE" w:rsidRDefault="006A2319" w:rsidP="006C37E0">
      <w:pPr>
        <w:pStyle w:val="aff5"/>
        <w:numPr>
          <w:ilvl w:val="1"/>
          <w:numId w:val="17"/>
        </w:numPr>
        <w:contextualSpacing/>
        <w:jc w:val="both"/>
        <w:rPr>
          <w:noProof/>
          <w:sz w:val="22"/>
          <w:szCs w:val="22"/>
        </w:rPr>
      </w:pPr>
      <w:r w:rsidRPr="008615AE">
        <w:rPr>
          <w:noProof/>
          <w:sz w:val="22"/>
          <w:szCs w:val="22"/>
        </w:rPr>
        <w:t>Аутентификация пользователя Агента при доступе к ПО Агента должна осуществляться в соответствии с требованиями документации ПО Агента.</w:t>
      </w:r>
    </w:p>
    <w:p w:rsidR="00376C3D" w:rsidRPr="008615AE" w:rsidRDefault="006A2319" w:rsidP="006C37E0">
      <w:pPr>
        <w:pStyle w:val="aff5"/>
        <w:numPr>
          <w:ilvl w:val="1"/>
          <w:numId w:val="17"/>
        </w:numPr>
        <w:contextualSpacing/>
        <w:jc w:val="both"/>
        <w:rPr>
          <w:noProof/>
          <w:sz w:val="22"/>
          <w:szCs w:val="22"/>
        </w:rPr>
      </w:pPr>
      <w:r w:rsidRPr="008615AE">
        <w:rPr>
          <w:noProof/>
          <w:sz w:val="22"/>
          <w:szCs w:val="22"/>
        </w:rPr>
        <w:t>Доступ к ПО Агента предоставляется только штатным  сотрудникам Агента на основании настоящего Договора и исключительно для выполнения обязательств, предусмотренных настоящим Договором.</w:t>
      </w:r>
    </w:p>
    <w:p w:rsidR="00376C3D" w:rsidRPr="008615AE" w:rsidRDefault="006A2319" w:rsidP="006C37E0">
      <w:pPr>
        <w:pStyle w:val="aff5"/>
        <w:numPr>
          <w:ilvl w:val="1"/>
          <w:numId w:val="17"/>
        </w:numPr>
        <w:contextualSpacing/>
        <w:jc w:val="both"/>
        <w:rPr>
          <w:noProof/>
          <w:sz w:val="22"/>
          <w:szCs w:val="22"/>
        </w:rPr>
      </w:pPr>
      <w:r w:rsidRPr="008615AE">
        <w:rPr>
          <w:noProof/>
          <w:sz w:val="22"/>
          <w:szCs w:val="22"/>
        </w:rPr>
        <w:t>Централизованный учет пользователей ПО Агента и его своевременная актуализация возлагается на Агента. Учет сотруд</w:t>
      </w:r>
      <w:r w:rsidR="00F66399" w:rsidRPr="008615AE">
        <w:rPr>
          <w:noProof/>
          <w:sz w:val="22"/>
          <w:szCs w:val="22"/>
        </w:rPr>
        <w:t>ников Агента, допущенных к конфи</w:t>
      </w:r>
      <w:r w:rsidRPr="008615AE">
        <w:rPr>
          <w:noProof/>
          <w:sz w:val="22"/>
          <w:szCs w:val="22"/>
        </w:rPr>
        <w:t xml:space="preserve">денциальной информации, а также проведение служебных расследований по фактам нарушения требований информационной </w:t>
      </w:r>
      <w:r w:rsidRPr="008615AE">
        <w:rPr>
          <w:noProof/>
          <w:sz w:val="22"/>
          <w:szCs w:val="22"/>
        </w:rPr>
        <w:lastRenderedPageBreak/>
        <w:t>безопасности возлагается на Агента, с привлечением при необходимости сотрудников Службы безопасности Принципала.</w:t>
      </w:r>
    </w:p>
    <w:p w:rsidR="00376C3D" w:rsidRPr="008615AE" w:rsidRDefault="006A2319" w:rsidP="006C37E0">
      <w:pPr>
        <w:pStyle w:val="aff5"/>
        <w:numPr>
          <w:ilvl w:val="1"/>
          <w:numId w:val="17"/>
        </w:numPr>
        <w:contextualSpacing/>
        <w:jc w:val="both"/>
        <w:rPr>
          <w:noProof/>
          <w:sz w:val="22"/>
          <w:szCs w:val="22"/>
        </w:rPr>
      </w:pPr>
      <w:r w:rsidRPr="008615AE">
        <w:rPr>
          <w:noProof/>
          <w:sz w:val="22"/>
          <w:szCs w:val="22"/>
        </w:rPr>
        <w:t>Уволенные работники Агента должны быть лишены доступа к ПО Агента</w:t>
      </w:r>
      <w:r w:rsidR="00F66399" w:rsidRPr="008615AE">
        <w:rPr>
          <w:noProof/>
          <w:sz w:val="22"/>
          <w:szCs w:val="22"/>
        </w:rPr>
        <w:t xml:space="preserve"> и ПО Принципала</w:t>
      </w:r>
      <w:r w:rsidRPr="008615AE">
        <w:rPr>
          <w:noProof/>
          <w:sz w:val="22"/>
          <w:szCs w:val="22"/>
        </w:rPr>
        <w:t>. Ответственность за своевременное лишение допуска возложена на Агента.</w:t>
      </w:r>
    </w:p>
    <w:p w:rsidR="00376C3D" w:rsidRPr="008615AE" w:rsidRDefault="006A2319" w:rsidP="006C37E0">
      <w:pPr>
        <w:pStyle w:val="aff5"/>
        <w:numPr>
          <w:ilvl w:val="1"/>
          <w:numId w:val="17"/>
        </w:numPr>
        <w:contextualSpacing/>
        <w:jc w:val="both"/>
        <w:rPr>
          <w:noProof/>
          <w:sz w:val="22"/>
          <w:szCs w:val="22"/>
        </w:rPr>
      </w:pPr>
      <w:r w:rsidRPr="008615AE">
        <w:rPr>
          <w:noProof/>
          <w:sz w:val="22"/>
          <w:szCs w:val="22"/>
        </w:rPr>
        <w:t xml:space="preserve">Принципал оставляет за собой право контролировать действия работников Агента при осуществлении доступа к </w:t>
      </w:r>
      <w:r w:rsidRPr="008615AE">
        <w:rPr>
          <w:noProof/>
          <w:sz w:val="22"/>
          <w:szCs w:val="22"/>
          <w:lang w:val="en-US"/>
        </w:rPr>
        <w:t>WEB</w:t>
      </w:r>
      <w:r w:rsidRPr="008615AE">
        <w:rPr>
          <w:noProof/>
          <w:sz w:val="22"/>
          <w:szCs w:val="22"/>
        </w:rPr>
        <w:t>-</w:t>
      </w:r>
      <w:r w:rsidR="009F2154" w:rsidRPr="008615AE">
        <w:rPr>
          <w:noProof/>
          <w:sz w:val="22"/>
          <w:szCs w:val="22"/>
        </w:rPr>
        <w:t>форме передаче Заявок</w:t>
      </w:r>
      <w:r w:rsidRPr="008615AE">
        <w:rPr>
          <w:noProof/>
          <w:sz w:val="22"/>
          <w:szCs w:val="22"/>
        </w:rPr>
        <w:t xml:space="preserve">, и приостанавливать доступ Агента к </w:t>
      </w:r>
      <w:r w:rsidRPr="008615AE">
        <w:rPr>
          <w:noProof/>
          <w:sz w:val="22"/>
          <w:szCs w:val="22"/>
          <w:lang w:val="en-US"/>
        </w:rPr>
        <w:t>WEB</w:t>
      </w:r>
      <w:r w:rsidRPr="008615AE">
        <w:rPr>
          <w:noProof/>
          <w:sz w:val="22"/>
          <w:szCs w:val="22"/>
        </w:rPr>
        <w:t>-</w:t>
      </w:r>
      <w:r w:rsidR="009F2154" w:rsidRPr="008615AE">
        <w:rPr>
          <w:noProof/>
          <w:sz w:val="22"/>
          <w:szCs w:val="22"/>
        </w:rPr>
        <w:t>форме передачи Заявок</w:t>
      </w:r>
      <w:r w:rsidRPr="008615AE">
        <w:rPr>
          <w:noProof/>
          <w:sz w:val="22"/>
          <w:szCs w:val="22"/>
        </w:rPr>
        <w:t xml:space="preserve"> в случаях возникновения ситуаций, создающих угрозу информационной безопасности Принципала, уведомив об этом Агента. Доступ восстанавливается после устранения выявленной угрозы на основании заявки, согласованной со Службой безопасности Принципала.</w:t>
      </w:r>
    </w:p>
    <w:p w:rsidR="006A2319" w:rsidRPr="008615AE" w:rsidRDefault="006A2319" w:rsidP="006A2319">
      <w:pPr>
        <w:jc w:val="both"/>
        <w:rPr>
          <w:noProof/>
          <w:sz w:val="22"/>
          <w:szCs w:val="22"/>
        </w:rPr>
      </w:pPr>
    </w:p>
    <w:p w:rsidR="00376C3D" w:rsidRPr="008615AE" w:rsidRDefault="006A2319" w:rsidP="006C37E0">
      <w:pPr>
        <w:pStyle w:val="aff5"/>
        <w:numPr>
          <w:ilvl w:val="0"/>
          <w:numId w:val="17"/>
        </w:numPr>
        <w:contextualSpacing/>
        <w:jc w:val="both"/>
        <w:rPr>
          <w:b/>
          <w:noProof/>
          <w:sz w:val="22"/>
          <w:szCs w:val="22"/>
        </w:rPr>
      </w:pPr>
      <w:r w:rsidRPr="008615AE">
        <w:rPr>
          <w:b/>
          <w:noProof/>
          <w:sz w:val="22"/>
          <w:szCs w:val="22"/>
        </w:rPr>
        <w:t>Реагирование на инциденты информационной безопасности.</w:t>
      </w:r>
    </w:p>
    <w:p w:rsidR="00376C3D" w:rsidRPr="008615AE" w:rsidRDefault="006A2319" w:rsidP="006C37E0">
      <w:pPr>
        <w:pStyle w:val="aff5"/>
        <w:numPr>
          <w:ilvl w:val="1"/>
          <w:numId w:val="17"/>
        </w:numPr>
        <w:contextualSpacing/>
        <w:jc w:val="both"/>
        <w:rPr>
          <w:noProof/>
          <w:sz w:val="22"/>
          <w:szCs w:val="22"/>
        </w:rPr>
      </w:pPr>
      <w:r w:rsidRPr="008615AE">
        <w:rPr>
          <w:noProof/>
          <w:sz w:val="22"/>
          <w:szCs w:val="22"/>
        </w:rPr>
        <w:t xml:space="preserve">Агент должен </w:t>
      </w:r>
      <w:r w:rsidR="00D33B8F" w:rsidRPr="008615AE">
        <w:rPr>
          <w:noProof/>
          <w:sz w:val="22"/>
          <w:szCs w:val="22"/>
        </w:rPr>
        <w:t xml:space="preserve">незамедлительно </w:t>
      </w:r>
      <w:r w:rsidRPr="008615AE">
        <w:rPr>
          <w:noProof/>
          <w:sz w:val="22"/>
          <w:szCs w:val="22"/>
        </w:rPr>
        <w:t xml:space="preserve">информировать Принципала </w:t>
      </w:r>
      <w:r w:rsidR="00D33B8F" w:rsidRPr="008615AE">
        <w:rPr>
          <w:noProof/>
          <w:sz w:val="22"/>
          <w:szCs w:val="22"/>
        </w:rPr>
        <w:t>в лице ответ</w:t>
      </w:r>
      <w:r w:rsidR="00F66399" w:rsidRPr="008615AE">
        <w:rPr>
          <w:noProof/>
          <w:sz w:val="22"/>
          <w:szCs w:val="22"/>
        </w:rPr>
        <w:t>ственного согласно Приложению №7</w:t>
      </w:r>
      <w:r w:rsidR="00D33B8F" w:rsidRPr="008615AE">
        <w:rPr>
          <w:noProof/>
          <w:sz w:val="22"/>
          <w:szCs w:val="22"/>
        </w:rPr>
        <w:t xml:space="preserve"> </w:t>
      </w:r>
      <w:r w:rsidRPr="008615AE">
        <w:rPr>
          <w:noProof/>
          <w:sz w:val="22"/>
          <w:szCs w:val="22"/>
        </w:rPr>
        <w:t>обо всех случаях возникновения инцидентов, угрожающих информационной безопасности</w:t>
      </w:r>
      <w:r w:rsidR="00D33B8F" w:rsidRPr="008615AE">
        <w:rPr>
          <w:noProof/>
          <w:sz w:val="22"/>
          <w:szCs w:val="22"/>
        </w:rPr>
        <w:t>, в срок не позднее 1 (одного) дня с момента выявления такого инцидента.</w:t>
      </w:r>
    </w:p>
    <w:p w:rsidR="00376C3D" w:rsidRPr="008615AE" w:rsidRDefault="006A2319" w:rsidP="006C37E0">
      <w:pPr>
        <w:pStyle w:val="aff5"/>
        <w:numPr>
          <w:ilvl w:val="1"/>
          <w:numId w:val="17"/>
        </w:numPr>
        <w:contextualSpacing/>
        <w:jc w:val="both"/>
        <w:rPr>
          <w:noProof/>
          <w:sz w:val="22"/>
          <w:szCs w:val="22"/>
        </w:rPr>
      </w:pPr>
      <w:r w:rsidRPr="008615AE">
        <w:rPr>
          <w:noProof/>
          <w:sz w:val="22"/>
          <w:szCs w:val="22"/>
        </w:rPr>
        <w:t>Агент должен безотлагательно принимать все необходимые меры по предотвращению и минимизации ущерба при возникновении инцидента информационной безопасности;</w:t>
      </w:r>
    </w:p>
    <w:p w:rsidR="00376C3D" w:rsidRPr="008615AE" w:rsidRDefault="006A2319" w:rsidP="006C37E0">
      <w:pPr>
        <w:pStyle w:val="aff5"/>
        <w:numPr>
          <w:ilvl w:val="1"/>
          <w:numId w:val="17"/>
        </w:numPr>
        <w:contextualSpacing/>
        <w:jc w:val="both"/>
        <w:rPr>
          <w:noProof/>
          <w:sz w:val="22"/>
          <w:szCs w:val="22"/>
        </w:rPr>
      </w:pPr>
      <w:r w:rsidRPr="008615AE">
        <w:rPr>
          <w:noProof/>
          <w:sz w:val="22"/>
          <w:szCs w:val="22"/>
        </w:rPr>
        <w:t>В случаях возникновения угроз информационной безопасности Принципала со стороны сети, рабочих мест или пользователей ПО Агента, а также претензий со стороны государственных контролирующих органов или фактов нарушений, приведших к материальному ущербу, расследование осуществляет Служба безопасности Принципала совместно с Агентом.</w:t>
      </w:r>
    </w:p>
    <w:p w:rsidR="006A2319" w:rsidRPr="008615AE" w:rsidRDefault="006A2319" w:rsidP="006A2319">
      <w:pPr>
        <w:jc w:val="both"/>
        <w:rPr>
          <w:noProof/>
          <w:sz w:val="22"/>
          <w:szCs w:val="22"/>
        </w:rPr>
      </w:pPr>
    </w:p>
    <w:p w:rsidR="00376C3D" w:rsidRPr="008615AE" w:rsidRDefault="006A2319" w:rsidP="006C37E0">
      <w:pPr>
        <w:pStyle w:val="aff5"/>
        <w:numPr>
          <w:ilvl w:val="0"/>
          <w:numId w:val="17"/>
        </w:numPr>
        <w:contextualSpacing/>
        <w:jc w:val="both"/>
        <w:rPr>
          <w:b/>
          <w:noProof/>
          <w:sz w:val="22"/>
          <w:szCs w:val="22"/>
        </w:rPr>
      </w:pPr>
      <w:r w:rsidRPr="008615AE">
        <w:rPr>
          <w:b/>
          <w:noProof/>
          <w:sz w:val="22"/>
          <w:szCs w:val="22"/>
        </w:rPr>
        <w:t>Контроль состояния информационной безопасности.</w:t>
      </w:r>
    </w:p>
    <w:p w:rsidR="00376C3D" w:rsidRPr="008615AE" w:rsidRDefault="006A2319" w:rsidP="006C37E0">
      <w:pPr>
        <w:pStyle w:val="af5"/>
        <w:numPr>
          <w:ilvl w:val="1"/>
          <w:numId w:val="17"/>
        </w:numPr>
        <w:tabs>
          <w:tab w:val="clear" w:pos="4536"/>
          <w:tab w:val="clear" w:pos="9072"/>
          <w:tab w:val="left" w:pos="180"/>
        </w:tabs>
        <w:jc w:val="both"/>
        <w:rPr>
          <w:sz w:val="22"/>
          <w:szCs w:val="22"/>
        </w:rPr>
      </w:pPr>
      <w:r w:rsidRPr="008615AE">
        <w:rPr>
          <w:sz w:val="22"/>
          <w:szCs w:val="22"/>
        </w:rPr>
        <w:t>В целях проверки выполнения требований по информационной безопасности, а также предупреждения и своевременного выявления нарушений информационной безопасности, в подразделениях Агента должен осуществляться контроль состояния информационной безопасности Агента.</w:t>
      </w:r>
    </w:p>
    <w:p w:rsidR="00376C3D" w:rsidRPr="008615AE" w:rsidRDefault="006A2319" w:rsidP="006C37E0">
      <w:pPr>
        <w:pStyle w:val="af5"/>
        <w:numPr>
          <w:ilvl w:val="1"/>
          <w:numId w:val="17"/>
        </w:numPr>
        <w:tabs>
          <w:tab w:val="clear" w:pos="4536"/>
          <w:tab w:val="clear" w:pos="9072"/>
          <w:tab w:val="left" w:pos="180"/>
        </w:tabs>
        <w:jc w:val="both"/>
        <w:rPr>
          <w:sz w:val="22"/>
          <w:szCs w:val="22"/>
        </w:rPr>
      </w:pPr>
      <w:r w:rsidRPr="008615AE">
        <w:rPr>
          <w:sz w:val="22"/>
          <w:szCs w:val="22"/>
        </w:rPr>
        <w:t>Контроль состояния информационной безопасности в подразделениях Агента осуществляют специально обученные работники Агента с привлечением работников Принципала в соответствии с согласованными планами работ.</w:t>
      </w:r>
    </w:p>
    <w:p w:rsidR="00376C3D" w:rsidRPr="008615AE" w:rsidRDefault="006A2319" w:rsidP="006C37E0">
      <w:pPr>
        <w:pStyle w:val="af5"/>
        <w:numPr>
          <w:ilvl w:val="1"/>
          <w:numId w:val="17"/>
        </w:numPr>
        <w:tabs>
          <w:tab w:val="clear" w:pos="4536"/>
          <w:tab w:val="clear" w:pos="9072"/>
          <w:tab w:val="left" w:pos="180"/>
        </w:tabs>
        <w:jc w:val="both"/>
        <w:rPr>
          <w:sz w:val="22"/>
          <w:szCs w:val="22"/>
        </w:rPr>
      </w:pPr>
      <w:r w:rsidRPr="008615AE">
        <w:rPr>
          <w:sz w:val="22"/>
          <w:szCs w:val="22"/>
        </w:rPr>
        <w:t>Плановым проверкам должны подвергаться все подразделения Агента не реже 1 раза в 3 года.</w:t>
      </w:r>
    </w:p>
    <w:p w:rsidR="00376C3D" w:rsidRPr="008615AE" w:rsidRDefault="006A2319" w:rsidP="006C37E0">
      <w:pPr>
        <w:pStyle w:val="af5"/>
        <w:numPr>
          <w:ilvl w:val="1"/>
          <w:numId w:val="17"/>
        </w:numPr>
        <w:tabs>
          <w:tab w:val="clear" w:pos="4536"/>
          <w:tab w:val="clear" w:pos="9072"/>
          <w:tab w:val="left" w:pos="180"/>
        </w:tabs>
        <w:jc w:val="both"/>
        <w:rPr>
          <w:sz w:val="22"/>
          <w:szCs w:val="22"/>
        </w:rPr>
      </w:pPr>
      <w:r w:rsidRPr="008615AE">
        <w:rPr>
          <w:sz w:val="22"/>
          <w:szCs w:val="22"/>
        </w:rPr>
        <w:t>Проверки проводятся работниками Агента с привлечением сотрудников Службы безопасности Принципала в соответствии с внутренними утвержденными планами работ. Дату и сроки предстоящей проверки Стороны согласовывают дополнительно.</w:t>
      </w:r>
    </w:p>
    <w:p w:rsidR="00376C3D" w:rsidRPr="008615AE" w:rsidRDefault="006A2319" w:rsidP="006C37E0">
      <w:pPr>
        <w:pStyle w:val="af5"/>
        <w:numPr>
          <w:ilvl w:val="1"/>
          <w:numId w:val="17"/>
        </w:numPr>
        <w:tabs>
          <w:tab w:val="clear" w:pos="4536"/>
          <w:tab w:val="clear" w:pos="9072"/>
          <w:tab w:val="left" w:pos="180"/>
        </w:tabs>
        <w:jc w:val="both"/>
        <w:rPr>
          <w:sz w:val="22"/>
          <w:szCs w:val="22"/>
        </w:rPr>
      </w:pPr>
      <w:r w:rsidRPr="008615AE">
        <w:rPr>
          <w:sz w:val="22"/>
          <w:szCs w:val="22"/>
        </w:rPr>
        <w:t>По фактам инцидентов информационной безопасности в обязательном порядке проводится внеплановая проверка состояния информационной безопасности руководством Агента совместно со Службой безопасности Принципала с целью выявления причин, устранения нарушений и предупреждения подобных нарушений в дальнейшем.</w:t>
      </w:r>
    </w:p>
    <w:p w:rsidR="00376C3D" w:rsidRPr="008615AE" w:rsidRDefault="006A2319" w:rsidP="006C37E0">
      <w:pPr>
        <w:pStyle w:val="af5"/>
        <w:numPr>
          <w:ilvl w:val="1"/>
          <w:numId w:val="17"/>
        </w:numPr>
        <w:tabs>
          <w:tab w:val="clear" w:pos="4536"/>
          <w:tab w:val="clear" w:pos="9072"/>
          <w:tab w:val="left" w:pos="180"/>
        </w:tabs>
        <w:jc w:val="both"/>
        <w:rPr>
          <w:sz w:val="22"/>
          <w:szCs w:val="22"/>
        </w:rPr>
      </w:pPr>
      <w:r w:rsidRPr="008615AE">
        <w:rPr>
          <w:sz w:val="22"/>
          <w:szCs w:val="22"/>
        </w:rPr>
        <w:t>Внеплановые проверки состояния информационной безопасности проводятся в обязательном порядке при реорганизации подразделений Агента, изменении в технологии работы, состава программно-аппаратного обеспечения.</w:t>
      </w:r>
    </w:p>
    <w:p w:rsidR="006A2319" w:rsidRPr="008615AE" w:rsidRDefault="006A2319" w:rsidP="006A2319">
      <w:pPr>
        <w:pStyle w:val="af5"/>
        <w:tabs>
          <w:tab w:val="clear" w:pos="4536"/>
          <w:tab w:val="clear" w:pos="9072"/>
          <w:tab w:val="left" w:pos="180"/>
        </w:tabs>
        <w:ind w:left="405"/>
        <w:jc w:val="both"/>
        <w:rPr>
          <w:sz w:val="22"/>
          <w:szCs w:val="22"/>
        </w:rPr>
      </w:pPr>
    </w:p>
    <w:p w:rsidR="00376C3D" w:rsidRPr="008615AE" w:rsidRDefault="0056065B" w:rsidP="006C37E0">
      <w:pPr>
        <w:pStyle w:val="af5"/>
        <w:numPr>
          <w:ilvl w:val="0"/>
          <w:numId w:val="17"/>
        </w:numPr>
        <w:tabs>
          <w:tab w:val="clear" w:pos="4536"/>
          <w:tab w:val="clear" w:pos="9072"/>
          <w:tab w:val="left" w:pos="180"/>
        </w:tabs>
        <w:jc w:val="both"/>
        <w:rPr>
          <w:b/>
          <w:sz w:val="22"/>
          <w:szCs w:val="22"/>
        </w:rPr>
      </w:pPr>
      <w:r w:rsidRPr="008615AE">
        <w:rPr>
          <w:b/>
          <w:sz w:val="22"/>
          <w:szCs w:val="22"/>
        </w:rPr>
        <w:t xml:space="preserve"> </w:t>
      </w:r>
      <w:r w:rsidR="006A2319" w:rsidRPr="008615AE">
        <w:rPr>
          <w:b/>
          <w:sz w:val="22"/>
          <w:szCs w:val="22"/>
        </w:rPr>
        <w:t>Обучение персонала.</w:t>
      </w:r>
    </w:p>
    <w:p w:rsidR="00376C3D" w:rsidRPr="008615AE" w:rsidRDefault="006A2319" w:rsidP="006C37E0">
      <w:pPr>
        <w:pStyle w:val="aff5"/>
        <w:numPr>
          <w:ilvl w:val="1"/>
          <w:numId w:val="17"/>
        </w:numPr>
        <w:contextualSpacing/>
        <w:jc w:val="both"/>
        <w:rPr>
          <w:sz w:val="22"/>
          <w:szCs w:val="22"/>
        </w:rPr>
      </w:pPr>
      <w:r w:rsidRPr="008615AE">
        <w:rPr>
          <w:sz w:val="22"/>
          <w:szCs w:val="22"/>
        </w:rPr>
        <w:t xml:space="preserve">Агент должен всех вновь принимаемых работников знакомить под роспись с нормативными документами по вопросам информационной безопасности при работе с ПО Агента и с </w:t>
      </w:r>
      <w:r w:rsidRPr="008615AE">
        <w:rPr>
          <w:sz w:val="22"/>
          <w:szCs w:val="22"/>
          <w:lang w:val="en-US"/>
        </w:rPr>
        <w:t>WEB</w:t>
      </w:r>
      <w:r w:rsidR="009F2154" w:rsidRPr="008615AE">
        <w:rPr>
          <w:sz w:val="22"/>
          <w:szCs w:val="22"/>
        </w:rPr>
        <w:t>-формой передачи Заявок</w:t>
      </w:r>
      <w:r w:rsidRPr="008615AE">
        <w:rPr>
          <w:sz w:val="22"/>
          <w:szCs w:val="22"/>
        </w:rPr>
        <w:t xml:space="preserve">, проводить регулярное обучение работников по вопросам информационной безопасности при предоставлении доступа к ПО Агента и к </w:t>
      </w:r>
      <w:r w:rsidRPr="008615AE">
        <w:rPr>
          <w:sz w:val="22"/>
          <w:szCs w:val="22"/>
          <w:lang w:val="en-US"/>
        </w:rPr>
        <w:t>WEB</w:t>
      </w:r>
      <w:r w:rsidR="009F2154" w:rsidRPr="008615AE">
        <w:rPr>
          <w:sz w:val="22"/>
          <w:szCs w:val="22"/>
        </w:rPr>
        <w:t>-форме передачи Заявок</w:t>
      </w:r>
      <w:r w:rsidRPr="008615AE">
        <w:rPr>
          <w:sz w:val="22"/>
          <w:szCs w:val="22"/>
        </w:rPr>
        <w:t>, доводить до работников новые нормативные документы под роспись.</w:t>
      </w:r>
    </w:p>
    <w:p w:rsidR="00376C3D" w:rsidRPr="008615AE" w:rsidRDefault="006A2319" w:rsidP="006C37E0">
      <w:pPr>
        <w:pStyle w:val="aff5"/>
        <w:numPr>
          <w:ilvl w:val="1"/>
          <w:numId w:val="17"/>
        </w:numPr>
        <w:contextualSpacing/>
        <w:jc w:val="both"/>
        <w:rPr>
          <w:sz w:val="22"/>
          <w:szCs w:val="22"/>
        </w:rPr>
      </w:pPr>
      <w:r w:rsidRPr="008615AE">
        <w:rPr>
          <w:sz w:val="22"/>
          <w:szCs w:val="22"/>
        </w:rPr>
        <w:t>Не реже 1 (одного) раза в год руководство Агента обязано проводить плановый Инструктаж по вопросам информационной безопасности.</w:t>
      </w:r>
    </w:p>
    <w:p w:rsidR="006A2319" w:rsidRPr="008615AE" w:rsidRDefault="006A2319" w:rsidP="006A2319">
      <w:pPr>
        <w:jc w:val="both"/>
        <w:rPr>
          <w:sz w:val="22"/>
          <w:szCs w:val="22"/>
        </w:rPr>
      </w:pPr>
    </w:p>
    <w:p w:rsidR="00376C3D" w:rsidRPr="008615AE" w:rsidRDefault="006A2319" w:rsidP="006C37E0">
      <w:pPr>
        <w:pStyle w:val="aff5"/>
        <w:numPr>
          <w:ilvl w:val="0"/>
          <w:numId w:val="17"/>
        </w:numPr>
        <w:contextualSpacing/>
        <w:jc w:val="both"/>
        <w:rPr>
          <w:b/>
          <w:sz w:val="22"/>
          <w:szCs w:val="22"/>
        </w:rPr>
      </w:pPr>
      <w:r w:rsidRPr="008615AE">
        <w:rPr>
          <w:b/>
          <w:sz w:val="22"/>
          <w:szCs w:val="22"/>
        </w:rPr>
        <w:t>Ответственность.</w:t>
      </w:r>
    </w:p>
    <w:p w:rsidR="00376C3D" w:rsidRPr="008615AE" w:rsidRDefault="006A2319" w:rsidP="006C37E0">
      <w:pPr>
        <w:pStyle w:val="aff5"/>
        <w:numPr>
          <w:ilvl w:val="1"/>
          <w:numId w:val="17"/>
        </w:numPr>
        <w:contextualSpacing/>
        <w:jc w:val="both"/>
        <w:rPr>
          <w:sz w:val="22"/>
          <w:szCs w:val="22"/>
        </w:rPr>
      </w:pPr>
      <w:r w:rsidRPr="008615AE">
        <w:rPr>
          <w:sz w:val="22"/>
          <w:szCs w:val="22"/>
        </w:rPr>
        <w:t>При подозрении на мошенничество или иные преступления, а также в случаях нанесения материального ущерба Принципалу, явившиеся следствием нарушения информационной безопасности, материалы передаются в правоохранительные органы.</w:t>
      </w:r>
    </w:p>
    <w:p w:rsidR="00376C3D" w:rsidRPr="008615AE" w:rsidRDefault="006A2319" w:rsidP="006C37E0">
      <w:pPr>
        <w:pStyle w:val="aff5"/>
        <w:numPr>
          <w:ilvl w:val="0"/>
          <w:numId w:val="17"/>
        </w:numPr>
        <w:contextualSpacing/>
        <w:jc w:val="both"/>
        <w:rPr>
          <w:b/>
          <w:sz w:val="22"/>
          <w:szCs w:val="22"/>
        </w:rPr>
      </w:pPr>
      <w:r w:rsidRPr="008615AE">
        <w:rPr>
          <w:b/>
          <w:sz w:val="22"/>
          <w:szCs w:val="22"/>
        </w:rPr>
        <w:t>Порядок обработки персональных данных.</w:t>
      </w:r>
    </w:p>
    <w:p w:rsidR="00376C3D" w:rsidRPr="008615AE" w:rsidRDefault="006A2319" w:rsidP="006C37E0">
      <w:pPr>
        <w:pStyle w:val="aff5"/>
        <w:numPr>
          <w:ilvl w:val="1"/>
          <w:numId w:val="17"/>
        </w:numPr>
        <w:contextualSpacing/>
        <w:jc w:val="both"/>
        <w:rPr>
          <w:sz w:val="22"/>
          <w:szCs w:val="22"/>
        </w:rPr>
      </w:pPr>
      <w:r w:rsidRPr="008615AE">
        <w:rPr>
          <w:sz w:val="22"/>
          <w:szCs w:val="22"/>
        </w:rPr>
        <w:t xml:space="preserve">Агент вносит персональные данные Клиента в </w:t>
      </w:r>
      <w:r w:rsidRPr="008615AE">
        <w:rPr>
          <w:sz w:val="22"/>
          <w:szCs w:val="22"/>
          <w:lang w:val="en-US"/>
        </w:rPr>
        <w:t>WEB</w:t>
      </w:r>
      <w:r w:rsidRPr="008615AE">
        <w:rPr>
          <w:sz w:val="22"/>
          <w:szCs w:val="22"/>
        </w:rPr>
        <w:t>-</w:t>
      </w:r>
      <w:r w:rsidR="009F2154" w:rsidRPr="008615AE">
        <w:rPr>
          <w:sz w:val="22"/>
          <w:szCs w:val="22"/>
        </w:rPr>
        <w:t>форму передачи Заявок</w:t>
      </w:r>
      <w:r w:rsidRPr="008615AE">
        <w:rPr>
          <w:sz w:val="22"/>
          <w:szCs w:val="22"/>
        </w:rPr>
        <w:t xml:space="preserve"> для дальнейшей передачи их Принципалу.</w:t>
      </w:r>
    </w:p>
    <w:p w:rsidR="00376C3D" w:rsidRPr="008615AE" w:rsidRDefault="009F2154" w:rsidP="006C37E0">
      <w:pPr>
        <w:pStyle w:val="aff5"/>
        <w:numPr>
          <w:ilvl w:val="1"/>
          <w:numId w:val="17"/>
        </w:numPr>
        <w:contextualSpacing/>
        <w:jc w:val="both"/>
        <w:rPr>
          <w:sz w:val="22"/>
          <w:szCs w:val="22"/>
        </w:rPr>
      </w:pPr>
      <w:r w:rsidRPr="008615AE">
        <w:rPr>
          <w:sz w:val="22"/>
          <w:szCs w:val="22"/>
        </w:rPr>
        <w:lastRenderedPageBreak/>
        <w:t>Персональные данные Клиентов</w:t>
      </w:r>
      <w:r w:rsidR="00C46EB5" w:rsidRPr="008615AE">
        <w:rPr>
          <w:sz w:val="22"/>
          <w:szCs w:val="22"/>
        </w:rPr>
        <w:t xml:space="preserve">, </w:t>
      </w:r>
      <w:r w:rsidR="006A2319" w:rsidRPr="008615AE">
        <w:rPr>
          <w:sz w:val="22"/>
          <w:szCs w:val="22"/>
        </w:rPr>
        <w:t>передаются</w:t>
      </w:r>
      <w:r w:rsidR="00C46EB5" w:rsidRPr="008615AE">
        <w:rPr>
          <w:sz w:val="22"/>
          <w:szCs w:val="22"/>
        </w:rPr>
        <w:t xml:space="preserve"> в</w:t>
      </w:r>
      <w:r w:rsidR="006A2319" w:rsidRPr="008615AE">
        <w:rPr>
          <w:sz w:val="22"/>
          <w:szCs w:val="22"/>
        </w:rPr>
        <w:t xml:space="preserve"> режиме реального времени.</w:t>
      </w:r>
    </w:p>
    <w:p w:rsidR="00376C3D" w:rsidRPr="008615AE" w:rsidRDefault="006A2319" w:rsidP="006C37E0">
      <w:pPr>
        <w:pStyle w:val="aff5"/>
        <w:numPr>
          <w:ilvl w:val="1"/>
          <w:numId w:val="17"/>
        </w:numPr>
        <w:contextualSpacing/>
        <w:jc w:val="both"/>
        <w:rPr>
          <w:sz w:val="22"/>
          <w:szCs w:val="22"/>
        </w:rPr>
      </w:pPr>
      <w:r w:rsidRPr="008615AE">
        <w:rPr>
          <w:sz w:val="22"/>
          <w:szCs w:val="22"/>
        </w:rPr>
        <w:t>Удаление персональных данных Клиента из ПО Агента осуществляется сразу после подтверждения</w:t>
      </w:r>
      <w:r w:rsidR="009F2154" w:rsidRPr="008615AE">
        <w:rPr>
          <w:sz w:val="22"/>
          <w:szCs w:val="22"/>
        </w:rPr>
        <w:t xml:space="preserve"> Принципалом получения Заявки</w:t>
      </w:r>
      <w:r w:rsidRPr="008615AE">
        <w:rPr>
          <w:sz w:val="22"/>
          <w:szCs w:val="22"/>
        </w:rPr>
        <w:t xml:space="preserve"> на подключение либо не позднее, чем через 48 часов после отправки персональных данных Клиента через </w:t>
      </w:r>
      <w:r w:rsidRPr="008615AE">
        <w:rPr>
          <w:sz w:val="22"/>
          <w:szCs w:val="22"/>
          <w:lang w:val="en-US"/>
        </w:rPr>
        <w:t>WEB</w:t>
      </w:r>
      <w:r w:rsidRPr="008615AE">
        <w:rPr>
          <w:sz w:val="22"/>
          <w:szCs w:val="22"/>
        </w:rPr>
        <w:t>-</w:t>
      </w:r>
      <w:r w:rsidR="009F2154" w:rsidRPr="008615AE">
        <w:rPr>
          <w:sz w:val="22"/>
          <w:szCs w:val="22"/>
        </w:rPr>
        <w:t>форму передачи Заявки</w:t>
      </w:r>
      <w:r w:rsidRPr="008615AE">
        <w:rPr>
          <w:sz w:val="22"/>
          <w:szCs w:val="22"/>
        </w:rPr>
        <w:t>.</w:t>
      </w:r>
    </w:p>
    <w:p w:rsidR="006A2319" w:rsidRPr="008615AE" w:rsidRDefault="006A2319" w:rsidP="006A2319">
      <w:pPr>
        <w:jc w:val="both"/>
        <w:rPr>
          <w:b/>
          <w:sz w:val="22"/>
          <w:szCs w:val="22"/>
        </w:rPr>
      </w:pPr>
    </w:p>
    <w:p w:rsidR="006A2319" w:rsidRPr="008615AE" w:rsidRDefault="006A2319" w:rsidP="006A2319">
      <w:pPr>
        <w:jc w:val="both"/>
        <w:rPr>
          <w:b/>
          <w:sz w:val="22"/>
          <w:szCs w:val="22"/>
        </w:rPr>
      </w:pPr>
    </w:p>
    <w:p w:rsidR="006A2319" w:rsidRPr="008615AE" w:rsidRDefault="006A2319" w:rsidP="006A2319">
      <w:pPr>
        <w:jc w:val="both"/>
        <w:rPr>
          <w:b/>
          <w:sz w:val="22"/>
          <w:szCs w:val="22"/>
        </w:rPr>
      </w:pPr>
    </w:p>
    <w:p w:rsidR="006A2319" w:rsidRPr="008615AE" w:rsidRDefault="006A2319" w:rsidP="006A2319">
      <w:pPr>
        <w:jc w:val="both"/>
        <w:rPr>
          <w:b/>
          <w:sz w:val="22"/>
          <w:szCs w:val="22"/>
        </w:rPr>
      </w:pPr>
    </w:p>
    <w:p w:rsidR="006A2319" w:rsidRPr="008615AE" w:rsidRDefault="006A2319" w:rsidP="006A2319">
      <w:pPr>
        <w:rPr>
          <w:b/>
          <w:sz w:val="26"/>
          <w:szCs w:val="26"/>
        </w:rPr>
      </w:pPr>
    </w:p>
    <w:p w:rsidR="006A2319" w:rsidRPr="008615AE" w:rsidRDefault="006A2319" w:rsidP="006A2319">
      <w:pPr>
        <w:jc w:val="both"/>
        <w:rPr>
          <w:b/>
          <w:sz w:val="26"/>
          <w:szCs w:val="26"/>
        </w:rPr>
      </w:pPr>
      <w:r w:rsidRPr="008615AE">
        <w:rPr>
          <w:b/>
          <w:sz w:val="26"/>
          <w:szCs w:val="26"/>
        </w:rPr>
        <w:t>Подписи Сторон:</w:t>
      </w:r>
    </w:p>
    <w:p w:rsidR="006A2319" w:rsidRPr="008615AE" w:rsidRDefault="006A2319" w:rsidP="006A2319">
      <w:pPr>
        <w:jc w:val="both"/>
        <w:outlineLvl w:val="0"/>
        <w:rPr>
          <w:b/>
          <w:sz w:val="26"/>
          <w:szCs w:val="26"/>
        </w:rPr>
      </w:pPr>
    </w:p>
    <w:tbl>
      <w:tblPr>
        <w:tblW w:w="9481" w:type="dxa"/>
        <w:tblBorders>
          <w:insideH w:val="single" w:sz="4" w:space="0" w:color="auto"/>
        </w:tblBorders>
        <w:tblLook w:val="01E0" w:firstRow="1" w:lastRow="1" w:firstColumn="1" w:lastColumn="1" w:noHBand="0" w:noVBand="0"/>
      </w:tblPr>
      <w:tblGrid>
        <w:gridCol w:w="4791"/>
        <w:gridCol w:w="4690"/>
      </w:tblGrid>
      <w:tr w:rsidR="006A2319" w:rsidRPr="008615AE" w:rsidTr="00FE50A3">
        <w:trPr>
          <w:trHeight w:val="1891"/>
        </w:trPr>
        <w:tc>
          <w:tcPr>
            <w:tcW w:w="4791" w:type="dxa"/>
          </w:tcPr>
          <w:p w:rsidR="006A2319" w:rsidRPr="008615AE" w:rsidRDefault="006A2319" w:rsidP="00A73E46">
            <w:pPr>
              <w:spacing w:before="120"/>
              <w:ind w:right="492"/>
              <w:rPr>
                <w:b/>
                <w:bCs/>
                <w:i/>
                <w:iCs/>
                <w:sz w:val="26"/>
                <w:szCs w:val="26"/>
              </w:rPr>
            </w:pPr>
            <w:r w:rsidRPr="008615AE">
              <w:rPr>
                <w:b/>
                <w:bCs/>
                <w:i/>
                <w:iCs/>
                <w:sz w:val="26"/>
                <w:szCs w:val="26"/>
              </w:rPr>
              <w:t>От имени Принципала:</w:t>
            </w:r>
          </w:p>
          <w:p w:rsidR="006A2319" w:rsidRPr="008615AE" w:rsidRDefault="006A2319" w:rsidP="00A73E46">
            <w:pPr>
              <w:rPr>
                <w:i/>
                <w:color w:val="0070C0"/>
                <w:sz w:val="26"/>
                <w:szCs w:val="26"/>
              </w:rPr>
            </w:pPr>
            <w:r w:rsidRPr="008615AE">
              <w:rPr>
                <w:i/>
                <w:color w:val="0070C0"/>
                <w:sz w:val="26"/>
                <w:szCs w:val="26"/>
              </w:rPr>
              <w:t>Должность</w:t>
            </w:r>
          </w:p>
          <w:p w:rsidR="006A2319" w:rsidRPr="008615AE" w:rsidRDefault="006A2319" w:rsidP="00A73E46">
            <w:pPr>
              <w:rPr>
                <w:i/>
                <w:sz w:val="26"/>
                <w:szCs w:val="26"/>
              </w:rPr>
            </w:pPr>
          </w:p>
          <w:p w:rsidR="006A2319" w:rsidRPr="008615AE" w:rsidRDefault="006A2319" w:rsidP="00A73E46">
            <w:pPr>
              <w:rPr>
                <w:i/>
                <w:sz w:val="26"/>
                <w:szCs w:val="26"/>
              </w:rPr>
            </w:pPr>
            <w:r w:rsidRPr="008615AE">
              <w:rPr>
                <w:i/>
                <w:sz w:val="26"/>
                <w:szCs w:val="26"/>
              </w:rPr>
              <w:t xml:space="preserve">____________________ </w:t>
            </w:r>
            <w:r w:rsidRPr="008615AE">
              <w:rPr>
                <w:i/>
                <w:color w:val="0070C0"/>
                <w:sz w:val="26"/>
                <w:szCs w:val="26"/>
              </w:rPr>
              <w:t>ФИО</w:t>
            </w:r>
          </w:p>
          <w:p w:rsidR="006A2319" w:rsidRPr="008615AE" w:rsidRDefault="00FE50A3" w:rsidP="00A73E46">
            <w:pPr>
              <w:spacing w:before="120"/>
              <w:rPr>
                <w:bCs/>
                <w:i/>
                <w:iCs/>
                <w:sz w:val="26"/>
                <w:szCs w:val="26"/>
              </w:rPr>
            </w:pPr>
            <w:r w:rsidRPr="008615AE">
              <w:rPr>
                <w:i/>
                <w:sz w:val="26"/>
                <w:szCs w:val="26"/>
              </w:rPr>
              <w:t xml:space="preserve"> </w:t>
            </w:r>
            <w:r w:rsidR="006A2319" w:rsidRPr="008615AE">
              <w:rPr>
                <w:i/>
                <w:sz w:val="26"/>
                <w:szCs w:val="26"/>
              </w:rPr>
              <w:t>«_____» ___________________201_ г.</w:t>
            </w:r>
          </w:p>
        </w:tc>
        <w:tc>
          <w:tcPr>
            <w:tcW w:w="4690" w:type="dxa"/>
          </w:tcPr>
          <w:p w:rsidR="006A2319" w:rsidRPr="008615AE" w:rsidRDefault="006A2319" w:rsidP="00A73E46">
            <w:pPr>
              <w:spacing w:before="120"/>
              <w:rPr>
                <w:b/>
                <w:i/>
                <w:iCs/>
                <w:sz w:val="26"/>
                <w:szCs w:val="26"/>
              </w:rPr>
            </w:pPr>
            <w:r w:rsidRPr="008615AE">
              <w:rPr>
                <w:b/>
                <w:i/>
                <w:iCs/>
                <w:sz w:val="26"/>
                <w:szCs w:val="26"/>
              </w:rPr>
              <w:t>От имени Агента:</w:t>
            </w:r>
          </w:p>
          <w:p w:rsidR="006A2319" w:rsidRPr="008615AE" w:rsidRDefault="006A2319" w:rsidP="00A73E46">
            <w:pPr>
              <w:jc w:val="both"/>
              <w:rPr>
                <w:i/>
                <w:color w:val="0070C0"/>
                <w:sz w:val="26"/>
                <w:szCs w:val="26"/>
              </w:rPr>
            </w:pPr>
            <w:r w:rsidRPr="008615AE">
              <w:rPr>
                <w:i/>
                <w:color w:val="0070C0"/>
                <w:sz w:val="26"/>
                <w:szCs w:val="26"/>
              </w:rPr>
              <w:t>Должность</w:t>
            </w:r>
          </w:p>
          <w:p w:rsidR="006A2319" w:rsidRPr="008615AE" w:rsidRDefault="006A2319" w:rsidP="00A73E46">
            <w:pPr>
              <w:jc w:val="both"/>
              <w:rPr>
                <w:i/>
                <w:sz w:val="26"/>
                <w:szCs w:val="26"/>
              </w:rPr>
            </w:pPr>
          </w:p>
          <w:p w:rsidR="006A2319" w:rsidRPr="008615AE" w:rsidRDefault="006A2319" w:rsidP="00A73E46">
            <w:pPr>
              <w:jc w:val="both"/>
              <w:rPr>
                <w:i/>
                <w:sz w:val="26"/>
                <w:szCs w:val="26"/>
              </w:rPr>
            </w:pPr>
            <w:r w:rsidRPr="008615AE">
              <w:rPr>
                <w:i/>
                <w:sz w:val="26"/>
                <w:szCs w:val="26"/>
              </w:rPr>
              <w:t xml:space="preserve">_____________________ </w:t>
            </w:r>
            <w:r w:rsidRPr="008615AE">
              <w:rPr>
                <w:i/>
                <w:color w:val="0070C0"/>
                <w:sz w:val="26"/>
                <w:szCs w:val="26"/>
              </w:rPr>
              <w:t>ФИО</w:t>
            </w:r>
          </w:p>
          <w:p w:rsidR="006A2319" w:rsidRPr="008615AE" w:rsidRDefault="00FE50A3" w:rsidP="00A73E46">
            <w:pPr>
              <w:spacing w:before="120"/>
              <w:jc w:val="both"/>
              <w:rPr>
                <w:bCs/>
                <w:i/>
                <w:iCs/>
                <w:sz w:val="26"/>
                <w:szCs w:val="26"/>
              </w:rPr>
            </w:pPr>
            <w:r w:rsidRPr="008615AE">
              <w:rPr>
                <w:i/>
                <w:sz w:val="26"/>
                <w:szCs w:val="26"/>
              </w:rPr>
              <w:t xml:space="preserve"> </w:t>
            </w:r>
            <w:r w:rsidR="006A2319" w:rsidRPr="008615AE">
              <w:rPr>
                <w:i/>
                <w:sz w:val="26"/>
                <w:szCs w:val="26"/>
              </w:rPr>
              <w:t>«_____» __________________201_ г.</w:t>
            </w:r>
          </w:p>
        </w:tc>
      </w:tr>
    </w:tbl>
    <w:p w:rsidR="00910584" w:rsidRPr="008615AE" w:rsidRDefault="00910584" w:rsidP="00207C9F">
      <w:pPr>
        <w:jc w:val="both"/>
        <w:outlineLvl w:val="0"/>
        <w:sectPr w:rsidR="00910584" w:rsidRPr="008615AE" w:rsidSect="00CE4F5E">
          <w:footerReference w:type="even" r:id="rId11"/>
          <w:footerReference w:type="default" r:id="rId12"/>
          <w:pgSz w:w="11906" w:h="16838" w:code="9"/>
          <w:pgMar w:top="1134" w:right="567" w:bottom="1134" w:left="1701"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446"/>
      </w:tblGrid>
      <w:tr w:rsidR="00F36CA5" w:rsidRPr="008615AE" w:rsidTr="006C4235">
        <w:trPr>
          <w:trHeight w:val="346"/>
        </w:trPr>
        <w:tc>
          <w:tcPr>
            <w:tcW w:w="3446" w:type="dxa"/>
          </w:tcPr>
          <w:p w:rsidR="00F36CA5" w:rsidRPr="008615AE" w:rsidRDefault="00F36CA5" w:rsidP="00754FF0">
            <w:pPr>
              <w:jc w:val="right"/>
              <w:rPr>
                <w:bCs/>
              </w:rPr>
            </w:pPr>
            <w:r w:rsidRPr="008615AE">
              <w:rPr>
                <w:bCs/>
              </w:rPr>
              <w:lastRenderedPageBreak/>
              <w:t>Приложение №</w:t>
            </w:r>
            <w:r w:rsidR="00C57446" w:rsidRPr="008615AE">
              <w:rPr>
                <w:bCs/>
              </w:rPr>
              <w:t xml:space="preserve"> </w:t>
            </w:r>
            <w:r w:rsidR="00F412ED" w:rsidRPr="008615AE">
              <w:rPr>
                <w:bCs/>
              </w:rPr>
              <w:t>7</w:t>
            </w:r>
          </w:p>
        </w:tc>
      </w:tr>
      <w:tr w:rsidR="00F36CA5" w:rsidRPr="008615AE" w:rsidTr="006C4235">
        <w:tc>
          <w:tcPr>
            <w:tcW w:w="3446" w:type="dxa"/>
          </w:tcPr>
          <w:p w:rsidR="00F36CA5" w:rsidRPr="008615AE" w:rsidRDefault="00F36CA5" w:rsidP="00355DFD">
            <w:pPr>
              <w:jc w:val="right"/>
              <w:rPr>
                <w:bCs/>
              </w:rPr>
            </w:pPr>
            <w:r w:rsidRPr="008615AE">
              <w:rPr>
                <w:bCs/>
              </w:rPr>
              <w:t>к Агентскому договору</w:t>
            </w:r>
          </w:p>
          <w:p w:rsidR="00F36CA5" w:rsidRPr="008615AE" w:rsidRDefault="00F36CA5" w:rsidP="00355DFD">
            <w:pPr>
              <w:jc w:val="right"/>
              <w:rPr>
                <w:bCs/>
              </w:rPr>
            </w:pPr>
            <w:r w:rsidRPr="008615AE">
              <w:rPr>
                <w:bCs/>
              </w:rPr>
              <w:t xml:space="preserve">№ __________________ </w:t>
            </w:r>
          </w:p>
          <w:p w:rsidR="00F36CA5" w:rsidRPr="008615AE" w:rsidRDefault="00F36CA5" w:rsidP="00355DFD">
            <w:pPr>
              <w:jc w:val="right"/>
              <w:rPr>
                <w:b/>
              </w:rPr>
            </w:pPr>
            <w:r w:rsidRPr="008615AE">
              <w:rPr>
                <w:bCs/>
              </w:rPr>
              <w:t>от __________ 20__ г.</w:t>
            </w:r>
          </w:p>
        </w:tc>
      </w:tr>
    </w:tbl>
    <w:p w:rsidR="006E7550" w:rsidRPr="001C32B1" w:rsidRDefault="006E7550" w:rsidP="006E7550">
      <w:pPr>
        <w:pStyle w:val="1"/>
      </w:pPr>
      <w:r w:rsidRPr="001C32B1">
        <w:t>Форма Отчета Агента</w:t>
      </w:r>
    </w:p>
    <w:p w:rsidR="006E7550" w:rsidRPr="001C32B1" w:rsidRDefault="006E7550" w:rsidP="006E7550">
      <w:pPr>
        <w:jc w:val="center"/>
        <w:rPr>
          <w:b/>
        </w:rPr>
      </w:pPr>
      <w:r w:rsidRPr="001C32B1">
        <w:rPr>
          <w:b/>
        </w:rPr>
        <w:t>Отчет Агента</w:t>
      </w:r>
    </w:p>
    <w:p w:rsidR="006E7550" w:rsidRPr="004E6D6B" w:rsidRDefault="006E7550" w:rsidP="006E7550">
      <w:pPr>
        <w:autoSpaceDE w:val="0"/>
        <w:autoSpaceDN w:val="0"/>
        <w:adjustRightInd w:val="0"/>
        <w:jc w:val="both"/>
        <w:rPr>
          <w:bCs/>
          <w:sz w:val="20"/>
          <w:szCs w:val="20"/>
        </w:rPr>
      </w:pPr>
      <w:r w:rsidRPr="004E6D6B">
        <w:rPr>
          <w:bCs/>
          <w:sz w:val="20"/>
          <w:szCs w:val="20"/>
        </w:rPr>
        <w:t>г.______________</w:t>
      </w:r>
      <w:r w:rsidRPr="004E6D6B">
        <w:rPr>
          <w:bCs/>
          <w:sz w:val="20"/>
          <w:szCs w:val="20"/>
        </w:rPr>
        <w:tab/>
      </w:r>
      <w:r w:rsidRPr="004E6D6B">
        <w:rPr>
          <w:bCs/>
          <w:sz w:val="20"/>
          <w:szCs w:val="20"/>
        </w:rPr>
        <w:tab/>
      </w:r>
      <w:r w:rsidRPr="004E6D6B">
        <w:rPr>
          <w:bCs/>
          <w:sz w:val="20"/>
          <w:szCs w:val="20"/>
        </w:rPr>
        <w:tab/>
      </w:r>
      <w:r w:rsidRPr="004E6D6B">
        <w:rPr>
          <w:bCs/>
          <w:sz w:val="20"/>
          <w:szCs w:val="20"/>
        </w:rPr>
        <w:tab/>
      </w:r>
      <w:r w:rsidRPr="004E6D6B">
        <w:rPr>
          <w:bCs/>
          <w:sz w:val="20"/>
          <w:szCs w:val="20"/>
        </w:rPr>
        <w:tab/>
      </w:r>
      <w:r w:rsidRPr="004E6D6B">
        <w:rPr>
          <w:bCs/>
          <w:sz w:val="20"/>
          <w:szCs w:val="20"/>
        </w:rPr>
        <w:tab/>
      </w:r>
      <w:r w:rsidRPr="004E6D6B">
        <w:rPr>
          <w:bCs/>
          <w:sz w:val="20"/>
          <w:szCs w:val="20"/>
        </w:rPr>
        <w:tab/>
      </w:r>
      <w:r w:rsidRPr="004E6D6B">
        <w:rPr>
          <w:bCs/>
          <w:sz w:val="20"/>
          <w:szCs w:val="20"/>
        </w:rPr>
        <w:tab/>
        <w:t xml:space="preserve">             _________ 20__ г.</w:t>
      </w:r>
    </w:p>
    <w:p w:rsidR="006E7550" w:rsidRPr="004E6D6B" w:rsidRDefault="006E7550" w:rsidP="006E7550">
      <w:pPr>
        <w:autoSpaceDE w:val="0"/>
        <w:autoSpaceDN w:val="0"/>
        <w:adjustRightInd w:val="0"/>
        <w:jc w:val="both"/>
        <w:rPr>
          <w:b/>
          <w:bCs/>
          <w:sz w:val="20"/>
          <w:szCs w:val="20"/>
        </w:rPr>
      </w:pPr>
    </w:p>
    <w:p w:rsidR="006E7550" w:rsidRPr="006E7550" w:rsidRDefault="006E7550" w:rsidP="006E7550">
      <w:pPr>
        <w:pStyle w:val="Iauiue"/>
        <w:suppressAutoHyphens/>
        <w:spacing w:after="240"/>
        <w:jc w:val="both"/>
        <w:rPr>
          <w:bCs/>
        </w:rPr>
      </w:pPr>
      <w:r w:rsidRPr="006E7550">
        <w:rPr>
          <w:bCs/>
        </w:rPr>
        <w:t xml:space="preserve">______________________________, именуемое в дальнейшем Агент, в лице ______________________________, действующего на основании </w:t>
      </w:r>
      <w:r w:rsidRPr="006E7550">
        <w:rPr>
          <w:bCs/>
        </w:rPr>
        <w:softHyphen/>
      </w:r>
      <w:r w:rsidRPr="006E7550">
        <w:rPr>
          <w:bCs/>
        </w:rPr>
        <w:softHyphen/>
      </w:r>
      <w:r w:rsidRPr="006E7550">
        <w:rPr>
          <w:bCs/>
        </w:rPr>
        <w:softHyphen/>
      </w:r>
      <w:r w:rsidRPr="006E7550">
        <w:rPr>
          <w:bCs/>
        </w:rPr>
        <w:softHyphen/>
      </w:r>
      <w:r w:rsidRPr="006E7550">
        <w:rPr>
          <w:bCs/>
        </w:rPr>
        <w:softHyphen/>
      </w:r>
      <w:r w:rsidRPr="006E7550">
        <w:rPr>
          <w:bCs/>
        </w:rPr>
        <w:softHyphen/>
      </w:r>
      <w:r w:rsidRPr="006E7550">
        <w:rPr>
          <w:bCs/>
        </w:rPr>
        <w:softHyphen/>
      </w:r>
      <w:r w:rsidRPr="006E7550">
        <w:rPr>
          <w:bCs/>
        </w:rPr>
        <w:softHyphen/>
      </w:r>
      <w:r w:rsidRPr="006E7550">
        <w:rPr>
          <w:bCs/>
        </w:rPr>
        <w:softHyphen/>
        <w:t xml:space="preserve">_____________________________, представляет, а ________________________, именуемое в дальнейшем Принципал, в лице ____________________, действующего на основании </w:t>
      </w:r>
      <w:r w:rsidRPr="006E7550">
        <w:rPr>
          <w:bCs/>
        </w:rPr>
        <w:softHyphen/>
      </w:r>
      <w:r w:rsidRPr="006E7550">
        <w:rPr>
          <w:bCs/>
        </w:rPr>
        <w:softHyphen/>
      </w:r>
      <w:r w:rsidRPr="006E7550">
        <w:rPr>
          <w:bCs/>
        </w:rPr>
        <w:softHyphen/>
      </w:r>
      <w:r w:rsidRPr="006E7550">
        <w:rPr>
          <w:bCs/>
        </w:rPr>
        <w:softHyphen/>
      </w:r>
      <w:r w:rsidRPr="006E7550">
        <w:rPr>
          <w:bCs/>
        </w:rPr>
        <w:softHyphen/>
      </w:r>
      <w:r w:rsidRPr="006E7550">
        <w:rPr>
          <w:bCs/>
        </w:rPr>
        <w:softHyphen/>
      </w:r>
      <w:r w:rsidRPr="006E7550">
        <w:rPr>
          <w:bCs/>
        </w:rPr>
        <w:softHyphen/>
      </w:r>
      <w:r w:rsidRPr="006E7550">
        <w:rPr>
          <w:bCs/>
        </w:rPr>
        <w:softHyphen/>
      </w:r>
      <w:r w:rsidRPr="006E7550">
        <w:rPr>
          <w:bCs/>
        </w:rPr>
        <w:softHyphen/>
        <w:t>_____________________________, принимает настоящий Отчет Агента об исполнении Агентского договора № ________________ от _________ 20_ г. полностью и в предусмотренные договором сроки.</w:t>
      </w:r>
    </w:p>
    <w:p w:rsidR="006E7550" w:rsidRPr="006E7550" w:rsidRDefault="006E7550" w:rsidP="006E7550">
      <w:pPr>
        <w:pStyle w:val="Iauiue"/>
        <w:suppressAutoHyphens/>
        <w:spacing w:after="240"/>
        <w:jc w:val="both"/>
        <w:rPr>
          <w:bCs/>
        </w:rPr>
      </w:pPr>
      <w:r w:rsidRPr="006E7550">
        <w:rPr>
          <w:bCs/>
        </w:rPr>
        <w:t xml:space="preserve">В период с «___» _______ 20__ г. по «___» _______ 20__ г. Агентом было оформлено и передано надлежащим образом: </w:t>
      </w:r>
    </w:p>
    <w:tbl>
      <w:tblPr>
        <w:tblW w:w="10348" w:type="dxa"/>
        <w:tblLayout w:type="fixed"/>
        <w:tblLook w:val="04A0" w:firstRow="1" w:lastRow="0" w:firstColumn="1" w:lastColumn="0" w:noHBand="0" w:noVBand="1"/>
      </w:tblPr>
      <w:tblGrid>
        <w:gridCol w:w="10348"/>
      </w:tblGrid>
      <w:tr w:rsidR="006E7550" w:rsidRPr="006E7550" w:rsidTr="006E7550">
        <w:trPr>
          <w:trHeight w:val="457"/>
        </w:trPr>
        <w:tc>
          <w:tcPr>
            <w:tcW w:w="10348" w:type="dxa"/>
            <w:tcBorders>
              <w:top w:val="nil"/>
              <w:left w:val="nil"/>
              <w:bottom w:val="nil"/>
              <w:right w:val="nil"/>
            </w:tcBorders>
            <w:shd w:val="clear" w:color="auto" w:fill="auto"/>
            <w:vAlign w:val="center"/>
            <w:hideMark/>
          </w:tcPr>
          <w:p w:rsidR="006E7550" w:rsidRPr="006E7550" w:rsidRDefault="006E7550" w:rsidP="006E7550">
            <w:pPr>
              <w:jc w:val="both"/>
              <w:rPr>
                <w:sz w:val="20"/>
                <w:szCs w:val="20"/>
              </w:rPr>
            </w:pPr>
            <w:r w:rsidRPr="006E7550">
              <w:rPr>
                <w:sz w:val="20"/>
                <w:szCs w:val="20"/>
              </w:rPr>
              <w:t>1. Расчет выплат по итогам отчетного периода в соответствии с Приложением 2 к агентскому договору на заключение договоров об оказании услуг связи:</w:t>
            </w:r>
          </w:p>
          <w:p w:rsidR="006E7550" w:rsidRPr="006E7550" w:rsidRDefault="006E7550" w:rsidP="006E7550">
            <w:pPr>
              <w:jc w:val="both"/>
              <w:rPr>
                <w:sz w:val="20"/>
                <w:szCs w:val="20"/>
              </w:rPr>
            </w:pPr>
            <w:r w:rsidRPr="006E7550">
              <w:rPr>
                <w:sz w:val="20"/>
                <w:szCs w:val="20"/>
              </w:rPr>
              <w:t xml:space="preserve">1.1. Услуги ШПД (Технология </w:t>
            </w:r>
            <w:proofErr w:type="spellStart"/>
            <w:r w:rsidRPr="006E7550">
              <w:rPr>
                <w:sz w:val="20"/>
                <w:szCs w:val="20"/>
                <w:lang w:val="en-US"/>
              </w:rPr>
              <w:t>xDSL</w:t>
            </w:r>
            <w:proofErr w:type="spellEnd"/>
            <w:r w:rsidRPr="006E7550">
              <w:rPr>
                <w:sz w:val="20"/>
                <w:szCs w:val="20"/>
              </w:rPr>
              <w:t xml:space="preserve">, </w:t>
            </w:r>
            <w:r w:rsidRPr="006E7550">
              <w:rPr>
                <w:sz w:val="20"/>
                <w:szCs w:val="20"/>
                <w:lang w:val="en-US"/>
              </w:rPr>
              <w:t>GPON</w:t>
            </w:r>
            <w:r w:rsidRPr="006E7550">
              <w:rPr>
                <w:sz w:val="20"/>
                <w:szCs w:val="20"/>
              </w:rPr>
              <w:t xml:space="preserve">, </w:t>
            </w:r>
            <w:proofErr w:type="spellStart"/>
            <w:r w:rsidRPr="006E7550">
              <w:rPr>
                <w:sz w:val="20"/>
                <w:szCs w:val="20"/>
                <w:lang w:val="en-US"/>
              </w:rPr>
              <w:t>FTTx</w:t>
            </w:r>
            <w:proofErr w:type="spellEnd"/>
            <w:r w:rsidRPr="006E7550">
              <w:rPr>
                <w:sz w:val="20"/>
                <w:szCs w:val="20"/>
              </w:rPr>
              <w:t>):</w:t>
            </w:r>
          </w:p>
        </w:tc>
      </w:tr>
      <w:tr w:rsidR="006E7550" w:rsidRPr="006E7550" w:rsidTr="006E7550">
        <w:trPr>
          <w:trHeight w:val="457"/>
        </w:trPr>
        <w:tc>
          <w:tcPr>
            <w:tcW w:w="10348" w:type="dxa"/>
            <w:tcBorders>
              <w:top w:val="nil"/>
              <w:left w:val="nil"/>
              <w:bottom w:val="nil"/>
              <w:right w:val="nil"/>
            </w:tcBorders>
            <w:shd w:val="clear" w:color="auto" w:fill="auto"/>
            <w:vAlign w:val="center"/>
            <w:hideMark/>
          </w:tcPr>
          <w:p w:rsidR="006E7550" w:rsidRPr="006E7550" w:rsidRDefault="006E7550" w:rsidP="006E7550">
            <w:pPr>
              <w:rPr>
                <w:sz w:val="20"/>
                <w:szCs w:val="20"/>
              </w:rPr>
            </w:pPr>
          </w:p>
          <w:tbl>
            <w:tblPr>
              <w:tblW w:w="10191" w:type="dxa"/>
              <w:tblLayout w:type="fixed"/>
              <w:tblLook w:val="04A0" w:firstRow="1" w:lastRow="0" w:firstColumn="1" w:lastColumn="0" w:noHBand="0" w:noVBand="1"/>
            </w:tblPr>
            <w:tblGrid>
              <w:gridCol w:w="1540"/>
              <w:gridCol w:w="912"/>
              <w:gridCol w:w="1995"/>
              <w:gridCol w:w="2665"/>
              <w:gridCol w:w="1709"/>
              <w:gridCol w:w="1370"/>
            </w:tblGrid>
            <w:tr w:rsidR="006E7550" w:rsidRPr="006E7550" w:rsidTr="006E7550">
              <w:trPr>
                <w:trHeight w:val="271"/>
              </w:trPr>
              <w:tc>
                <w:tcPr>
                  <w:tcW w:w="15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Услуга</w:t>
                  </w:r>
                </w:p>
                <w:p w:rsidR="006E7550" w:rsidRPr="00352BFD" w:rsidRDefault="006E7550" w:rsidP="006E7550">
                  <w:pPr>
                    <w:jc w:val="center"/>
                    <w:rPr>
                      <w:sz w:val="18"/>
                      <w:szCs w:val="18"/>
                    </w:rPr>
                  </w:pPr>
                  <w:r w:rsidRPr="00352BFD">
                    <w:rPr>
                      <w:sz w:val="18"/>
                      <w:szCs w:val="18"/>
                    </w:rPr>
                    <w:t xml:space="preserve">(ШПП 30040700) </w:t>
                  </w:r>
                </w:p>
              </w:tc>
              <w:tc>
                <w:tcPr>
                  <w:tcW w:w="912"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Период</w:t>
                  </w:r>
                </w:p>
              </w:tc>
              <w:tc>
                <w:tcPr>
                  <w:tcW w:w="1995"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Количество заключенных Абонентских договоров, шт.</w:t>
                  </w:r>
                </w:p>
              </w:tc>
              <w:tc>
                <w:tcPr>
                  <w:tcW w:w="2665"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lang w:val="en-US"/>
                    </w:rPr>
                  </w:pPr>
                  <w:r w:rsidRPr="00352BFD">
                    <w:rPr>
                      <w:sz w:val="18"/>
                      <w:szCs w:val="18"/>
                    </w:rPr>
                    <w:t xml:space="preserve">Ставка </w:t>
                  </w:r>
                  <w:r w:rsidRPr="00352BFD">
                    <w:rPr>
                      <w:sz w:val="18"/>
                      <w:szCs w:val="18"/>
                      <w:lang w:val="en-US"/>
                    </w:rPr>
                    <w:t>ARPU</w:t>
                  </w:r>
                </w:p>
              </w:tc>
              <w:tc>
                <w:tcPr>
                  <w:tcW w:w="1709"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Сумма вознаграждения</w:t>
                  </w:r>
                </w:p>
              </w:tc>
              <w:tc>
                <w:tcPr>
                  <w:tcW w:w="1370"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ind w:right="175"/>
                    <w:jc w:val="center"/>
                    <w:rPr>
                      <w:sz w:val="18"/>
                      <w:szCs w:val="18"/>
                    </w:rPr>
                  </w:pPr>
                  <w:r w:rsidRPr="00352BFD">
                    <w:rPr>
                      <w:sz w:val="18"/>
                      <w:szCs w:val="18"/>
                    </w:rPr>
                    <w:t>Вознаграждение итого, руб. без НДС</w:t>
                  </w:r>
                </w:p>
              </w:tc>
            </w:tr>
            <w:tr w:rsidR="006E7550" w:rsidRPr="006E7550" w:rsidTr="006E7550">
              <w:trPr>
                <w:trHeight w:val="247"/>
              </w:trPr>
              <w:tc>
                <w:tcPr>
                  <w:tcW w:w="1540" w:type="dxa"/>
                  <w:tcBorders>
                    <w:top w:val="nil"/>
                    <w:left w:val="single" w:sz="4" w:space="0" w:color="000000"/>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ШПД</w:t>
                  </w:r>
                </w:p>
              </w:tc>
              <w:tc>
                <w:tcPr>
                  <w:tcW w:w="912" w:type="dxa"/>
                  <w:tcBorders>
                    <w:top w:val="nil"/>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1995"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2665"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1709"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1370"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r>
            <w:tr w:rsidR="006E7550" w:rsidRPr="006E7550" w:rsidTr="006E7550">
              <w:trPr>
                <w:trHeight w:val="247"/>
              </w:trPr>
              <w:tc>
                <w:tcPr>
                  <w:tcW w:w="1540" w:type="dxa"/>
                  <w:tcBorders>
                    <w:top w:val="nil"/>
                    <w:left w:val="single" w:sz="4" w:space="0" w:color="000000"/>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ШПД</w:t>
                  </w:r>
                </w:p>
              </w:tc>
              <w:tc>
                <w:tcPr>
                  <w:tcW w:w="912" w:type="dxa"/>
                  <w:tcBorders>
                    <w:top w:val="nil"/>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1995"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2665"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1709"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1370"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r>
          </w:tbl>
          <w:p w:rsidR="006E7550" w:rsidRPr="006E7550" w:rsidRDefault="006E7550" w:rsidP="006E7550">
            <w:pPr>
              <w:rPr>
                <w:sz w:val="20"/>
                <w:szCs w:val="20"/>
              </w:rPr>
            </w:pPr>
            <w:r w:rsidRPr="006E7550">
              <w:rPr>
                <w:sz w:val="20"/>
                <w:szCs w:val="20"/>
              </w:rPr>
              <w:t xml:space="preserve">1.2. Услуги </w:t>
            </w:r>
            <w:r w:rsidRPr="006E7550">
              <w:rPr>
                <w:sz w:val="20"/>
                <w:szCs w:val="20"/>
                <w:lang w:val="en-US"/>
              </w:rPr>
              <w:t>IP</w:t>
            </w:r>
            <w:r w:rsidRPr="006E7550">
              <w:rPr>
                <w:sz w:val="20"/>
                <w:szCs w:val="20"/>
              </w:rPr>
              <w:t xml:space="preserve"> </w:t>
            </w:r>
            <w:r w:rsidRPr="006E7550">
              <w:rPr>
                <w:sz w:val="20"/>
                <w:szCs w:val="20"/>
                <w:lang w:val="en-US"/>
              </w:rPr>
              <w:t>TV</w:t>
            </w:r>
            <w:r w:rsidRPr="006E7550">
              <w:rPr>
                <w:sz w:val="20"/>
                <w:szCs w:val="20"/>
              </w:rPr>
              <w:t>:</w:t>
            </w:r>
          </w:p>
          <w:tbl>
            <w:tblPr>
              <w:tblW w:w="10183" w:type="dxa"/>
              <w:tblLayout w:type="fixed"/>
              <w:tblLook w:val="04A0" w:firstRow="1" w:lastRow="0" w:firstColumn="1" w:lastColumn="0" w:noHBand="0" w:noVBand="1"/>
            </w:tblPr>
            <w:tblGrid>
              <w:gridCol w:w="1569"/>
              <w:gridCol w:w="922"/>
              <w:gridCol w:w="2001"/>
              <w:gridCol w:w="2615"/>
              <w:gridCol w:w="1714"/>
              <w:gridCol w:w="1362"/>
            </w:tblGrid>
            <w:tr w:rsidR="006E7550" w:rsidRPr="006E7550" w:rsidTr="006E7550">
              <w:trPr>
                <w:trHeight w:val="299"/>
              </w:trPr>
              <w:tc>
                <w:tcPr>
                  <w:tcW w:w="156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 xml:space="preserve">Услуга </w:t>
                  </w:r>
                </w:p>
                <w:p w:rsidR="006E7550" w:rsidRPr="00352BFD" w:rsidRDefault="006E7550" w:rsidP="006E7550">
                  <w:pPr>
                    <w:jc w:val="center"/>
                    <w:rPr>
                      <w:sz w:val="18"/>
                      <w:szCs w:val="18"/>
                    </w:rPr>
                  </w:pPr>
                  <w:r w:rsidRPr="00352BFD">
                    <w:rPr>
                      <w:sz w:val="18"/>
                      <w:szCs w:val="18"/>
                    </w:rPr>
                    <w:t>(ШПП 30040500)</w:t>
                  </w:r>
                </w:p>
              </w:tc>
              <w:tc>
                <w:tcPr>
                  <w:tcW w:w="922"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Период</w:t>
                  </w:r>
                </w:p>
              </w:tc>
              <w:tc>
                <w:tcPr>
                  <w:tcW w:w="2001"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Количество заключенных Абонентских договоров, шт.</w:t>
                  </w:r>
                </w:p>
              </w:tc>
              <w:tc>
                <w:tcPr>
                  <w:tcW w:w="2615"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lang w:val="en-US"/>
                    </w:rPr>
                  </w:pPr>
                  <w:r w:rsidRPr="00352BFD">
                    <w:rPr>
                      <w:sz w:val="18"/>
                      <w:szCs w:val="18"/>
                    </w:rPr>
                    <w:t xml:space="preserve">Ставка </w:t>
                  </w:r>
                  <w:r w:rsidRPr="00352BFD">
                    <w:rPr>
                      <w:sz w:val="18"/>
                      <w:szCs w:val="18"/>
                      <w:lang w:val="en-US"/>
                    </w:rPr>
                    <w:t>ARPU</w:t>
                  </w:r>
                </w:p>
              </w:tc>
              <w:tc>
                <w:tcPr>
                  <w:tcW w:w="1714"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Сумма вознаграждения</w:t>
                  </w:r>
                </w:p>
              </w:tc>
              <w:tc>
                <w:tcPr>
                  <w:tcW w:w="1362"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ind w:right="175"/>
                    <w:jc w:val="center"/>
                    <w:rPr>
                      <w:sz w:val="18"/>
                      <w:szCs w:val="18"/>
                    </w:rPr>
                  </w:pPr>
                  <w:r w:rsidRPr="00352BFD">
                    <w:rPr>
                      <w:sz w:val="18"/>
                      <w:szCs w:val="18"/>
                    </w:rPr>
                    <w:t>Вознаграждение итого, руб. без НДС</w:t>
                  </w:r>
                </w:p>
              </w:tc>
            </w:tr>
            <w:tr w:rsidR="006E7550" w:rsidRPr="006E7550" w:rsidTr="006E7550">
              <w:trPr>
                <w:trHeight w:val="272"/>
              </w:trPr>
              <w:tc>
                <w:tcPr>
                  <w:tcW w:w="1569" w:type="dxa"/>
                  <w:tcBorders>
                    <w:top w:val="nil"/>
                    <w:left w:val="single" w:sz="4" w:space="0" w:color="000000"/>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lang w:val="en-US"/>
                    </w:rPr>
                  </w:pPr>
                  <w:r w:rsidRPr="00352BFD">
                    <w:rPr>
                      <w:sz w:val="18"/>
                      <w:szCs w:val="18"/>
                      <w:lang w:val="en-US"/>
                    </w:rPr>
                    <w:t>IP TV</w:t>
                  </w:r>
                </w:p>
              </w:tc>
              <w:tc>
                <w:tcPr>
                  <w:tcW w:w="922" w:type="dxa"/>
                  <w:tcBorders>
                    <w:top w:val="nil"/>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lang w:val="en-US"/>
                    </w:rPr>
                  </w:pPr>
                </w:p>
              </w:tc>
              <w:tc>
                <w:tcPr>
                  <w:tcW w:w="2001"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lang w:val="en-US"/>
                    </w:rPr>
                  </w:pPr>
                </w:p>
              </w:tc>
              <w:tc>
                <w:tcPr>
                  <w:tcW w:w="2615"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lang w:val="en-US"/>
                    </w:rPr>
                  </w:pPr>
                </w:p>
              </w:tc>
              <w:tc>
                <w:tcPr>
                  <w:tcW w:w="1714"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lang w:val="en-US"/>
                    </w:rPr>
                  </w:pPr>
                </w:p>
              </w:tc>
              <w:tc>
                <w:tcPr>
                  <w:tcW w:w="1362"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lang w:val="en-US"/>
                    </w:rPr>
                  </w:pPr>
                </w:p>
              </w:tc>
            </w:tr>
            <w:tr w:rsidR="006E7550" w:rsidRPr="006E7550" w:rsidTr="006E7550">
              <w:trPr>
                <w:trHeight w:val="272"/>
              </w:trPr>
              <w:tc>
                <w:tcPr>
                  <w:tcW w:w="1569" w:type="dxa"/>
                  <w:tcBorders>
                    <w:top w:val="nil"/>
                    <w:left w:val="single" w:sz="4" w:space="0" w:color="000000"/>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lang w:val="en-US"/>
                    </w:rPr>
                  </w:pPr>
                  <w:r w:rsidRPr="00352BFD">
                    <w:rPr>
                      <w:sz w:val="18"/>
                      <w:szCs w:val="18"/>
                      <w:lang w:val="en-US"/>
                    </w:rPr>
                    <w:t>IP TV</w:t>
                  </w:r>
                </w:p>
              </w:tc>
              <w:tc>
                <w:tcPr>
                  <w:tcW w:w="922" w:type="dxa"/>
                  <w:tcBorders>
                    <w:top w:val="nil"/>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lang w:val="en-US"/>
                    </w:rPr>
                  </w:pPr>
                </w:p>
              </w:tc>
              <w:tc>
                <w:tcPr>
                  <w:tcW w:w="2001"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lang w:val="en-US"/>
                    </w:rPr>
                  </w:pPr>
                </w:p>
              </w:tc>
              <w:tc>
                <w:tcPr>
                  <w:tcW w:w="2615"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lang w:val="en-US"/>
                    </w:rPr>
                  </w:pPr>
                </w:p>
              </w:tc>
              <w:tc>
                <w:tcPr>
                  <w:tcW w:w="1714"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lang w:val="en-US"/>
                    </w:rPr>
                  </w:pPr>
                </w:p>
              </w:tc>
              <w:tc>
                <w:tcPr>
                  <w:tcW w:w="1362"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lang w:val="en-US"/>
                    </w:rPr>
                  </w:pPr>
                </w:p>
              </w:tc>
            </w:tr>
          </w:tbl>
          <w:p w:rsidR="006E7550" w:rsidRPr="006E7550" w:rsidRDefault="006E7550" w:rsidP="006E7550">
            <w:pPr>
              <w:rPr>
                <w:sz w:val="20"/>
                <w:szCs w:val="20"/>
              </w:rPr>
            </w:pPr>
            <w:r w:rsidRPr="006E7550">
              <w:rPr>
                <w:sz w:val="20"/>
                <w:szCs w:val="20"/>
              </w:rPr>
              <w:t>1.3. Услуги МС:</w:t>
            </w:r>
          </w:p>
          <w:tbl>
            <w:tblPr>
              <w:tblW w:w="10184" w:type="dxa"/>
              <w:tblLayout w:type="fixed"/>
              <w:tblLook w:val="04A0" w:firstRow="1" w:lastRow="0" w:firstColumn="1" w:lastColumn="0" w:noHBand="0" w:noVBand="1"/>
            </w:tblPr>
            <w:tblGrid>
              <w:gridCol w:w="1569"/>
              <w:gridCol w:w="923"/>
              <w:gridCol w:w="2085"/>
              <w:gridCol w:w="2532"/>
              <w:gridCol w:w="1712"/>
              <w:gridCol w:w="1363"/>
            </w:tblGrid>
            <w:tr w:rsidR="006E7550" w:rsidRPr="006E7550" w:rsidTr="006E7550">
              <w:trPr>
                <w:trHeight w:val="185"/>
              </w:trPr>
              <w:tc>
                <w:tcPr>
                  <w:tcW w:w="156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Услуга</w:t>
                  </w:r>
                </w:p>
                <w:p w:rsidR="006E7550" w:rsidRPr="00352BFD" w:rsidRDefault="006E7550" w:rsidP="006E7550">
                  <w:pPr>
                    <w:jc w:val="center"/>
                    <w:rPr>
                      <w:sz w:val="18"/>
                      <w:szCs w:val="18"/>
                    </w:rPr>
                  </w:pPr>
                  <w:r w:rsidRPr="00352BFD">
                    <w:rPr>
                      <w:sz w:val="18"/>
                      <w:szCs w:val="18"/>
                    </w:rPr>
                    <w:t>(ШПП 30040300)</w:t>
                  </w:r>
                </w:p>
              </w:tc>
              <w:tc>
                <w:tcPr>
                  <w:tcW w:w="923"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Период</w:t>
                  </w:r>
                </w:p>
              </w:tc>
              <w:tc>
                <w:tcPr>
                  <w:tcW w:w="2085"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Количество заключенных Абонентских договоров, шт.</w:t>
                  </w:r>
                </w:p>
              </w:tc>
              <w:tc>
                <w:tcPr>
                  <w:tcW w:w="2532"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lang w:val="en-US"/>
                    </w:rPr>
                  </w:pPr>
                  <w:r w:rsidRPr="00352BFD">
                    <w:rPr>
                      <w:sz w:val="18"/>
                      <w:szCs w:val="18"/>
                    </w:rPr>
                    <w:t xml:space="preserve">Ставка </w:t>
                  </w:r>
                  <w:r w:rsidRPr="00352BFD">
                    <w:rPr>
                      <w:sz w:val="18"/>
                      <w:szCs w:val="18"/>
                      <w:lang w:val="en-US"/>
                    </w:rPr>
                    <w:t>ARPU</w:t>
                  </w:r>
                </w:p>
              </w:tc>
              <w:tc>
                <w:tcPr>
                  <w:tcW w:w="1712"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Сумма вознаграждения</w:t>
                  </w:r>
                </w:p>
              </w:tc>
              <w:tc>
                <w:tcPr>
                  <w:tcW w:w="1363"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ind w:right="175"/>
                    <w:jc w:val="center"/>
                    <w:rPr>
                      <w:sz w:val="18"/>
                      <w:szCs w:val="18"/>
                    </w:rPr>
                  </w:pPr>
                  <w:r w:rsidRPr="00352BFD">
                    <w:rPr>
                      <w:sz w:val="18"/>
                      <w:szCs w:val="18"/>
                    </w:rPr>
                    <w:t>Вознаграждение итого, руб. без НДС</w:t>
                  </w:r>
                </w:p>
              </w:tc>
            </w:tr>
            <w:tr w:rsidR="006E7550" w:rsidRPr="006E7550" w:rsidTr="006E7550">
              <w:trPr>
                <w:trHeight w:val="168"/>
              </w:trPr>
              <w:tc>
                <w:tcPr>
                  <w:tcW w:w="1569" w:type="dxa"/>
                  <w:tcBorders>
                    <w:top w:val="nil"/>
                    <w:left w:val="single" w:sz="4" w:space="0" w:color="000000"/>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МС</w:t>
                  </w:r>
                </w:p>
              </w:tc>
              <w:tc>
                <w:tcPr>
                  <w:tcW w:w="923" w:type="dxa"/>
                  <w:tcBorders>
                    <w:top w:val="nil"/>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2085"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2532"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1712"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1363"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r>
            <w:tr w:rsidR="006E7550" w:rsidRPr="006E7550" w:rsidTr="006E7550">
              <w:trPr>
                <w:trHeight w:val="168"/>
              </w:trPr>
              <w:tc>
                <w:tcPr>
                  <w:tcW w:w="1569" w:type="dxa"/>
                  <w:tcBorders>
                    <w:top w:val="nil"/>
                    <w:left w:val="single" w:sz="4" w:space="0" w:color="000000"/>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МС</w:t>
                  </w:r>
                </w:p>
              </w:tc>
              <w:tc>
                <w:tcPr>
                  <w:tcW w:w="923" w:type="dxa"/>
                  <w:tcBorders>
                    <w:top w:val="nil"/>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2085"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2532"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1712"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1363"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r>
          </w:tbl>
          <w:p w:rsidR="006E7550" w:rsidRPr="006E7550" w:rsidRDefault="006E7550" w:rsidP="006E7550">
            <w:pPr>
              <w:rPr>
                <w:sz w:val="20"/>
                <w:szCs w:val="20"/>
              </w:rPr>
            </w:pPr>
          </w:p>
        </w:tc>
      </w:tr>
    </w:tbl>
    <w:p w:rsidR="006E7550" w:rsidRPr="006E7550" w:rsidRDefault="006E7550" w:rsidP="006E7550">
      <w:pPr>
        <w:shd w:val="clear" w:color="auto" w:fill="FFFFFF"/>
        <w:autoSpaceDE w:val="0"/>
        <w:autoSpaceDN w:val="0"/>
        <w:adjustRightInd w:val="0"/>
        <w:jc w:val="both"/>
        <w:rPr>
          <w:sz w:val="20"/>
          <w:szCs w:val="20"/>
        </w:rPr>
      </w:pPr>
      <w:r>
        <w:rPr>
          <w:sz w:val="20"/>
          <w:szCs w:val="20"/>
        </w:rPr>
        <w:t xml:space="preserve">   </w:t>
      </w:r>
      <w:r w:rsidRPr="006E7550">
        <w:rPr>
          <w:sz w:val="20"/>
          <w:szCs w:val="20"/>
        </w:rPr>
        <w:t>1.4. Услуги MVNO</w:t>
      </w:r>
    </w:p>
    <w:tbl>
      <w:tblPr>
        <w:tblW w:w="10160" w:type="dxa"/>
        <w:tblInd w:w="137" w:type="dxa"/>
        <w:tblLayout w:type="fixed"/>
        <w:tblLook w:val="04A0" w:firstRow="1" w:lastRow="0" w:firstColumn="1" w:lastColumn="0" w:noHBand="0" w:noVBand="1"/>
      </w:tblPr>
      <w:tblGrid>
        <w:gridCol w:w="1240"/>
        <w:gridCol w:w="1230"/>
        <w:gridCol w:w="1691"/>
        <w:gridCol w:w="1845"/>
        <w:gridCol w:w="2000"/>
        <w:gridCol w:w="2154"/>
      </w:tblGrid>
      <w:tr w:rsidR="006E7550" w:rsidRPr="006E7550" w:rsidTr="006E7550">
        <w:trPr>
          <w:trHeight w:val="1005"/>
        </w:trPr>
        <w:tc>
          <w:tcPr>
            <w:tcW w:w="1240"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6E7550" w:rsidRPr="00352BFD" w:rsidRDefault="006E7550" w:rsidP="006E7550">
            <w:pPr>
              <w:jc w:val="center"/>
              <w:rPr>
                <w:sz w:val="18"/>
                <w:szCs w:val="18"/>
              </w:rPr>
            </w:pPr>
            <w:r w:rsidRPr="00352BFD">
              <w:rPr>
                <w:sz w:val="18"/>
                <w:szCs w:val="18"/>
              </w:rPr>
              <w:t>Услуга</w:t>
            </w:r>
          </w:p>
          <w:p w:rsidR="006E7550" w:rsidRPr="00352BFD" w:rsidRDefault="006E7550" w:rsidP="006E7550">
            <w:pPr>
              <w:jc w:val="center"/>
              <w:rPr>
                <w:sz w:val="18"/>
                <w:szCs w:val="18"/>
              </w:rPr>
            </w:pPr>
            <w:r w:rsidRPr="00352BFD">
              <w:rPr>
                <w:sz w:val="18"/>
                <w:szCs w:val="18"/>
              </w:rPr>
              <w:t>(ШПП 300408)</w:t>
            </w:r>
          </w:p>
        </w:tc>
        <w:tc>
          <w:tcPr>
            <w:tcW w:w="1230"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Период</w:t>
            </w:r>
          </w:p>
        </w:tc>
        <w:tc>
          <w:tcPr>
            <w:tcW w:w="1691"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Количество абонентских номеров</w:t>
            </w:r>
          </w:p>
        </w:tc>
        <w:tc>
          <w:tcPr>
            <w:tcW w:w="1845"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 xml:space="preserve">Ставка </w:t>
            </w:r>
            <w:r w:rsidRPr="00352BFD">
              <w:rPr>
                <w:sz w:val="18"/>
                <w:szCs w:val="18"/>
                <w:lang w:val="en-US"/>
              </w:rPr>
              <w:t>ARPU</w:t>
            </w:r>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6E7550" w:rsidRPr="00352BFD" w:rsidRDefault="006E7550" w:rsidP="006E7550">
            <w:pPr>
              <w:jc w:val="center"/>
              <w:rPr>
                <w:sz w:val="18"/>
                <w:szCs w:val="18"/>
              </w:rPr>
            </w:pPr>
            <w:r w:rsidRPr="00352BFD">
              <w:rPr>
                <w:sz w:val="18"/>
                <w:szCs w:val="18"/>
              </w:rPr>
              <w:t>Сумма вознаграждения</w:t>
            </w:r>
          </w:p>
        </w:tc>
        <w:tc>
          <w:tcPr>
            <w:tcW w:w="2154" w:type="dxa"/>
            <w:tcBorders>
              <w:top w:val="single" w:sz="4" w:space="0" w:color="auto"/>
              <w:left w:val="nil"/>
              <w:bottom w:val="single" w:sz="4" w:space="0" w:color="auto"/>
              <w:right w:val="single" w:sz="4" w:space="0" w:color="auto"/>
            </w:tcBorders>
            <w:vAlign w:val="center"/>
          </w:tcPr>
          <w:p w:rsidR="006E7550" w:rsidRPr="00352BFD" w:rsidRDefault="006E7550" w:rsidP="006E7550">
            <w:pPr>
              <w:ind w:right="175"/>
              <w:jc w:val="center"/>
              <w:rPr>
                <w:sz w:val="18"/>
                <w:szCs w:val="18"/>
              </w:rPr>
            </w:pPr>
            <w:r w:rsidRPr="00352BFD">
              <w:rPr>
                <w:sz w:val="18"/>
                <w:szCs w:val="18"/>
              </w:rPr>
              <w:t>Вознаграждение итого, руб. без НДС</w:t>
            </w:r>
          </w:p>
        </w:tc>
      </w:tr>
      <w:tr w:rsidR="006E7550" w:rsidRPr="006E7550" w:rsidTr="006E7550">
        <w:trPr>
          <w:trHeight w:val="308"/>
        </w:trPr>
        <w:tc>
          <w:tcPr>
            <w:tcW w:w="1240" w:type="dxa"/>
            <w:tcBorders>
              <w:top w:val="single" w:sz="4" w:space="0" w:color="000000"/>
              <w:left w:val="single" w:sz="4" w:space="0" w:color="auto"/>
              <w:bottom w:val="single" w:sz="4" w:space="0" w:color="000000"/>
              <w:right w:val="single" w:sz="4" w:space="0" w:color="auto"/>
            </w:tcBorders>
            <w:shd w:val="clear" w:color="auto" w:fill="auto"/>
            <w:vAlign w:val="center"/>
            <w:hideMark/>
          </w:tcPr>
          <w:p w:rsidR="006E7550" w:rsidRPr="00352BFD" w:rsidRDefault="006E7550" w:rsidP="006E7550">
            <w:pPr>
              <w:jc w:val="center"/>
              <w:rPr>
                <w:sz w:val="18"/>
                <w:szCs w:val="18"/>
              </w:rPr>
            </w:pPr>
            <w:r w:rsidRPr="00352BFD">
              <w:rPr>
                <w:sz w:val="18"/>
                <w:szCs w:val="18"/>
              </w:rPr>
              <w:t>MVNO</w:t>
            </w:r>
          </w:p>
        </w:tc>
        <w:tc>
          <w:tcPr>
            <w:tcW w:w="1230" w:type="dxa"/>
            <w:tcBorders>
              <w:top w:val="nil"/>
              <w:left w:val="single" w:sz="4" w:space="0" w:color="auto"/>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 </w:t>
            </w:r>
          </w:p>
        </w:tc>
        <w:tc>
          <w:tcPr>
            <w:tcW w:w="1691" w:type="dxa"/>
            <w:tcBorders>
              <w:top w:val="nil"/>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 </w:t>
            </w:r>
          </w:p>
        </w:tc>
        <w:tc>
          <w:tcPr>
            <w:tcW w:w="1845" w:type="dxa"/>
            <w:tcBorders>
              <w:top w:val="nil"/>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 </w:t>
            </w:r>
          </w:p>
        </w:tc>
        <w:tc>
          <w:tcPr>
            <w:tcW w:w="2000" w:type="dxa"/>
            <w:tcBorders>
              <w:top w:val="nil"/>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 </w:t>
            </w:r>
          </w:p>
        </w:tc>
        <w:tc>
          <w:tcPr>
            <w:tcW w:w="2154" w:type="dxa"/>
            <w:tcBorders>
              <w:top w:val="nil"/>
              <w:left w:val="nil"/>
              <w:bottom w:val="single" w:sz="4" w:space="0" w:color="000000"/>
              <w:right w:val="single" w:sz="4" w:space="0" w:color="000000"/>
            </w:tcBorders>
          </w:tcPr>
          <w:p w:rsidR="006E7550" w:rsidRPr="00352BFD" w:rsidRDefault="006E7550" w:rsidP="006E7550">
            <w:pPr>
              <w:jc w:val="center"/>
              <w:rPr>
                <w:sz w:val="18"/>
                <w:szCs w:val="18"/>
              </w:rPr>
            </w:pPr>
          </w:p>
        </w:tc>
      </w:tr>
      <w:tr w:rsidR="006E7550" w:rsidRPr="006E7550" w:rsidTr="006E7550">
        <w:trPr>
          <w:trHeight w:val="292"/>
        </w:trPr>
        <w:tc>
          <w:tcPr>
            <w:tcW w:w="1240" w:type="dxa"/>
            <w:tcBorders>
              <w:top w:val="single" w:sz="4" w:space="0" w:color="000000"/>
              <w:left w:val="single" w:sz="4" w:space="0" w:color="auto"/>
              <w:bottom w:val="single" w:sz="4" w:space="0" w:color="auto"/>
              <w:right w:val="single" w:sz="4" w:space="0" w:color="auto"/>
            </w:tcBorders>
            <w:shd w:val="clear" w:color="auto" w:fill="auto"/>
            <w:vAlign w:val="center"/>
            <w:hideMark/>
          </w:tcPr>
          <w:p w:rsidR="006E7550" w:rsidRPr="00352BFD" w:rsidRDefault="006E7550" w:rsidP="006E7550">
            <w:pPr>
              <w:jc w:val="center"/>
              <w:rPr>
                <w:sz w:val="18"/>
                <w:szCs w:val="18"/>
              </w:rPr>
            </w:pPr>
            <w:r w:rsidRPr="00352BFD">
              <w:rPr>
                <w:sz w:val="18"/>
                <w:szCs w:val="18"/>
              </w:rPr>
              <w:t>MVNO</w:t>
            </w:r>
          </w:p>
        </w:tc>
        <w:tc>
          <w:tcPr>
            <w:tcW w:w="1230" w:type="dxa"/>
            <w:tcBorders>
              <w:top w:val="nil"/>
              <w:left w:val="single" w:sz="4" w:space="0" w:color="auto"/>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 </w:t>
            </w:r>
          </w:p>
        </w:tc>
        <w:tc>
          <w:tcPr>
            <w:tcW w:w="1691" w:type="dxa"/>
            <w:tcBorders>
              <w:top w:val="nil"/>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 </w:t>
            </w:r>
          </w:p>
        </w:tc>
        <w:tc>
          <w:tcPr>
            <w:tcW w:w="1845" w:type="dxa"/>
            <w:tcBorders>
              <w:top w:val="nil"/>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 </w:t>
            </w:r>
          </w:p>
        </w:tc>
        <w:tc>
          <w:tcPr>
            <w:tcW w:w="2000" w:type="dxa"/>
            <w:tcBorders>
              <w:top w:val="nil"/>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 </w:t>
            </w:r>
          </w:p>
        </w:tc>
        <w:tc>
          <w:tcPr>
            <w:tcW w:w="2154" w:type="dxa"/>
            <w:tcBorders>
              <w:top w:val="nil"/>
              <w:left w:val="nil"/>
              <w:bottom w:val="single" w:sz="4" w:space="0" w:color="000000"/>
              <w:right w:val="single" w:sz="4" w:space="0" w:color="000000"/>
            </w:tcBorders>
          </w:tcPr>
          <w:p w:rsidR="006E7550" w:rsidRPr="00352BFD" w:rsidRDefault="006E7550" w:rsidP="006E7550">
            <w:pPr>
              <w:jc w:val="center"/>
              <w:rPr>
                <w:sz w:val="18"/>
                <w:szCs w:val="18"/>
              </w:rPr>
            </w:pPr>
          </w:p>
        </w:tc>
      </w:tr>
    </w:tbl>
    <w:p w:rsidR="006E7550" w:rsidRPr="006E7550" w:rsidRDefault="006E7550" w:rsidP="006E7550">
      <w:pPr>
        <w:rPr>
          <w:sz w:val="20"/>
          <w:szCs w:val="20"/>
        </w:rPr>
      </w:pPr>
      <w:r>
        <w:rPr>
          <w:sz w:val="20"/>
          <w:szCs w:val="20"/>
        </w:rPr>
        <w:t xml:space="preserve">  </w:t>
      </w:r>
      <w:r w:rsidRPr="006E7550">
        <w:rPr>
          <w:sz w:val="20"/>
          <w:szCs w:val="20"/>
        </w:rPr>
        <w:t>1.5. Услуги ВН:</w:t>
      </w:r>
    </w:p>
    <w:tbl>
      <w:tblPr>
        <w:tblW w:w="10167" w:type="dxa"/>
        <w:tblInd w:w="137" w:type="dxa"/>
        <w:tblLayout w:type="fixed"/>
        <w:tblLook w:val="04A0" w:firstRow="1" w:lastRow="0" w:firstColumn="1" w:lastColumn="0" w:noHBand="0" w:noVBand="1"/>
      </w:tblPr>
      <w:tblGrid>
        <w:gridCol w:w="1147"/>
        <w:gridCol w:w="1002"/>
        <w:gridCol w:w="1861"/>
        <w:gridCol w:w="2005"/>
        <w:gridCol w:w="1575"/>
        <w:gridCol w:w="1289"/>
        <w:gridCol w:w="1288"/>
      </w:tblGrid>
      <w:tr w:rsidR="006E7550" w:rsidRPr="006E7550" w:rsidTr="006E7550">
        <w:trPr>
          <w:trHeight w:val="269"/>
        </w:trPr>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Услуга</w:t>
            </w:r>
          </w:p>
          <w:p w:rsidR="006E7550" w:rsidRPr="00352BFD" w:rsidRDefault="006E7550" w:rsidP="006E7550">
            <w:pPr>
              <w:jc w:val="center"/>
              <w:rPr>
                <w:sz w:val="18"/>
                <w:szCs w:val="18"/>
              </w:rPr>
            </w:pPr>
            <w:r w:rsidRPr="00352BFD">
              <w:rPr>
                <w:sz w:val="18"/>
                <w:szCs w:val="18"/>
              </w:rPr>
              <w:t>(ШПП 30041504)</w:t>
            </w:r>
          </w:p>
        </w:tc>
        <w:tc>
          <w:tcPr>
            <w:tcW w:w="1002"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Период</w:t>
            </w:r>
          </w:p>
        </w:tc>
        <w:tc>
          <w:tcPr>
            <w:tcW w:w="1861"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Количество заключенных Абонентских договоров, шт.</w:t>
            </w:r>
          </w:p>
        </w:tc>
        <w:tc>
          <w:tcPr>
            <w:tcW w:w="2005"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Ставка вознаграждения</w:t>
            </w:r>
          </w:p>
        </w:tc>
        <w:tc>
          <w:tcPr>
            <w:tcW w:w="1575"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Сумма вознаграждения, руб.</w:t>
            </w:r>
          </w:p>
        </w:tc>
        <w:tc>
          <w:tcPr>
            <w:tcW w:w="1289" w:type="dxa"/>
            <w:tcBorders>
              <w:top w:val="single" w:sz="4" w:space="0" w:color="000000"/>
              <w:left w:val="nil"/>
              <w:bottom w:val="single" w:sz="4" w:space="0" w:color="000000"/>
              <w:right w:val="single" w:sz="4" w:space="0" w:color="auto"/>
            </w:tcBorders>
            <w:vAlign w:val="center"/>
          </w:tcPr>
          <w:p w:rsidR="006E7550" w:rsidRPr="00352BFD" w:rsidRDefault="006E7550" w:rsidP="006E7550">
            <w:pPr>
              <w:ind w:right="175"/>
              <w:jc w:val="center"/>
              <w:rPr>
                <w:sz w:val="18"/>
                <w:szCs w:val="18"/>
              </w:rPr>
            </w:pPr>
            <w:r w:rsidRPr="00352BFD">
              <w:rPr>
                <w:sz w:val="18"/>
                <w:szCs w:val="18"/>
              </w:rPr>
              <w:t>Вознаграждение итого, руб. без НДС</w:t>
            </w:r>
          </w:p>
        </w:tc>
        <w:tc>
          <w:tcPr>
            <w:tcW w:w="12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550" w:rsidRPr="00352BFD" w:rsidRDefault="006E7550" w:rsidP="006E7550">
            <w:pPr>
              <w:ind w:right="175"/>
              <w:rPr>
                <w:sz w:val="18"/>
                <w:szCs w:val="18"/>
              </w:rPr>
            </w:pPr>
            <w:r w:rsidRPr="00352BFD">
              <w:rPr>
                <w:sz w:val="18"/>
                <w:szCs w:val="18"/>
              </w:rPr>
              <w:t>Вознаграждение итого, руб., с НДС</w:t>
            </w:r>
          </w:p>
        </w:tc>
      </w:tr>
      <w:tr w:rsidR="006E7550" w:rsidRPr="006E7550" w:rsidTr="006E7550">
        <w:trPr>
          <w:trHeight w:val="247"/>
        </w:trPr>
        <w:tc>
          <w:tcPr>
            <w:tcW w:w="1147" w:type="dxa"/>
            <w:tcBorders>
              <w:top w:val="nil"/>
              <w:left w:val="single" w:sz="4" w:space="0" w:color="000000"/>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ВН</w:t>
            </w:r>
          </w:p>
        </w:tc>
        <w:tc>
          <w:tcPr>
            <w:tcW w:w="1002" w:type="dxa"/>
            <w:tcBorders>
              <w:top w:val="nil"/>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1861"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2005"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1575"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1289" w:type="dxa"/>
            <w:tcBorders>
              <w:top w:val="single" w:sz="4" w:space="0" w:color="000000"/>
              <w:left w:val="nil"/>
              <w:bottom w:val="single" w:sz="4" w:space="0" w:color="000000"/>
              <w:right w:val="single" w:sz="4" w:space="0" w:color="auto"/>
            </w:tcBorders>
          </w:tcPr>
          <w:p w:rsidR="006E7550" w:rsidRPr="00352BFD" w:rsidRDefault="006E7550" w:rsidP="006E7550">
            <w:pPr>
              <w:jc w:val="center"/>
              <w:rPr>
                <w:sz w:val="18"/>
                <w:szCs w:val="18"/>
              </w:rPr>
            </w:pPr>
          </w:p>
        </w:tc>
        <w:tc>
          <w:tcPr>
            <w:tcW w:w="1288" w:type="dxa"/>
            <w:tcBorders>
              <w:top w:val="single" w:sz="4" w:space="0" w:color="auto"/>
              <w:left w:val="single" w:sz="4" w:space="0" w:color="auto"/>
              <w:bottom w:val="single" w:sz="4" w:space="0" w:color="auto"/>
              <w:right w:val="single" w:sz="4" w:space="0" w:color="auto"/>
            </w:tcBorders>
            <w:shd w:val="clear" w:color="auto" w:fill="auto"/>
            <w:vAlign w:val="center"/>
          </w:tcPr>
          <w:p w:rsidR="006E7550" w:rsidRPr="00352BFD" w:rsidRDefault="006E7550" w:rsidP="006E7550">
            <w:pPr>
              <w:jc w:val="center"/>
              <w:rPr>
                <w:sz w:val="18"/>
                <w:szCs w:val="18"/>
              </w:rPr>
            </w:pPr>
          </w:p>
        </w:tc>
      </w:tr>
      <w:tr w:rsidR="006E7550" w:rsidRPr="006E7550" w:rsidTr="006E7550">
        <w:trPr>
          <w:trHeight w:val="247"/>
        </w:trPr>
        <w:tc>
          <w:tcPr>
            <w:tcW w:w="1147" w:type="dxa"/>
            <w:tcBorders>
              <w:top w:val="nil"/>
              <w:left w:val="single" w:sz="4" w:space="0" w:color="000000"/>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ВН</w:t>
            </w:r>
          </w:p>
        </w:tc>
        <w:tc>
          <w:tcPr>
            <w:tcW w:w="1002" w:type="dxa"/>
            <w:tcBorders>
              <w:top w:val="nil"/>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1861"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2005"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1575"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1289" w:type="dxa"/>
            <w:tcBorders>
              <w:top w:val="single" w:sz="4" w:space="0" w:color="000000"/>
              <w:left w:val="nil"/>
              <w:bottom w:val="single" w:sz="4" w:space="0" w:color="000000"/>
              <w:right w:val="single" w:sz="4" w:space="0" w:color="auto"/>
            </w:tcBorders>
          </w:tcPr>
          <w:p w:rsidR="006E7550" w:rsidRPr="00352BFD" w:rsidRDefault="006E7550" w:rsidP="006E7550">
            <w:pPr>
              <w:jc w:val="center"/>
              <w:rPr>
                <w:sz w:val="18"/>
                <w:szCs w:val="18"/>
              </w:rPr>
            </w:pPr>
          </w:p>
        </w:tc>
        <w:tc>
          <w:tcPr>
            <w:tcW w:w="1288" w:type="dxa"/>
            <w:tcBorders>
              <w:top w:val="single" w:sz="4" w:space="0" w:color="auto"/>
              <w:left w:val="single" w:sz="4" w:space="0" w:color="auto"/>
              <w:bottom w:val="single" w:sz="4" w:space="0" w:color="auto"/>
              <w:right w:val="single" w:sz="4" w:space="0" w:color="auto"/>
            </w:tcBorders>
            <w:shd w:val="clear" w:color="auto" w:fill="auto"/>
            <w:vAlign w:val="center"/>
          </w:tcPr>
          <w:p w:rsidR="006E7550" w:rsidRPr="00352BFD" w:rsidRDefault="006E7550" w:rsidP="006E7550">
            <w:pPr>
              <w:jc w:val="center"/>
              <w:rPr>
                <w:sz w:val="18"/>
                <w:szCs w:val="18"/>
              </w:rPr>
            </w:pPr>
          </w:p>
        </w:tc>
      </w:tr>
    </w:tbl>
    <w:p w:rsidR="006E7550" w:rsidRPr="006E7550" w:rsidRDefault="006E7550" w:rsidP="006E7550">
      <w:pPr>
        <w:ind w:left="142"/>
        <w:rPr>
          <w:sz w:val="20"/>
          <w:szCs w:val="20"/>
        </w:rPr>
      </w:pPr>
      <w:r w:rsidRPr="006E7550">
        <w:rPr>
          <w:sz w:val="20"/>
          <w:szCs w:val="20"/>
        </w:rPr>
        <w:t>1.6. Услуги «УД.ВН», «УД.РК»</w:t>
      </w:r>
    </w:p>
    <w:tbl>
      <w:tblPr>
        <w:tblW w:w="10090" w:type="dxa"/>
        <w:tblInd w:w="137" w:type="dxa"/>
        <w:tblLayout w:type="fixed"/>
        <w:tblLook w:val="04A0" w:firstRow="1" w:lastRow="0" w:firstColumn="1" w:lastColumn="0" w:noHBand="0" w:noVBand="1"/>
      </w:tblPr>
      <w:tblGrid>
        <w:gridCol w:w="1137"/>
        <w:gridCol w:w="994"/>
        <w:gridCol w:w="1931"/>
        <w:gridCol w:w="1868"/>
        <w:gridCol w:w="1573"/>
        <w:gridCol w:w="1166"/>
        <w:gridCol w:w="1421"/>
      </w:tblGrid>
      <w:tr w:rsidR="006E7550" w:rsidRPr="006E7550" w:rsidTr="006E7550">
        <w:trPr>
          <w:trHeight w:val="237"/>
        </w:trPr>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Услуга</w:t>
            </w:r>
          </w:p>
          <w:p w:rsidR="006E7550" w:rsidRPr="00352BFD" w:rsidRDefault="006E7550" w:rsidP="006E7550">
            <w:pPr>
              <w:jc w:val="center"/>
              <w:rPr>
                <w:sz w:val="18"/>
                <w:szCs w:val="18"/>
              </w:rPr>
            </w:pPr>
            <w:r w:rsidRPr="00352BFD">
              <w:rPr>
                <w:sz w:val="18"/>
                <w:szCs w:val="18"/>
              </w:rPr>
              <w:t>(ШПП 30041505)</w:t>
            </w:r>
          </w:p>
        </w:tc>
        <w:tc>
          <w:tcPr>
            <w:tcW w:w="994"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Период</w:t>
            </w:r>
          </w:p>
        </w:tc>
        <w:tc>
          <w:tcPr>
            <w:tcW w:w="1931"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Количество заключенных Абонентских договоров, шт.</w:t>
            </w:r>
          </w:p>
        </w:tc>
        <w:tc>
          <w:tcPr>
            <w:tcW w:w="1868"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Ставка вознаграждения</w:t>
            </w:r>
          </w:p>
        </w:tc>
        <w:tc>
          <w:tcPr>
            <w:tcW w:w="1573"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Сумма вознаграждения, руб.</w:t>
            </w:r>
          </w:p>
        </w:tc>
        <w:tc>
          <w:tcPr>
            <w:tcW w:w="1166"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ind w:right="175"/>
              <w:jc w:val="center"/>
              <w:rPr>
                <w:sz w:val="18"/>
                <w:szCs w:val="18"/>
              </w:rPr>
            </w:pPr>
            <w:r w:rsidRPr="00352BFD">
              <w:rPr>
                <w:sz w:val="18"/>
                <w:szCs w:val="18"/>
              </w:rPr>
              <w:t>Вознаграждение итого, руб., без НДС</w:t>
            </w:r>
          </w:p>
        </w:tc>
        <w:tc>
          <w:tcPr>
            <w:tcW w:w="1421" w:type="dxa"/>
            <w:tcBorders>
              <w:top w:val="single" w:sz="4" w:space="0" w:color="000000"/>
              <w:left w:val="nil"/>
              <w:bottom w:val="single" w:sz="4" w:space="0" w:color="000000"/>
              <w:right w:val="single" w:sz="4" w:space="0" w:color="000000"/>
            </w:tcBorders>
            <w:vAlign w:val="center"/>
          </w:tcPr>
          <w:p w:rsidR="006E7550" w:rsidRPr="00352BFD" w:rsidRDefault="006E7550" w:rsidP="006E7550">
            <w:pPr>
              <w:ind w:right="175"/>
              <w:rPr>
                <w:sz w:val="18"/>
                <w:szCs w:val="18"/>
              </w:rPr>
            </w:pPr>
            <w:r w:rsidRPr="00352BFD">
              <w:rPr>
                <w:sz w:val="18"/>
                <w:szCs w:val="18"/>
              </w:rPr>
              <w:t>Вознаграждение итого, руб., с НДС</w:t>
            </w:r>
          </w:p>
        </w:tc>
      </w:tr>
      <w:tr w:rsidR="006E7550" w:rsidRPr="006E7550" w:rsidTr="006E7550">
        <w:trPr>
          <w:trHeight w:val="215"/>
        </w:trPr>
        <w:tc>
          <w:tcPr>
            <w:tcW w:w="1137" w:type="dxa"/>
            <w:tcBorders>
              <w:top w:val="nil"/>
              <w:left w:val="single" w:sz="4" w:space="0" w:color="000000"/>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УД. ВН</w:t>
            </w:r>
          </w:p>
        </w:tc>
        <w:tc>
          <w:tcPr>
            <w:tcW w:w="994" w:type="dxa"/>
            <w:tcBorders>
              <w:top w:val="nil"/>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1931"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1868"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1573"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1166"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1421" w:type="dxa"/>
            <w:tcBorders>
              <w:top w:val="single" w:sz="4" w:space="0" w:color="000000"/>
              <w:left w:val="nil"/>
              <w:bottom w:val="single" w:sz="4" w:space="0" w:color="000000"/>
              <w:right w:val="single" w:sz="4" w:space="0" w:color="000000"/>
            </w:tcBorders>
            <w:vAlign w:val="center"/>
          </w:tcPr>
          <w:p w:rsidR="006E7550" w:rsidRPr="00352BFD" w:rsidRDefault="006E7550" w:rsidP="006E7550">
            <w:pPr>
              <w:jc w:val="center"/>
              <w:rPr>
                <w:sz w:val="18"/>
                <w:szCs w:val="18"/>
              </w:rPr>
            </w:pPr>
          </w:p>
        </w:tc>
      </w:tr>
      <w:tr w:rsidR="006E7550" w:rsidRPr="006E7550" w:rsidTr="006E7550">
        <w:trPr>
          <w:trHeight w:val="215"/>
        </w:trPr>
        <w:tc>
          <w:tcPr>
            <w:tcW w:w="1137" w:type="dxa"/>
            <w:tcBorders>
              <w:top w:val="nil"/>
              <w:left w:val="single" w:sz="4" w:space="0" w:color="000000"/>
              <w:bottom w:val="single" w:sz="4" w:space="0" w:color="000000"/>
              <w:right w:val="single" w:sz="4" w:space="0" w:color="000000"/>
            </w:tcBorders>
            <w:shd w:val="clear" w:color="auto" w:fill="auto"/>
            <w:vAlign w:val="center"/>
            <w:hideMark/>
          </w:tcPr>
          <w:p w:rsidR="006E7550" w:rsidRPr="006E7550" w:rsidRDefault="006E7550" w:rsidP="006E7550">
            <w:pPr>
              <w:jc w:val="center"/>
              <w:rPr>
                <w:sz w:val="20"/>
                <w:szCs w:val="20"/>
              </w:rPr>
            </w:pPr>
            <w:r w:rsidRPr="006E7550">
              <w:rPr>
                <w:sz w:val="20"/>
                <w:szCs w:val="20"/>
              </w:rPr>
              <w:t>УД. РК</w:t>
            </w:r>
          </w:p>
        </w:tc>
        <w:tc>
          <w:tcPr>
            <w:tcW w:w="994" w:type="dxa"/>
            <w:tcBorders>
              <w:top w:val="nil"/>
              <w:left w:val="nil"/>
              <w:bottom w:val="single" w:sz="4" w:space="0" w:color="000000"/>
              <w:right w:val="single" w:sz="4" w:space="0" w:color="000000"/>
            </w:tcBorders>
            <w:shd w:val="clear" w:color="auto" w:fill="auto"/>
            <w:vAlign w:val="center"/>
          </w:tcPr>
          <w:p w:rsidR="006E7550" w:rsidRPr="006E7550" w:rsidRDefault="006E7550" w:rsidP="006E7550">
            <w:pPr>
              <w:jc w:val="center"/>
              <w:rPr>
                <w:sz w:val="20"/>
                <w:szCs w:val="20"/>
              </w:rPr>
            </w:pPr>
          </w:p>
        </w:tc>
        <w:tc>
          <w:tcPr>
            <w:tcW w:w="1931" w:type="dxa"/>
            <w:tcBorders>
              <w:top w:val="single" w:sz="4" w:space="0" w:color="000000"/>
              <w:left w:val="nil"/>
              <w:bottom w:val="single" w:sz="4" w:space="0" w:color="000000"/>
              <w:right w:val="single" w:sz="4" w:space="0" w:color="000000"/>
            </w:tcBorders>
            <w:shd w:val="clear" w:color="auto" w:fill="auto"/>
            <w:vAlign w:val="center"/>
          </w:tcPr>
          <w:p w:rsidR="006E7550" w:rsidRPr="006E7550" w:rsidRDefault="006E7550" w:rsidP="006E7550">
            <w:pPr>
              <w:jc w:val="center"/>
              <w:rPr>
                <w:sz w:val="20"/>
                <w:szCs w:val="20"/>
              </w:rPr>
            </w:pPr>
          </w:p>
        </w:tc>
        <w:tc>
          <w:tcPr>
            <w:tcW w:w="1868" w:type="dxa"/>
            <w:tcBorders>
              <w:top w:val="single" w:sz="4" w:space="0" w:color="000000"/>
              <w:left w:val="nil"/>
              <w:bottom w:val="single" w:sz="4" w:space="0" w:color="000000"/>
              <w:right w:val="single" w:sz="4" w:space="0" w:color="000000"/>
            </w:tcBorders>
            <w:shd w:val="clear" w:color="auto" w:fill="auto"/>
            <w:vAlign w:val="center"/>
          </w:tcPr>
          <w:p w:rsidR="006E7550" w:rsidRPr="006E7550" w:rsidRDefault="006E7550" w:rsidP="006E7550">
            <w:pPr>
              <w:jc w:val="center"/>
              <w:rPr>
                <w:sz w:val="20"/>
                <w:szCs w:val="20"/>
              </w:rPr>
            </w:pPr>
          </w:p>
        </w:tc>
        <w:tc>
          <w:tcPr>
            <w:tcW w:w="1573" w:type="dxa"/>
            <w:tcBorders>
              <w:top w:val="single" w:sz="4" w:space="0" w:color="000000"/>
              <w:left w:val="nil"/>
              <w:bottom w:val="single" w:sz="4" w:space="0" w:color="000000"/>
              <w:right w:val="single" w:sz="4" w:space="0" w:color="000000"/>
            </w:tcBorders>
            <w:shd w:val="clear" w:color="auto" w:fill="auto"/>
            <w:vAlign w:val="center"/>
          </w:tcPr>
          <w:p w:rsidR="006E7550" w:rsidRPr="006E7550" w:rsidRDefault="006E7550" w:rsidP="006E7550">
            <w:pPr>
              <w:jc w:val="center"/>
              <w:rPr>
                <w:sz w:val="20"/>
                <w:szCs w:val="20"/>
              </w:rPr>
            </w:pPr>
          </w:p>
        </w:tc>
        <w:tc>
          <w:tcPr>
            <w:tcW w:w="1166" w:type="dxa"/>
            <w:tcBorders>
              <w:top w:val="single" w:sz="4" w:space="0" w:color="000000"/>
              <w:left w:val="nil"/>
              <w:bottom w:val="single" w:sz="4" w:space="0" w:color="000000"/>
              <w:right w:val="single" w:sz="4" w:space="0" w:color="000000"/>
            </w:tcBorders>
            <w:shd w:val="clear" w:color="auto" w:fill="auto"/>
            <w:vAlign w:val="center"/>
          </w:tcPr>
          <w:p w:rsidR="006E7550" w:rsidRPr="006E7550" w:rsidRDefault="006E7550" w:rsidP="006E7550">
            <w:pPr>
              <w:jc w:val="center"/>
              <w:rPr>
                <w:sz w:val="20"/>
                <w:szCs w:val="20"/>
              </w:rPr>
            </w:pPr>
          </w:p>
        </w:tc>
        <w:tc>
          <w:tcPr>
            <w:tcW w:w="1421" w:type="dxa"/>
            <w:tcBorders>
              <w:top w:val="single" w:sz="4" w:space="0" w:color="000000"/>
              <w:left w:val="nil"/>
              <w:bottom w:val="single" w:sz="4" w:space="0" w:color="000000"/>
              <w:right w:val="single" w:sz="4" w:space="0" w:color="000000"/>
            </w:tcBorders>
            <w:vAlign w:val="center"/>
          </w:tcPr>
          <w:p w:rsidR="006E7550" w:rsidRPr="006E7550" w:rsidRDefault="006E7550" w:rsidP="006E7550">
            <w:pPr>
              <w:jc w:val="center"/>
              <w:rPr>
                <w:sz w:val="20"/>
                <w:szCs w:val="20"/>
              </w:rPr>
            </w:pPr>
          </w:p>
        </w:tc>
      </w:tr>
    </w:tbl>
    <w:p w:rsidR="006E7550" w:rsidRPr="006E7550" w:rsidRDefault="006E7550" w:rsidP="006E7550">
      <w:pPr>
        <w:shd w:val="clear" w:color="auto" w:fill="FFFFFF"/>
        <w:autoSpaceDE w:val="0"/>
        <w:autoSpaceDN w:val="0"/>
        <w:adjustRightInd w:val="0"/>
        <w:jc w:val="both"/>
        <w:rPr>
          <w:sz w:val="20"/>
          <w:szCs w:val="20"/>
          <w:lang w:val="en-US"/>
        </w:rPr>
      </w:pPr>
    </w:p>
    <w:p w:rsidR="006E7550" w:rsidRPr="006E7550" w:rsidRDefault="006E7550" w:rsidP="006E7550">
      <w:pPr>
        <w:pStyle w:val="aff5"/>
        <w:numPr>
          <w:ilvl w:val="1"/>
          <w:numId w:val="25"/>
        </w:numPr>
        <w:shd w:val="clear" w:color="auto" w:fill="FFFFFF"/>
        <w:autoSpaceDE w:val="0"/>
        <w:autoSpaceDN w:val="0"/>
        <w:adjustRightInd w:val="0"/>
        <w:ind w:left="142" w:firstLine="0"/>
        <w:contextualSpacing/>
        <w:jc w:val="both"/>
        <w:rPr>
          <w:sz w:val="20"/>
          <w:szCs w:val="20"/>
        </w:rPr>
      </w:pPr>
      <w:r w:rsidRPr="006E7550">
        <w:rPr>
          <w:sz w:val="20"/>
          <w:szCs w:val="20"/>
        </w:rPr>
        <w:t>Заявок на предоставление услуг «Гарантия плюс»:</w:t>
      </w:r>
    </w:p>
    <w:tbl>
      <w:tblPr>
        <w:tblW w:w="10102" w:type="dxa"/>
        <w:tblInd w:w="137" w:type="dxa"/>
        <w:tblLayout w:type="fixed"/>
        <w:tblLook w:val="04A0" w:firstRow="1" w:lastRow="0" w:firstColumn="1" w:lastColumn="0" w:noHBand="0" w:noVBand="1"/>
      </w:tblPr>
      <w:tblGrid>
        <w:gridCol w:w="457"/>
        <w:gridCol w:w="1036"/>
        <w:gridCol w:w="1555"/>
        <w:gridCol w:w="2422"/>
        <w:gridCol w:w="1729"/>
        <w:gridCol w:w="2903"/>
      </w:tblGrid>
      <w:tr w:rsidR="006E7550" w:rsidRPr="006E7550" w:rsidTr="006E7550">
        <w:trPr>
          <w:trHeight w:val="450"/>
        </w:trPr>
        <w:tc>
          <w:tcPr>
            <w:tcW w:w="4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550" w:rsidRPr="006E7550" w:rsidRDefault="006E7550" w:rsidP="006E7550">
            <w:pPr>
              <w:rPr>
                <w:color w:val="000000"/>
                <w:sz w:val="20"/>
                <w:szCs w:val="20"/>
              </w:rPr>
            </w:pPr>
            <w:r w:rsidRPr="006E7550">
              <w:rPr>
                <w:color w:val="000000"/>
                <w:sz w:val="20"/>
                <w:szCs w:val="20"/>
              </w:rPr>
              <w:t>п/п</w:t>
            </w:r>
          </w:p>
        </w:tc>
        <w:tc>
          <w:tcPr>
            <w:tcW w:w="1036" w:type="dxa"/>
            <w:tcBorders>
              <w:top w:val="single" w:sz="4" w:space="0" w:color="auto"/>
              <w:left w:val="nil"/>
              <w:bottom w:val="single" w:sz="4" w:space="0" w:color="auto"/>
              <w:right w:val="single" w:sz="4" w:space="0" w:color="auto"/>
            </w:tcBorders>
            <w:shd w:val="clear" w:color="auto" w:fill="auto"/>
            <w:vAlign w:val="center"/>
            <w:hideMark/>
          </w:tcPr>
          <w:p w:rsidR="006E7550" w:rsidRPr="006E7550" w:rsidRDefault="006E7550" w:rsidP="006E7550">
            <w:pPr>
              <w:jc w:val="center"/>
              <w:rPr>
                <w:color w:val="000000"/>
                <w:sz w:val="20"/>
                <w:szCs w:val="20"/>
              </w:rPr>
            </w:pPr>
            <w:r w:rsidRPr="006E7550">
              <w:rPr>
                <w:color w:val="000000"/>
                <w:sz w:val="20"/>
                <w:szCs w:val="20"/>
              </w:rPr>
              <w:t>Имя клиента</w:t>
            </w:r>
          </w:p>
        </w:tc>
        <w:tc>
          <w:tcPr>
            <w:tcW w:w="1555" w:type="dxa"/>
            <w:tcBorders>
              <w:top w:val="single" w:sz="4" w:space="0" w:color="auto"/>
              <w:left w:val="nil"/>
              <w:bottom w:val="single" w:sz="4" w:space="0" w:color="auto"/>
              <w:right w:val="single" w:sz="4" w:space="0" w:color="auto"/>
            </w:tcBorders>
            <w:shd w:val="clear" w:color="auto" w:fill="auto"/>
            <w:vAlign w:val="center"/>
            <w:hideMark/>
          </w:tcPr>
          <w:p w:rsidR="006E7550" w:rsidRPr="006E7550" w:rsidRDefault="006E7550" w:rsidP="006E7550">
            <w:pPr>
              <w:ind w:hanging="5"/>
              <w:jc w:val="center"/>
              <w:rPr>
                <w:color w:val="000000"/>
                <w:sz w:val="20"/>
                <w:szCs w:val="20"/>
              </w:rPr>
            </w:pPr>
            <w:r w:rsidRPr="006E7550">
              <w:rPr>
                <w:color w:val="000000"/>
                <w:sz w:val="20"/>
                <w:szCs w:val="20"/>
              </w:rPr>
              <w:t>Лицевой счет</w:t>
            </w:r>
          </w:p>
        </w:tc>
        <w:tc>
          <w:tcPr>
            <w:tcW w:w="2422" w:type="dxa"/>
            <w:tcBorders>
              <w:top w:val="single" w:sz="4" w:space="0" w:color="auto"/>
              <w:left w:val="nil"/>
              <w:bottom w:val="single" w:sz="4" w:space="0" w:color="auto"/>
              <w:right w:val="single" w:sz="4" w:space="0" w:color="auto"/>
            </w:tcBorders>
            <w:shd w:val="clear" w:color="auto" w:fill="auto"/>
            <w:vAlign w:val="center"/>
            <w:hideMark/>
          </w:tcPr>
          <w:p w:rsidR="006E7550" w:rsidRPr="006E7550" w:rsidRDefault="006E7550" w:rsidP="006E7550">
            <w:pPr>
              <w:ind w:firstLine="207"/>
              <w:jc w:val="center"/>
              <w:rPr>
                <w:color w:val="000000"/>
                <w:sz w:val="20"/>
                <w:szCs w:val="20"/>
              </w:rPr>
            </w:pPr>
            <w:r w:rsidRPr="006E7550">
              <w:rPr>
                <w:color w:val="000000"/>
                <w:sz w:val="20"/>
                <w:szCs w:val="20"/>
              </w:rPr>
              <w:t>Услуга</w:t>
            </w:r>
          </w:p>
        </w:tc>
        <w:tc>
          <w:tcPr>
            <w:tcW w:w="1729" w:type="dxa"/>
            <w:tcBorders>
              <w:top w:val="single" w:sz="4" w:space="0" w:color="auto"/>
              <w:left w:val="nil"/>
              <w:bottom w:val="single" w:sz="4" w:space="0" w:color="auto"/>
              <w:right w:val="single" w:sz="4" w:space="0" w:color="auto"/>
            </w:tcBorders>
            <w:shd w:val="clear" w:color="auto" w:fill="auto"/>
            <w:vAlign w:val="center"/>
            <w:hideMark/>
          </w:tcPr>
          <w:p w:rsidR="006E7550" w:rsidRPr="006E7550" w:rsidRDefault="006E7550" w:rsidP="006E7550">
            <w:pPr>
              <w:jc w:val="center"/>
              <w:rPr>
                <w:color w:val="000000"/>
                <w:sz w:val="20"/>
                <w:szCs w:val="20"/>
              </w:rPr>
            </w:pPr>
            <w:r w:rsidRPr="006E7550">
              <w:rPr>
                <w:color w:val="000000"/>
                <w:sz w:val="20"/>
                <w:szCs w:val="20"/>
              </w:rPr>
              <w:t>Дата активации</w:t>
            </w:r>
          </w:p>
        </w:tc>
        <w:tc>
          <w:tcPr>
            <w:tcW w:w="2903" w:type="dxa"/>
            <w:tcBorders>
              <w:top w:val="single" w:sz="4" w:space="0" w:color="auto"/>
              <w:left w:val="nil"/>
              <w:bottom w:val="single" w:sz="4" w:space="0" w:color="auto"/>
              <w:right w:val="single" w:sz="4" w:space="0" w:color="auto"/>
            </w:tcBorders>
            <w:vAlign w:val="center"/>
          </w:tcPr>
          <w:p w:rsidR="006E7550" w:rsidRPr="006E7550" w:rsidRDefault="006E7550" w:rsidP="006E7550">
            <w:pPr>
              <w:jc w:val="center"/>
              <w:rPr>
                <w:color w:val="000000"/>
                <w:sz w:val="20"/>
                <w:szCs w:val="20"/>
              </w:rPr>
            </w:pPr>
            <w:r w:rsidRPr="006E7550">
              <w:rPr>
                <w:color w:val="000000"/>
                <w:sz w:val="20"/>
                <w:szCs w:val="20"/>
              </w:rPr>
              <w:t xml:space="preserve">Вознаграждение Агента </w:t>
            </w:r>
          </w:p>
          <w:p w:rsidR="006E7550" w:rsidRPr="006E7550" w:rsidRDefault="006E7550" w:rsidP="006E7550">
            <w:pPr>
              <w:jc w:val="center"/>
              <w:rPr>
                <w:color w:val="000000"/>
                <w:sz w:val="20"/>
                <w:szCs w:val="20"/>
              </w:rPr>
            </w:pPr>
            <w:r w:rsidRPr="006E7550">
              <w:rPr>
                <w:color w:val="000000"/>
                <w:sz w:val="20"/>
                <w:szCs w:val="20"/>
              </w:rPr>
              <w:t>(руб., без НДС)</w:t>
            </w:r>
          </w:p>
        </w:tc>
      </w:tr>
      <w:tr w:rsidR="006E7550" w:rsidRPr="006E7550" w:rsidTr="006E7550">
        <w:trPr>
          <w:trHeight w:val="254"/>
        </w:trPr>
        <w:tc>
          <w:tcPr>
            <w:tcW w:w="457" w:type="dxa"/>
            <w:tcBorders>
              <w:top w:val="nil"/>
              <w:left w:val="single" w:sz="4" w:space="0" w:color="auto"/>
              <w:bottom w:val="single" w:sz="4" w:space="0" w:color="auto"/>
              <w:right w:val="single" w:sz="4" w:space="0" w:color="auto"/>
            </w:tcBorders>
            <w:shd w:val="clear" w:color="auto" w:fill="auto"/>
            <w:noWrap/>
            <w:vAlign w:val="center"/>
            <w:hideMark/>
          </w:tcPr>
          <w:p w:rsidR="006E7550" w:rsidRPr="006E7550" w:rsidRDefault="006E7550" w:rsidP="006E7550">
            <w:pPr>
              <w:ind w:firstLine="207"/>
              <w:jc w:val="center"/>
              <w:rPr>
                <w:color w:val="000000"/>
                <w:sz w:val="20"/>
                <w:szCs w:val="20"/>
              </w:rPr>
            </w:pPr>
            <w:r w:rsidRPr="006E7550">
              <w:rPr>
                <w:color w:val="000000"/>
                <w:sz w:val="20"/>
                <w:szCs w:val="20"/>
              </w:rPr>
              <w:t>1</w:t>
            </w:r>
          </w:p>
        </w:tc>
        <w:tc>
          <w:tcPr>
            <w:tcW w:w="1036" w:type="dxa"/>
            <w:tcBorders>
              <w:top w:val="nil"/>
              <w:left w:val="nil"/>
              <w:bottom w:val="single" w:sz="4" w:space="0" w:color="auto"/>
              <w:right w:val="single" w:sz="4" w:space="0" w:color="auto"/>
            </w:tcBorders>
            <w:shd w:val="clear" w:color="auto" w:fill="auto"/>
            <w:noWrap/>
            <w:vAlign w:val="center"/>
            <w:hideMark/>
          </w:tcPr>
          <w:p w:rsidR="006E7550" w:rsidRPr="006E7550" w:rsidRDefault="006E7550" w:rsidP="006E7550">
            <w:pPr>
              <w:ind w:firstLine="207"/>
              <w:jc w:val="center"/>
              <w:rPr>
                <w:color w:val="000000"/>
                <w:sz w:val="20"/>
                <w:szCs w:val="20"/>
              </w:rPr>
            </w:pPr>
            <w:r w:rsidRPr="006E7550">
              <w:rPr>
                <w:color w:val="000000"/>
                <w:sz w:val="20"/>
                <w:szCs w:val="20"/>
              </w:rPr>
              <w:t> </w:t>
            </w:r>
          </w:p>
        </w:tc>
        <w:tc>
          <w:tcPr>
            <w:tcW w:w="1555" w:type="dxa"/>
            <w:tcBorders>
              <w:top w:val="nil"/>
              <w:left w:val="nil"/>
              <w:bottom w:val="single" w:sz="4" w:space="0" w:color="auto"/>
              <w:right w:val="single" w:sz="4" w:space="0" w:color="auto"/>
            </w:tcBorders>
            <w:shd w:val="clear" w:color="auto" w:fill="auto"/>
            <w:noWrap/>
            <w:vAlign w:val="center"/>
            <w:hideMark/>
          </w:tcPr>
          <w:p w:rsidR="006E7550" w:rsidRPr="006E7550" w:rsidRDefault="006E7550" w:rsidP="006E7550">
            <w:pPr>
              <w:ind w:firstLine="207"/>
              <w:jc w:val="center"/>
              <w:rPr>
                <w:color w:val="000000"/>
                <w:sz w:val="20"/>
                <w:szCs w:val="20"/>
              </w:rPr>
            </w:pPr>
            <w:r w:rsidRPr="006E7550">
              <w:rPr>
                <w:color w:val="000000"/>
                <w:sz w:val="20"/>
                <w:szCs w:val="20"/>
              </w:rPr>
              <w:t> </w:t>
            </w:r>
          </w:p>
        </w:tc>
        <w:tc>
          <w:tcPr>
            <w:tcW w:w="2422" w:type="dxa"/>
            <w:tcBorders>
              <w:top w:val="nil"/>
              <w:left w:val="nil"/>
              <w:bottom w:val="single" w:sz="4" w:space="0" w:color="auto"/>
              <w:right w:val="single" w:sz="4" w:space="0" w:color="auto"/>
            </w:tcBorders>
            <w:shd w:val="clear" w:color="auto" w:fill="auto"/>
            <w:noWrap/>
            <w:vAlign w:val="center"/>
            <w:hideMark/>
          </w:tcPr>
          <w:p w:rsidR="006E7550" w:rsidRPr="006E7550" w:rsidRDefault="006E7550" w:rsidP="006E7550">
            <w:pPr>
              <w:ind w:firstLine="207"/>
              <w:jc w:val="center"/>
              <w:rPr>
                <w:color w:val="000000"/>
                <w:sz w:val="20"/>
                <w:szCs w:val="20"/>
              </w:rPr>
            </w:pPr>
            <w:r w:rsidRPr="006E7550">
              <w:rPr>
                <w:sz w:val="20"/>
                <w:szCs w:val="20"/>
              </w:rPr>
              <w:t>«Гарантия плюс»</w:t>
            </w:r>
          </w:p>
        </w:tc>
        <w:tc>
          <w:tcPr>
            <w:tcW w:w="1729" w:type="dxa"/>
            <w:tcBorders>
              <w:top w:val="nil"/>
              <w:left w:val="nil"/>
              <w:bottom w:val="single" w:sz="4" w:space="0" w:color="auto"/>
              <w:right w:val="single" w:sz="4" w:space="0" w:color="auto"/>
            </w:tcBorders>
            <w:shd w:val="clear" w:color="auto" w:fill="auto"/>
            <w:noWrap/>
            <w:vAlign w:val="center"/>
            <w:hideMark/>
          </w:tcPr>
          <w:p w:rsidR="006E7550" w:rsidRPr="006E7550" w:rsidRDefault="006E7550" w:rsidP="006E7550">
            <w:pPr>
              <w:jc w:val="center"/>
              <w:rPr>
                <w:color w:val="000000"/>
                <w:sz w:val="20"/>
                <w:szCs w:val="20"/>
              </w:rPr>
            </w:pPr>
            <w:r w:rsidRPr="006E7550">
              <w:rPr>
                <w:color w:val="000000"/>
                <w:sz w:val="20"/>
                <w:szCs w:val="20"/>
              </w:rPr>
              <w:t>-</w:t>
            </w:r>
          </w:p>
        </w:tc>
        <w:tc>
          <w:tcPr>
            <w:tcW w:w="2903" w:type="dxa"/>
            <w:tcBorders>
              <w:top w:val="nil"/>
              <w:left w:val="nil"/>
              <w:bottom w:val="single" w:sz="4" w:space="0" w:color="auto"/>
              <w:right w:val="single" w:sz="4" w:space="0" w:color="auto"/>
            </w:tcBorders>
          </w:tcPr>
          <w:p w:rsidR="006E7550" w:rsidRPr="006E7550" w:rsidRDefault="006E7550" w:rsidP="006E7550">
            <w:pPr>
              <w:ind w:firstLine="207"/>
              <w:jc w:val="center"/>
              <w:rPr>
                <w:color w:val="000000"/>
                <w:sz w:val="20"/>
                <w:szCs w:val="20"/>
              </w:rPr>
            </w:pPr>
          </w:p>
        </w:tc>
      </w:tr>
    </w:tbl>
    <w:p w:rsidR="006E7550" w:rsidRPr="006E7550" w:rsidRDefault="006E7550" w:rsidP="006E7550">
      <w:pPr>
        <w:ind w:firstLine="207"/>
        <w:rPr>
          <w:sz w:val="20"/>
          <w:szCs w:val="20"/>
        </w:rPr>
      </w:pPr>
      <w:r w:rsidRPr="006E7550">
        <w:rPr>
          <w:sz w:val="20"/>
          <w:szCs w:val="20"/>
        </w:rPr>
        <w:t xml:space="preserve">Итого: </w:t>
      </w:r>
    </w:p>
    <w:tbl>
      <w:tblPr>
        <w:tblW w:w="10139" w:type="dxa"/>
        <w:tblInd w:w="137" w:type="dxa"/>
        <w:tblLayout w:type="fixed"/>
        <w:tblLook w:val="04A0" w:firstRow="1" w:lastRow="0" w:firstColumn="1" w:lastColumn="0" w:noHBand="0" w:noVBand="1"/>
      </w:tblPr>
      <w:tblGrid>
        <w:gridCol w:w="4911"/>
        <w:gridCol w:w="1992"/>
        <w:gridCol w:w="3236"/>
      </w:tblGrid>
      <w:tr w:rsidR="006E7550" w:rsidRPr="006E7550" w:rsidTr="006E7550">
        <w:trPr>
          <w:trHeight w:val="455"/>
        </w:trPr>
        <w:tc>
          <w:tcPr>
            <w:tcW w:w="491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E7550" w:rsidRPr="006E7550" w:rsidRDefault="006E7550" w:rsidP="006E7550">
            <w:pPr>
              <w:ind w:firstLine="200"/>
              <w:jc w:val="center"/>
              <w:rPr>
                <w:bCs/>
                <w:color w:val="000000"/>
                <w:sz w:val="20"/>
                <w:szCs w:val="20"/>
              </w:rPr>
            </w:pPr>
            <w:r w:rsidRPr="006E7550">
              <w:rPr>
                <w:bCs/>
                <w:color w:val="000000"/>
                <w:sz w:val="20"/>
                <w:szCs w:val="20"/>
              </w:rPr>
              <w:t>Заявок на предоставление услуг «Гарантия плюс»</w:t>
            </w:r>
          </w:p>
        </w:tc>
        <w:tc>
          <w:tcPr>
            <w:tcW w:w="1992" w:type="dxa"/>
            <w:tcBorders>
              <w:top w:val="single" w:sz="4" w:space="0" w:color="auto"/>
              <w:left w:val="nil"/>
              <w:bottom w:val="single" w:sz="4" w:space="0" w:color="auto"/>
              <w:right w:val="single" w:sz="4" w:space="0" w:color="auto"/>
            </w:tcBorders>
            <w:shd w:val="clear" w:color="auto" w:fill="auto"/>
            <w:noWrap/>
            <w:vAlign w:val="center"/>
            <w:hideMark/>
          </w:tcPr>
          <w:p w:rsidR="006E7550" w:rsidRPr="006E7550" w:rsidRDefault="006E7550" w:rsidP="006E7550">
            <w:pPr>
              <w:ind w:firstLine="207"/>
              <w:jc w:val="center"/>
              <w:rPr>
                <w:bCs/>
                <w:color w:val="000000"/>
                <w:sz w:val="20"/>
                <w:szCs w:val="20"/>
              </w:rPr>
            </w:pPr>
            <w:r w:rsidRPr="006E7550">
              <w:rPr>
                <w:bCs/>
                <w:color w:val="000000"/>
                <w:sz w:val="20"/>
                <w:szCs w:val="20"/>
              </w:rPr>
              <w:t>КОЛ-ВО</w:t>
            </w:r>
          </w:p>
        </w:tc>
        <w:tc>
          <w:tcPr>
            <w:tcW w:w="3236" w:type="dxa"/>
            <w:tcBorders>
              <w:top w:val="single" w:sz="4" w:space="0" w:color="auto"/>
              <w:left w:val="nil"/>
              <w:bottom w:val="single" w:sz="4" w:space="0" w:color="auto"/>
              <w:right w:val="single" w:sz="4" w:space="0" w:color="auto"/>
            </w:tcBorders>
            <w:shd w:val="clear" w:color="auto" w:fill="auto"/>
            <w:vAlign w:val="center"/>
            <w:hideMark/>
          </w:tcPr>
          <w:p w:rsidR="006E7550" w:rsidRPr="006E7550" w:rsidRDefault="006E7550" w:rsidP="006E7550">
            <w:pPr>
              <w:ind w:firstLine="207"/>
              <w:jc w:val="center"/>
              <w:rPr>
                <w:bCs/>
                <w:color w:val="000000"/>
                <w:sz w:val="20"/>
                <w:szCs w:val="20"/>
              </w:rPr>
            </w:pPr>
            <w:r w:rsidRPr="006E7550">
              <w:rPr>
                <w:bCs/>
                <w:color w:val="000000"/>
                <w:sz w:val="20"/>
                <w:szCs w:val="20"/>
              </w:rPr>
              <w:t>Сумма Вознаграждения Агента</w:t>
            </w:r>
          </w:p>
          <w:p w:rsidR="006E7550" w:rsidRPr="006E7550" w:rsidRDefault="006E7550" w:rsidP="006E7550">
            <w:pPr>
              <w:ind w:firstLine="207"/>
              <w:jc w:val="center"/>
              <w:rPr>
                <w:bCs/>
                <w:color w:val="000000"/>
                <w:sz w:val="20"/>
                <w:szCs w:val="20"/>
              </w:rPr>
            </w:pPr>
            <w:r w:rsidRPr="006E7550">
              <w:rPr>
                <w:bCs/>
                <w:color w:val="000000"/>
                <w:sz w:val="20"/>
                <w:szCs w:val="20"/>
              </w:rPr>
              <w:t xml:space="preserve"> (руб., без НДС)</w:t>
            </w:r>
          </w:p>
        </w:tc>
      </w:tr>
      <w:tr w:rsidR="006E7550" w:rsidRPr="006E7550" w:rsidTr="006E7550">
        <w:trPr>
          <w:trHeight w:val="274"/>
        </w:trPr>
        <w:tc>
          <w:tcPr>
            <w:tcW w:w="4911" w:type="dxa"/>
            <w:vMerge/>
            <w:tcBorders>
              <w:top w:val="single" w:sz="4" w:space="0" w:color="auto"/>
              <w:left w:val="single" w:sz="4" w:space="0" w:color="auto"/>
              <w:bottom w:val="single" w:sz="4" w:space="0" w:color="000000"/>
              <w:right w:val="single" w:sz="4" w:space="0" w:color="auto"/>
            </w:tcBorders>
            <w:vAlign w:val="center"/>
            <w:hideMark/>
          </w:tcPr>
          <w:p w:rsidR="006E7550" w:rsidRPr="006E7550" w:rsidRDefault="006E7550" w:rsidP="006E7550">
            <w:pPr>
              <w:ind w:firstLine="207"/>
              <w:rPr>
                <w:bCs/>
                <w:color w:val="000000"/>
                <w:sz w:val="20"/>
                <w:szCs w:val="20"/>
              </w:rPr>
            </w:pPr>
          </w:p>
        </w:tc>
        <w:tc>
          <w:tcPr>
            <w:tcW w:w="1992" w:type="dxa"/>
            <w:tcBorders>
              <w:top w:val="nil"/>
              <w:left w:val="nil"/>
              <w:bottom w:val="single" w:sz="4" w:space="0" w:color="auto"/>
              <w:right w:val="single" w:sz="4" w:space="0" w:color="auto"/>
            </w:tcBorders>
            <w:shd w:val="clear" w:color="auto" w:fill="auto"/>
            <w:noWrap/>
            <w:vAlign w:val="center"/>
            <w:hideMark/>
          </w:tcPr>
          <w:p w:rsidR="006E7550" w:rsidRPr="006E7550" w:rsidRDefault="006E7550" w:rsidP="006E7550">
            <w:pPr>
              <w:rPr>
                <w:bCs/>
                <w:color w:val="000000"/>
                <w:sz w:val="20"/>
                <w:szCs w:val="20"/>
              </w:rPr>
            </w:pPr>
          </w:p>
        </w:tc>
        <w:tc>
          <w:tcPr>
            <w:tcW w:w="3236" w:type="dxa"/>
            <w:tcBorders>
              <w:top w:val="nil"/>
              <w:left w:val="nil"/>
              <w:bottom w:val="single" w:sz="4" w:space="0" w:color="auto"/>
              <w:right w:val="single" w:sz="4" w:space="0" w:color="auto"/>
            </w:tcBorders>
            <w:shd w:val="clear" w:color="auto" w:fill="auto"/>
            <w:noWrap/>
            <w:vAlign w:val="center"/>
            <w:hideMark/>
          </w:tcPr>
          <w:p w:rsidR="006E7550" w:rsidRPr="006E7550" w:rsidRDefault="006E7550" w:rsidP="006E7550">
            <w:pPr>
              <w:rPr>
                <w:bCs/>
                <w:color w:val="000000"/>
                <w:sz w:val="20"/>
                <w:szCs w:val="20"/>
              </w:rPr>
            </w:pPr>
          </w:p>
        </w:tc>
      </w:tr>
    </w:tbl>
    <w:p w:rsidR="006E7550" w:rsidRPr="00352BFD" w:rsidRDefault="00352BFD" w:rsidP="00352BFD">
      <w:pPr>
        <w:pStyle w:val="aff5"/>
        <w:ind w:left="660"/>
        <w:rPr>
          <w:sz w:val="20"/>
          <w:szCs w:val="20"/>
        </w:rPr>
      </w:pPr>
      <w:r>
        <w:rPr>
          <w:sz w:val="20"/>
          <w:szCs w:val="20"/>
        </w:rPr>
        <w:t xml:space="preserve">1.8. </w:t>
      </w:r>
      <w:r w:rsidR="006E7550" w:rsidRPr="00352BFD">
        <w:rPr>
          <w:sz w:val="20"/>
          <w:szCs w:val="20"/>
        </w:rPr>
        <w:t xml:space="preserve"> Заявок на продажу абонентского оборудования:</w:t>
      </w:r>
    </w:p>
    <w:tbl>
      <w:tblPr>
        <w:tblW w:w="10137" w:type="dxa"/>
        <w:tblInd w:w="137" w:type="dxa"/>
        <w:tblLayout w:type="fixed"/>
        <w:tblLook w:val="04A0" w:firstRow="1" w:lastRow="0" w:firstColumn="1" w:lastColumn="0" w:noHBand="0" w:noVBand="1"/>
      </w:tblPr>
      <w:tblGrid>
        <w:gridCol w:w="1143"/>
        <w:gridCol w:w="999"/>
        <w:gridCol w:w="1856"/>
        <w:gridCol w:w="1999"/>
        <w:gridCol w:w="1570"/>
        <w:gridCol w:w="1285"/>
        <w:gridCol w:w="1285"/>
      </w:tblGrid>
      <w:tr w:rsidR="006E7550" w:rsidRPr="006E7550" w:rsidTr="006E7550">
        <w:trPr>
          <w:trHeight w:val="257"/>
        </w:trPr>
        <w:tc>
          <w:tcPr>
            <w:tcW w:w="114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bookmarkStart w:id="8" w:name="_GoBack" w:colFirst="0" w:colLast="6"/>
            <w:r w:rsidRPr="00352BFD">
              <w:rPr>
                <w:sz w:val="18"/>
                <w:szCs w:val="18"/>
              </w:rPr>
              <w:t>оборудование</w:t>
            </w:r>
          </w:p>
          <w:p w:rsidR="006E7550" w:rsidRPr="00352BFD" w:rsidRDefault="006E7550" w:rsidP="006E7550">
            <w:pPr>
              <w:jc w:val="center"/>
              <w:rPr>
                <w:sz w:val="18"/>
                <w:szCs w:val="18"/>
              </w:rPr>
            </w:pPr>
          </w:p>
        </w:tc>
        <w:tc>
          <w:tcPr>
            <w:tcW w:w="999"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Период</w:t>
            </w:r>
          </w:p>
        </w:tc>
        <w:tc>
          <w:tcPr>
            <w:tcW w:w="1856"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Количество заключенных Абонентских договоров, шт.</w:t>
            </w:r>
          </w:p>
        </w:tc>
        <w:tc>
          <w:tcPr>
            <w:tcW w:w="1999"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Ставка вознаграждения</w:t>
            </w:r>
          </w:p>
        </w:tc>
        <w:tc>
          <w:tcPr>
            <w:tcW w:w="1570" w:type="dxa"/>
            <w:tcBorders>
              <w:top w:val="single" w:sz="4" w:space="0" w:color="000000"/>
              <w:left w:val="nil"/>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r w:rsidRPr="00352BFD">
              <w:rPr>
                <w:sz w:val="18"/>
                <w:szCs w:val="18"/>
              </w:rPr>
              <w:t>Сумма вознаграждения, руб.</w:t>
            </w:r>
          </w:p>
        </w:tc>
        <w:tc>
          <w:tcPr>
            <w:tcW w:w="1285" w:type="dxa"/>
            <w:tcBorders>
              <w:top w:val="single" w:sz="4" w:space="0" w:color="000000"/>
              <w:left w:val="nil"/>
              <w:bottom w:val="single" w:sz="4" w:space="0" w:color="000000"/>
              <w:right w:val="single" w:sz="4" w:space="0" w:color="auto"/>
            </w:tcBorders>
            <w:vAlign w:val="center"/>
          </w:tcPr>
          <w:p w:rsidR="006E7550" w:rsidRPr="00352BFD" w:rsidRDefault="006E7550" w:rsidP="006E7550">
            <w:pPr>
              <w:ind w:right="175"/>
              <w:jc w:val="center"/>
              <w:rPr>
                <w:sz w:val="18"/>
                <w:szCs w:val="18"/>
              </w:rPr>
            </w:pPr>
            <w:r w:rsidRPr="00352BFD">
              <w:rPr>
                <w:sz w:val="18"/>
                <w:szCs w:val="18"/>
              </w:rPr>
              <w:t>Вознаграждение итого, руб. без НДС</w:t>
            </w:r>
          </w:p>
        </w:tc>
        <w:tc>
          <w:tcPr>
            <w:tcW w:w="12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550" w:rsidRPr="00352BFD" w:rsidRDefault="006E7550" w:rsidP="006E7550">
            <w:pPr>
              <w:ind w:right="175"/>
              <w:rPr>
                <w:sz w:val="18"/>
                <w:szCs w:val="18"/>
              </w:rPr>
            </w:pPr>
            <w:r w:rsidRPr="00352BFD">
              <w:rPr>
                <w:sz w:val="18"/>
                <w:szCs w:val="18"/>
              </w:rPr>
              <w:t>Вознаграждение итого, руб., с НДС</w:t>
            </w:r>
          </w:p>
        </w:tc>
      </w:tr>
      <w:tr w:rsidR="006E7550" w:rsidRPr="006E7550" w:rsidTr="006E7550">
        <w:trPr>
          <w:trHeight w:val="235"/>
        </w:trPr>
        <w:tc>
          <w:tcPr>
            <w:tcW w:w="1143" w:type="dxa"/>
            <w:tcBorders>
              <w:top w:val="nil"/>
              <w:left w:val="single" w:sz="4" w:space="0" w:color="000000"/>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proofErr w:type="spellStart"/>
            <w:r w:rsidRPr="00352BFD">
              <w:rPr>
                <w:sz w:val="18"/>
                <w:szCs w:val="18"/>
              </w:rPr>
              <w:t>Medium</w:t>
            </w:r>
            <w:proofErr w:type="spellEnd"/>
            <w:r w:rsidRPr="00352BFD">
              <w:rPr>
                <w:sz w:val="18"/>
                <w:szCs w:val="18"/>
              </w:rPr>
              <w:t xml:space="preserve"> роутер</w:t>
            </w:r>
          </w:p>
        </w:tc>
        <w:tc>
          <w:tcPr>
            <w:tcW w:w="999" w:type="dxa"/>
            <w:tcBorders>
              <w:top w:val="nil"/>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1856"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1999"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1570"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1285" w:type="dxa"/>
            <w:tcBorders>
              <w:top w:val="single" w:sz="4" w:space="0" w:color="000000"/>
              <w:left w:val="nil"/>
              <w:bottom w:val="single" w:sz="4" w:space="0" w:color="000000"/>
              <w:right w:val="single" w:sz="4" w:space="0" w:color="auto"/>
            </w:tcBorders>
          </w:tcPr>
          <w:p w:rsidR="006E7550" w:rsidRPr="00352BFD" w:rsidRDefault="006E7550" w:rsidP="006E7550">
            <w:pPr>
              <w:jc w:val="center"/>
              <w:rPr>
                <w:sz w:val="18"/>
                <w:szCs w:val="18"/>
              </w:rPr>
            </w:pPr>
          </w:p>
        </w:tc>
        <w:tc>
          <w:tcPr>
            <w:tcW w:w="1285" w:type="dxa"/>
            <w:tcBorders>
              <w:top w:val="single" w:sz="4" w:space="0" w:color="auto"/>
              <w:left w:val="single" w:sz="4" w:space="0" w:color="auto"/>
              <w:bottom w:val="single" w:sz="4" w:space="0" w:color="auto"/>
              <w:right w:val="single" w:sz="4" w:space="0" w:color="auto"/>
            </w:tcBorders>
            <w:shd w:val="clear" w:color="auto" w:fill="auto"/>
            <w:vAlign w:val="center"/>
          </w:tcPr>
          <w:p w:rsidR="006E7550" w:rsidRPr="00352BFD" w:rsidRDefault="006E7550" w:rsidP="006E7550">
            <w:pPr>
              <w:jc w:val="center"/>
              <w:rPr>
                <w:sz w:val="18"/>
                <w:szCs w:val="18"/>
              </w:rPr>
            </w:pPr>
          </w:p>
        </w:tc>
      </w:tr>
      <w:tr w:rsidR="006E7550" w:rsidRPr="006E7550" w:rsidTr="006E7550">
        <w:trPr>
          <w:trHeight w:val="235"/>
        </w:trPr>
        <w:tc>
          <w:tcPr>
            <w:tcW w:w="1143" w:type="dxa"/>
            <w:tcBorders>
              <w:top w:val="nil"/>
              <w:left w:val="single" w:sz="4" w:space="0" w:color="000000"/>
              <w:bottom w:val="single" w:sz="4" w:space="0" w:color="000000"/>
              <w:right w:val="single" w:sz="4" w:space="0" w:color="000000"/>
            </w:tcBorders>
            <w:shd w:val="clear" w:color="auto" w:fill="auto"/>
            <w:vAlign w:val="center"/>
            <w:hideMark/>
          </w:tcPr>
          <w:p w:rsidR="006E7550" w:rsidRPr="00352BFD" w:rsidRDefault="006E7550" w:rsidP="006E7550">
            <w:pPr>
              <w:jc w:val="center"/>
              <w:rPr>
                <w:sz w:val="18"/>
                <w:szCs w:val="18"/>
              </w:rPr>
            </w:pPr>
            <w:proofErr w:type="spellStart"/>
            <w:r w:rsidRPr="00352BFD">
              <w:rPr>
                <w:sz w:val="18"/>
                <w:szCs w:val="18"/>
              </w:rPr>
              <w:t>Medium</w:t>
            </w:r>
            <w:proofErr w:type="spellEnd"/>
            <w:r w:rsidRPr="00352BFD">
              <w:rPr>
                <w:sz w:val="18"/>
                <w:szCs w:val="18"/>
              </w:rPr>
              <w:t xml:space="preserve"> роутер</w:t>
            </w:r>
          </w:p>
        </w:tc>
        <w:tc>
          <w:tcPr>
            <w:tcW w:w="999" w:type="dxa"/>
            <w:tcBorders>
              <w:top w:val="nil"/>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1856"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1999"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1570" w:type="dxa"/>
            <w:tcBorders>
              <w:top w:val="single" w:sz="4" w:space="0" w:color="000000"/>
              <w:left w:val="nil"/>
              <w:bottom w:val="single" w:sz="4" w:space="0" w:color="000000"/>
              <w:right w:val="single" w:sz="4" w:space="0" w:color="000000"/>
            </w:tcBorders>
            <w:shd w:val="clear" w:color="auto" w:fill="auto"/>
            <w:vAlign w:val="center"/>
          </w:tcPr>
          <w:p w:rsidR="006E7550" w:rsidRPr="00352BFD" w:rsidRDefault="006E7550" w:rsidP="006E7550">
            <w:pPr>
              <w:jc w:val="center"/>
              <w:rPr>
                <w:sz w:val="18"/>
                <w:szCs w:val="18"/>
              </w:rPr>
            </w:pPr>
          </w:p>
        </w:tc>
        <w:tc>
          <w:tcPr>
            <w:tcW w:w="1285" w:type="dxa"/>
            <w:tcBorders>
              <w:top w:val="single" w:sz="4" w:space="0" w:color="000000"/>
              <w:left w:val="nil"/>
              <w:bottom w:val="single" w:sz="4" w:space="0" w:color="000000"/>
              <w:right w:val="single" w:sz="4" w:space="0" w:color="auto"/>
            </w:tcBorders>
          </w:tcPr>
          <w:p w:rsidR="006E7550" w:rsidRPr="00352BFD" w:rsidRDefault="006E7550" w:rsidP="006E7550">
            <w:pPr>
              <w:jc w:val="center"/>
              <w:rPr>
                <w:sz w:val="18"/>
                <w:szCs w:val="18"/>
              </w:rPr>
            </w:pPr>
          </w:p>
        </w:tc>
        <w:tc>
          <w:tcPr>
            <w:tcW w:w="1285" w:type="dxa"/>
            <w:tcBorders>
              <w:top w:val="single" w:sz="4" w:space="0" w:color="auto"/>
              <w:left w:val="single" w:sz="4" w:space="0" w:color="auto"/>
              <w:bottom w:val="single" w:sz="4" w:space="0" w:color="auto"/>
              <w:right w:val="single" w:sz="4" w:space="0" w:color="auto"/>
            </w:tcBorders>
            <w:shd w:val="clear" w:color="auto" w:fill="auto"/>
            <w:vAlign w:val="center"/>
          </w:tcPr>
          <w:p w:rsidR="006E7550" w:rsidRPr="00352BFD" w:rsidRDefault="006E7550" w:rsidP="006E7550">
            <w:pPr>
              <w:jc w:val="center"/>
              <w:rPr>
                <w:sz w:val="18"/>
                <w:szCs w:val="18"/>
              </w:rPr>
            </w:pPr>
          </w:p>
        </w:tc>
      </w:tr>
      <w:bookmarkEnd w:id="8"/>
    </w:tbl>
    <w:p w:rsidR="006E7550" w:rsidRPr="006E7550" w:rsidRDefault="006E7550" w:rsidP="006E7550">
      <w:pPr>
        <w:shd w:val="clear" w:color="auto" w:fill="FFFFFF"/>
        <w:autoSpaceDE w:val="0"/>
        <w:autoSpaceDN w:val="0"/>
        <w:adjustRightInd w:val="0"/>
        <w:jc w:val="both"/>
        <w:rPr>
          <w:sz w:val="20"/>
          <w:szCs w:val="20"/>
        </w:rPr>
      </w:pPr>
    </w:p>
    <w:p w:rsidR="006E7550" w:rsidRPr="006E7550" w:rsidRDefault="006E7550" w:rsidP="00352BFD">
      <w:pPr>
        <w:pStyle w:val="aff5"/>
        <w:numPr>
          <w:ilvl w:val="0"/>
          <w:numId w:val="26"/>
        </w:numPr>
        <w:shd w:val="clear" w:color="auto" w:fill="FFFFFF"/>
        <w:autoSpaceDE w:val="0"/>
        <w:autoSpaceDN w:val="0"/>
        <w:adjustRightInd w:val="0"/>
        <w:ind w:left="284" w:hanging="142"/>
        <w:contextualSpacing/>
        <w:jc w:val="both"/>
        <w:rPr>
          <w:sz w:val="20"/>
          <w:szCs w:val="20"/>
        </w:rPr>
      </w:pPr>
      <w:r w:rsidRPr="006E7550">
        <w:rPr>
          <w:sz w:val="20"/>
          <w:szCs w:val="20"/>
        </w:rPr>
        <w:t>Корректировки суммы вознаграждения в текущем отчетном периоде:</w:t>
      </w:r>
    </w:p>
    <w:tbl>
      <w:tblPr>
        <w:tblW w:w="10199" w:type="dxa"/>
        <w:tblInd w:w="93" w:type="dxa"/>
        <w:tblLook w:val="04A0" w:firstRow="1" w:lastRow="0" w:firstColumn="1" w:lastColumn="0" w:noHBand="0" w:noVBand="1"/>
      </w:tblPr>
      <w:tblGrid>
        <w:gridCol w:w="408"/>
        <w:gridCol w:w="2741"/>
        <w:gridCol w:w="3666"/>
        <w:gridCol w:w="3384"/>
      </w:tblGrid>
      <w:tr w:rsidR="006E7550" w:rsidRPr="006E7550" w:rsidTr="006E7550">
        <w:trPr>
          <w:trHeight w:val="453"/>
        </w:trPr>
        <w:tc>
          <w:tcPr>
            <w:tcW w:w="40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E7550" w:rsidRPr="006E7550" w:rsidRDefault="006E7550" w:rsidP="006E7550">
            <w:pPr>
              <w:jc w:val="center"/>
              <w:rPr>
                <w:sz w:val="20"/>
                <w:szCs w:val="20"/>
              </w:rPr>
            </w:pPr>
            <w:r w:rsidRPr="006E7550">
              <w:rPr>
                <w:sz w:val="20"/>
                <w:szCs w:val="20"/>
              </w:rPr>
              <w:t>№</w:t>
            </w:r>
          </w:p>
        </w:tc>
        <w:tc>
          <w:tcPr>
            <w:tcW w:w="2742" w:type="dxa"/>
            <w:tcBorders>
              <w:top w:val="single" w:sz="4" w:space="0" w:color="auto"/>
              <w:left w:val="nil"/>
              <w:bottom w:val="single" w:sz="4" w:space="0" w:color="auto"/>
              <w:right w:val="single" w:sz="4" w:space="0" w:color="auto"/>
            </w:tcBorders>
            <w:shd w:val="clear" w:color="auto" w:fill="auto"/>
            <w:vAlign w:val="bottom"/>
            <w:hideMark/>
          </w:tcPr>
          <w:p w:rsidR="006E7550" w:rsidRPr="006E7550" w:rsidRDefault="006E7550" w:rsidP="006E7550">
            <w:pPr>
              <w:jc w:val="center"/>
              <w:rPr>
                <w:sz w:val="20"/>
                <w:szCs w:val="20"/>
              </w:rPr>
            </w:pPr>
            <w:r w:rsidRPr="006E7550">
              <w:rPr>
                <w:sz w:val="20"/>
                <w:szCs w:val="20"/>
              </w:rPr>
              <w:t>Главный лицевой счет</w:t>
            </w:r>
          </w:p>
        </w:tc>
        <w:tc>
          <w:tcPr>
            <w:tcW w:w="3667" w:type="dxa"/>
            <w:tcBorders>
              <w:top w:val="single" w:sz="4" w:space="0" w:color="auto"/>
              <w:left w:val="nil"/>
              <w:bottom w:val="single" w:sz="4" w:space="0" w:color="auto"/>
              <w:right w:val="single" w:sz="4" w:space="0" w:color="auto"/>
            </w:tcBorders>
            <w:shd w:val="clear" w:color="auto" w:fill="auto"/>
            <w:vAlign w:val="bottom"/>
            <w:hideMark/>
          </w:tcPr>
          <w:p w:rsidR="006E7550" w:rsidRPr="006E7550" w:rsidRDefault="006E7550" w:rsidP="006E7550">
            <w:pPr>
              <w:jc w:val="center"/>
              <w:rPr>
                <w:sz w:val="20"/>
                <w:szCs w:val="20"/>
              </w:rPr>
            </w:pPr>
            <w:r w:rsidRPr="006E7550">
              <w:rPr>
                <w:sz w:val="20"/>
                <w:szCs w:val="20"/>
              </w:rPr>
              <w:t>Причина корректировки</w:t>
            </w:r>
          </w:p>
        </w:tc>
        <w:tc>
          <w:tcPr>
            <w:tcW w:w="3385" w:type="dxa"/>
            <w:tcBorders>
              <w:top w:val="single" w:sz="4" w:space="0" w:color="auto"/>
              <w:left w:val="nil"/>
              <w:bottom w:val="single" w:sz="4" w:space="0" w:color="auto"/>
              <w:right w:val="single" w:sz="4" w:space="0" w:color="auto"/>
            </w:tcBorders>
            <w:shd w:val="clear" w:color="auto" w:fill="auto"/>
            <w:vAlign w:val="bottom"/>
            <w:hideMark/>
          </w:tcPr>
          <w:p w:rsidR="006E7550" w:rsidRPr="006E7550" w:rsidRDefault="006E7550" w:rsidP="006E7550">
            <w:pPr>
              <w:jc w:val="center"/>
              <w:rPr>
                <w:sz w:val="20"/>
                <w:szCs w:val="20"/>
              </w:rPr>
            </w:pPr>
            <w:r w:rsidRPr="006E7550">
              <w:rPr>
                <w:sz w:val="20"/>
                <w:szCs w:val="20"/>
              </w:rPr>
              <w:t>Сумма (руб., без НДС)</w:t>
            </w:r>
          </w:p>
        </w:tc>
      </w:tr>
      <w:tr w:rsidR="006E7550" w:rsidRPr="006E7550" w:rsidTr="006E7550">
        <w:trPr>
          <w:trHeight w:val="259"/>
        </w:trPr>
        <w:tc>
          <w:tcPr>
            <w:tcW w:w="405" w:type="dxa"/>
            <w:tcBorders>
              <w:top w:val="nil"/>
              <w:left w:val="single" w:sz="4" w:space="0" w:color="auto"/>
              <w:bottom w:val="single" w:sz="4" w:space="0" w:color="auto"/>
              <w:right w:val="single" w:sz="4" w:space="0" w:color="auto"/>
            </w:tcBorders>
            <w:shd w:val="clear" w:color="auto" w:fill="auto"/>
            <w:vAlign w:val="bottom"/>
            <w:hideMark/>
          </w:tcPr>
          <w:p w:rsidR="006E7550" w:rsidRPr="006E7550" w:rsidRDefault="006E7550" w:rsidP="006E7550">
            <w:pPr>
              <w:jc w:val="center"/>
              <w:rPr>
                <w:sz w:val="20"/>
                <w:szCs w:val="20"/>
              </w:rPr>
            </w:pPr>
            <w:r w:rsidRPr="006E7550">
              <w:rPr>
                <w:sz w:val="20"/>
                <w:szCs w:val="20"/>
              </w:rPr>
              <w:t> </w:t>
            </w:r>
          </w:p>
        </w:tc>
        <w:tc>
          <w:tcPr>
            <w:tcW w:w="2742" w:type="dxa"/>
            <w:tcBorders>
              <w:top w:val="nil"/>
              <w:left w:val="nil"/>
              <w:bottom w:val="single" w:sz="4" w:space="0" w:color="auto"/>
              <w:right w:val="single" w:sz="4" w:space="0" w:color="auto"/>
            </w:tcBorders>
            <w:shd w:val="clear" w:color="auto" w:fill="auto"/>
            <w:vAlign w:val="bottom"/>
            <w:hideMark/>
          </w:tcPr>
          <w:p w:rsidR="006E7550" w:rsidRPr="006E7550" w:rsidRDefault="006E7550" w:rsidP="006E7550">
            <w:pPr>
              <w:jc w:val="center"/>
              <w:rPr>
                <w:sz w:val="20"/>
                <w:szCs w:val="20"/>
              </w:rPr>
            </w:pPr>
            <w:r w:rsidRPr="006E7550">
              <w:rPr>
                <w:sz w:val="20"/>
                <w:szCs w:val="20"/>
              </w:rPr>
              <w:t> </w:t>
            </w:r>
          </w:p>
        </w:tc>
        <w:tc>
          <w:tcPr>
            <w:tcW w:w="3667" w:type="dxa"/>
            <w:tcBorders>
              <w:top w:val="nil"/>
              <w:left w:val="nil"/>
              <w:bottom w:val="single" w:sz="4" w:space="0" w:color="auto"/>
              <w:right w:val="single" w:sz="4" w:space="0" w:color="auto"/>
            </w:tcBorders>
            <w:shd w:val="clear" w:color="auto" w:fill="auto"/>
            <w:vAlign w:val="bottom"/>
            <w:hideMark/>
          </w:tcPr>
          <w:p w:rsidR="006E7550" w:rsidRPr="006E7550" w:rsidRDefault="006E7550" w:rsidP="006E7550">
            <w:pPr>
              <w:jc w:val="center"/>
              <w:rPr>
                <w:sz w:val="20"/>
                <w:szCs w:val="20"/>
              </w:rPr>
            </w:pPr>
            <w:r w:rsidRPr="006E7550">
              <w:rPr>
                <w:sz w:val="20"/>
                <w:szCs w:val="20"/>
              </w:rPr>
              <w:t> </w:t>
            </w:r>
          </w:p>
        </w:tc>
        <w:tc>
          <w:tcPr>
            <w:tcW w:w="3385" w:type="dxa"/>
            <w:tcBorders>
              <w:top w:val="nil"/>
              <w:left w:val="nil"/>
              <w:bottom w:val="single" w:sz="4" w:space="0" w:color="auto"/>
              <w:right w:val="single" w:sz="4" w:space="0" w:color="auto"/>
            </w:tcBorders>
            <w:shd w:val="clear" w:color="auto" w:fill="auto"/>
            <w:vAlign w:val="bottom"/>
            <w:hideMark/>
          </w:tcPr>
          <w:p w:rsidR="006E7550" w:rsidRPr="006E7550" w:rsidRDefault="006E7550" w:rsidP="006E7550">
            <w:pPr>
              <w:jc w:val="center"/>
              <w:rPr>
                <w:sz w:val="20"/>
                <w:szCs w:val="20"/>
              </w:rPr>
            </w:pPr>
            <w:r w:rsidRPr="006E7550">
              <w:rPr>
                <w:sz w:val="20"/>
                <w:szCs w:val="20"/>
              </w:rPr>
              <w:t> </w:t>
            </w:r>
          </w:p>
        </w:tc>
      </w:tr>
      <w:tr w:rsidR="006E7550" w:rsidRPr="006E7550" w:rsidTr="006E7550">
        <w:trPr>
          <w:trHeight w:val="259"/>
        </w:trPr>
        <w:tc>
          <w:tcPr>
            <w:tcW w:w="405" w:type="dxa"/>
            <w:tcBorders>
              <w:top w:val="nil"/>
              <w:left w:val="single" w:sz="4" w:space="0" w:color="auto"/>
              <w:bottom w:val="single" w:sz="4" w:space="0" w:color="auto"/>
              <w:right w:val="single" w:sz="4" w:space="0" w:color="auto"/>
            </w:tcBorders>
            <w:shd w:val="clear" w:color="auto" w:fill="auto"/>
            <w:vAlign w:val="bottom"/>
            <w:hideMark/>
          </w:tcPr>
          <w:p w:rsidR="006E7550" w:rsidRPr="006E7550" w:rsidRDefault="006E7550" w:rsidP="006E7550">
            <w:pPr>
              <w:jc w:val="center"/>
              <w:rPr>
                <w:sz w:val="20"/>
                <w:szCs w:val="20"/>
              </w:rPr>
            </w:pPr>
            <w:r w:rsidRPr="006E7550">
              <w:rPr>
                <w:sz w:val="20"/>
                <w:szCs w:val="20"/>
              </w:rPr>
              <w:t> </w:t>
            </w:r>
          </w:p>
        </w:tc>
        <w:tc>
          <w:tcPr>
            <w:tcW w:w="2742" w:type="dxa"/>
            <w:tcBorders>
              <w:top w:val="nil"/>
              <w:left w:val="nil"/>
              <w:bottom w:val="single" w:sz="4" w:space="0" w:color="auto"/>
              <w:right w:val="single" w:sz="4" w:space="0" w:color="auto"/>
            </w:tcBorders>
            <w:shd w:val="clear" w:color="auto" w:fill="auto"/>
            <w:vAlign w:val="bottom"/>
            <w:hideMark/>
          </w:tcPr>
          <w:p w:rsidR="006E7550" w:rsidRPr="006E7550" w:rsidRDefault="006E7550" w:rsidP="006E7550">
            <w:pPr>
              <w:jc w:val="center"/>
              <w:rPr>
                <w:sz w:val="20"/>
                <w:szCs w:val="20"/>
              </w:rPr>
            </w:pPr>
            <w:r w:rsidRPr="006E7550">
              <w:rPr>
                <w:sz w:val="20"/>
                <w:szCs w:val="20"/>
              </w:rPr>
              <w:t> </w:t>
            </w:r>
          </w:p>
        </w:tc>
        <w:tc>
          <w:tcPr>
            <w:tcW w:w="3667" w:type="dxa"/>
            <w:tcBorders>
              <w:top w:val="nil"/>
              <w:left w:val="nil"/>
              <w:bottom w:val="single" w:sz="4" w:space="0" w:color="auto"/>
              <w:right w:val="single" w:sz="4" w:space="0" w:color="auto"/>
            </w:tcBorders>
            <w:shd w:val="clear" w:color="auto" w:fill="auto"/>
            <w:vAlign w:val="bottom"/>
            <w:hideMark/>
          </w:tcPr>
          <w:p w:rsidR="006E7550" w:rsidRPr="006E7550" w:rsidRDefault="006E7550" w:rsidP="006E7550">
            <w:pPr>
              <w:jc w:val="center"/>
              <w:rPr>
                <w:sz w:val="20"/>
                <w:szCs w:val="20"/>
              </w:rPr>
            </w:pPr>
            <w:r w:rsidRPr="006E7550">
              <w:rPr>
                <w:sz w:val="20"/>
                <w:szCs w:val="20"/>
              </w:rPr>
              <w:t> </w:t>
            </w:r>
          </w:p>
        </w:tc>
        <w:tc>
          <w:tcPr>
            <w:tcW w:w="3385" w:type="dxa"/>
            <w:tcBorders>
              <w:top w:val="nil"/>
              <w:left w:val="nil"/>
              <w:bottom w:val="single" w:sz="4" w:space="0" w:color="auto"/>
              <w:right w:val="single" w:sz="4" w:space="0" w:color="auto"/>
            </w:tcBorders>
            <w:shd w:val="clear" w:color="auto" w:fill="auto"/>
            <w:vAlign w:val="bottom"/>
            <w:hideMark/>
          </w:tcPr>
          <w:p w:rsidR="006E7550" w:rsidRPr="006E7550" w:rsidRDefault="006E7550" w:rsidP="006E7550">
            <w:pPr>
              <w:jc w:val="center"/>
              <w:rPr>
                <w:sz w:val="20"/>
                <w:szCs w:val="20"/>
              </w:rPr>
            </w:pPr>
            <w:r w:rsidRPr="006E7550">
              <w:rPr>
                <w:sz w:val="20"/>
                <w:szCs w:val="20"/>
              </w:rPr>
              <w:t> </w:t>
            </w:r>
          </w:p>
        </w:tc>
      </w:tr>
      <w:tr w:rsidR="006E7550" w:rsidRPr="006E7550" w:rsidTr="006E7550">
        <w:trPr>
          <w:trHeight w:val="259"/>
        </w:trPr>
        <w:tc>
          <w:tcPr>
            <w:tcW w:w="681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6E7550" w:rsidRPr="006E7550" w:rsidRDefault="006E7550" w:rsidP="006E7550">
            <w:pPr>
              <w:jc w:val="center"/>
              <w:rPr>
                <w:sz w:val="20"/>
                <w:szCs w:val="20"/>
              </w:rPr>
            </w:pPr>
            <w:r w:rsidRPr="006E7550">
              <w:rPr>
                <w:sz w:val="20"/>
                <w:szCs w:val="20"/>
              </w:rPr>
              <w:t>Итого</w:t>
            </w:r>
          </w:p>
        </w:tc>
        <w:tc>
          <w:tcPr>
            <w:tcW w:w="3385" w:type="dxa"/>
            <w:tcBorders>
              <w:top w:val="nil"/>
              <w:left w:val="nil"/>
              <w:bottom w:val="single" w:sz="4" w:space="0" w:color="auto"/>
              <w:right w:val="single" w:sz="4" w:space="0" w:color="auto"/>
            </w:tcBorders>
            <w:shd w:val="clear" w:color="auto" w:fill="auto"/>
            <w:vAlign w:val="bottom"/>
            <w:hideMark/>
          </w:tcPr>
          <w:p w:rsidR="006E7550" w:rsidRPr="006E7550" w:rsidRDefault="006E7550" w:rsidP="006E7550">
            <w:pPr>
              <w:jc w:val="center"/>
              <w:rPr>
                <w:sz w:val="20"/>
                <w:szCs w:val="20"/>
              </w:rPr>
            </w:pPr>
          </w:p>
        </w:tc>
      </w:tr>
    </w:tbl>
    <w:p w:rsidR="006E7550" w:rsidRPr="006E7550" w:rsidRDefault="006E7550" w:rsidP="006E7550">
      <w:pPr>
        <w:shd w:val="clear" w:color="auto" w:fill="FFFFFF"/>
        <w:autoSpaceDE w:val="0"/>
        <w:autoSpaceDN w:val="0"/>
        <w:adjustRightInd w:val="0"/>
        <w:jc w:val="both"/>
        <w:rPr>
          <w:sz w:val="20"/>
          <w:szCs w:val="20"/>
        </w:rPr>
      </w:pPr>
    </w:p>
    <w:p w:rsidR="006E7550" w:rsidRPr="006E7550" w:rsidRDefault="006E7550" w:rsidP="006E7550">
      <w:pPr>
        <w:shd w:val="clear" w:color="auto" w:fill="FFFFFF"/>
        <w:autoSpaceDE w:val="0"/>
        <w:autoSpaceDN w:val="0"/>
        <w:adjustRightInd w:val="0"/>
        <w:jc w:val="both"/>
        <w:rPr>
          <w:sz w:val="20"/>
          <w:szCs w:val="20"/>
        </w:rPr>
      </w:pPr>
      <w:r w:rsidRPr="006E7550">
        <w:rPr>
          <w:sz w:val="20"/>
          <w:szCs w:val="20"/>
        </w:rPr>
        <w:t xml:space="preserve">3. Сумма вознаграждения составляет ________ руб. </w:t>
      </w:r>
    </w:p>
    <w:p w:rsidR="006E7550" w:rsidRPr="006E7550" w:rsidRDefault="006E7550" w:rsidP="006E7550">
      <w:pPr>
        <w:suppressAutoHyphens/>
        <w:jc w:val="both"/>
        <w:rPr>
          <w:b/>
          <w:sz w:val="20"/>
          <w:szCs w:val="20"/>
        </w:rPr>
      </w:pPr>
      <w:r w:rsidRPr="006E7550">
        <w:rPr>
          <w:b/>
          <w:sz w:val="20"/>
          <w:szCs w:val="20"/>
        </w:rPr>
        <w:t>Итого в отчетном периоде вознаграждение Агента составляет _______ (________) руб., НДС не облагается на основании статей 346.12 и 346.13 главы 26.2 Налогового кодекса Российской Федерации.</w:t>
      </w:r>
    </w:p>
    <w:p w:rsidR="006E7550" w:rsidRPr="006E7550" w:rsidRDefault="006E7550" w:rsidP="006E7550">
      <w:pPr>
        <w:suppressAutoHyphens/>
        <w:jc w:val="both"/>
        <w:rPr>
          <w:b/>
          <w:bCs/>
          <w:sz w:val="20"/>
          <w:szCs w:val="20"/>
        </w:rPr>
      </w:pPr>
      <w:r w:rsidRPr="006E7550">
        <w:rPr>
          <w:b/>
          <w:bCs/>
          <w:sz w:val="20"/>
          <w:szCs w:val="20"/>
        </w:rPr>
        <w:t>Настоящий Отчет является основанием для взаиморасчетов между сторонами за Отчетный период с ___________ 201_ г. по ___________ 201_ г. Агентские поручения оказаны в срок и в полном объеме. Стороны претензий друг к другу не имеют.</w:t>
      </w:r>
    </w:p>
    <w:p w:rsidR="006E7550" w:rsidRPr="006E7550" w:rsidRDefault="006E7550" w:rsidP="006E7550">
      <w:pPr>
        <w:suppressAutoHyphens/>
        <w:jc w:val="both"/>
        <w:rPr>
          <w:bCs/>
          <w:sz w:val="20"/>
          <w:szCs w:val="20"/>
        </w:rPr>
      </w:pPr>
      <w:r w:rsidRPr="006E7550">
        <w:rPr>
          <w:bCs/>
          <w:sz w:val="20"/>
          <w:szCs w:val="20"/>
        </w:rPr>
        <w:t>* - ШПП (шифр производственного процесса) – бухгалтерский счет, предназначенный для дифференцированного отражения расходов по основным видам деятельности в разрезе каждого производственного процесса, в интересах которого данные расходы понесены.</w:t>
      </w:r>
    </w:p>
    <w:tbl>
      <w:tblPr>
        <w:tblW w:w="10147" w:type="dxa"/>
        <w:jc w:val="center"/>
        <w:tblLook w:val="01E0" w:firstRow="1" w:lastRow="1" w:firstColumn="1" w:lastColumn="1" w:noHBand="0" w:noVBand="0"/>
      </w:tblPr>
      <w:tblGrid>
        <w:gridCol w:w="5073"/>
        <w:gridCol w:w="5074"/>
      </w:tblGrid>
      <w:tr w:rsidR="006E7550" w:rsidRPr="006E7550" w:rsidTr="006E7550">
        <w:trPr>
          <w:jc w:val="center"/>
        </w:trPr>
        <w:tc>
          <w:tcPr>
            <w:tcW w:w="4785" w:type="dxa"/>
          </w:tcPr>
          <w:p w:rsidR="006E7550" w:rsidRPr="006E7550" w:rsidRDefault="006E7550" w:rsidP="006E7550">
            <w:pPr>
              <w:pStyle w:val="34"/>
              <w:keepNext w:val="0"/>
              <w:tabs>
                <w:tab w:val="clear" w:pos="360"/>
              </w:tabs>
              <w:autoSpaceDE/>
              <w:autoSpaceDN/>
              <w:rPr>
                <w:b w:val="0"/>
                <w:bCs/>
              </w:rPr>
            </w:pPr>
            <w:r w:rsidRPr="006E7550">
              <w:rPr>
                <w:b w:val="0"/>
                <w:bCs/>
              </w:rPr>
              <w:t>От Агента:</w:t>
            </w:r>
          </w:p>
        </w:tc>
        <w:tc>
          <w:tcPr>
            <w:tcW w:w="4785" w:type="dxa"/>
          </w:tcPr>
          <w:p w:rsidR="006E7550" w:rsidRPr="006E7550" w:rsidRDefault="006E7550" w:rsidP="006E7550">
            <w:pPr>
              <w:pStyle w:val="34"/>
              <w:keepNext w:val="0"/>
              <w:tabs>
                <w:tab w:val="clear" w:pos="360"/>
              </w:tabs>
              <w:autoSpaceDE/>
              <w:autoSpaceDN/>
              <w:rPr>
                <w:b w:val="0"/>
                <w:bCs/>
              </w:rPr>
            </w:pPr>
            <w:r w:rsidRPr="006E7550">
              <w:rPr>
                <w:b w:val="0"/>
                <w:bCs/>
              </w:rPr>
              <w:t>От ПАО «Ростелеком»:</w:t>
            </w:r>
          </w:p>
        </w:tc>
      </w:tr>
      <w:tr w:rsidR="006E7550" w:rsidRPr="006E7550" w:rsidTr="006E7550">
        <w:trPr>
          <w:jc w:val="center"/>
        </w:trPr>
        <w:tc>
          <w:tcPr>
            <w:tcW w:w="4785" w:type="dxa"/>
          </w:tcPr>
          <w:p w:rsidR="006E7550" w:rsidRPr="006E7550" w:rsidRDefault="006E7550" w:rsidP="006E7550">
            <w:pPr>
              <w:pStyle w:val="34"/>
              <w:keepNext w:val="0"/>
              <w:tabs>
                <w:tab w:val="clear" w:pos="360"/>
              </w:tabs>
              <w:autoSpaceDE/>
              <w:autoSpaceDN/>
              <w:rPr>
                <w:b w:val="0"/>
                <w:bCs/>
              </w:rPr>
            </w:pPr>
          </w:p>
          <w:p w:rsidR="006E7550" w:rsidRPr="006E7550" w:rsidRDefault="006E7550" w:rsidP="006E7550">
            <w:pPr>
              <w:pStyle w:val="34"/>
              <w:keepNext w:val="0"/>
              <w:tabs>
                <w:tab w:val="clear" w:pos="360"/>
              </w:tabs>
              <w:autoSpaceDE/>
              <w:autoSpaceDN/>
              <w:rPr>
                <w:b w:val="0"/>
                <w:bCs/>
              </w:rPr>
            </w:pPr>
            <w:r w:rsidRPr="006E7550">
              <w:rPr>
                <w:b w:val="0"/>
                <w:bCs/>
              </w:rPr>
              <w:t>_______________________ /Должность/</w:t>
            </w:r>
          </w:p>
          <w:p w:rsidR="006E7550" w:rsidRPr="006E7550" w:rsidRDefault="006E7550" w:rsidP="006E7550">
            <w:pPr>
              <w:pStyle w:val="34"/>
              <w:keepNext w:val="0"/>
              <w:tabs>
                <w:tab w:val="clear" w:pos="360"/>
              </w:tabs>
              <w:autoSpaceDE/>
              <w:autoSpaceDN/>
              <w:rPr>
                <w:b w:val="0"/>
                <w:bCs/>
              </w:rPr>
            </w:pPr>
            <w:r w:rsidRPr="006E7550">
              <w:rPr>
                <w:b w:val="0"/>
                <w:bCs/>
              </w:rPr>
              <w:t>_______________________ /Фамилия ИО/</w:t>
            </w:r>
          </w:p>
          <w:p w:rsidR="006E7550" w:rsidRPr="006E7550" w:rsidRDefault="006E7550" w:rsidP="006E7550">
            <w:pPr>
              <w:pStyle w:val="34"/>
              <w:keepNext w:val="0"/>
              <w:tabs>
                <w:tab w:val="clear" w:pos="360"/>
              </w:tabs>
              <w:autoSpaceDE/>
              <w:autoSpaceDN/>
              <w:rPr>
                <w:b w:val="0"/>
                <w:bCs/>
              </w:rPr>
            </w:pPr>
            <w:r w:rsidRPr="006E7550">
              <w:rPr>
                <w:b w:val="0"/>
                <w:bCs/>
              </w:rPr>
              <w:t xml:space="preserve">                         /Подпись/</w:t>
            </w:r>
          </w:p>
          <w:p w:rsidR="006E7550" w:rsidRPr="006E7550" w:rsidRDefault="006E7550" w:rsidP="006E7550">
            <w:pPr>
              <w:pStyle w:val="34"/>
              <w:keepNext w:val="0"/>
              <w:tabs>
                <w:tab w:val="clear" w:pos="360"/>
              </w:tabs>
              <w:autoSpaceDE/>
              <w:autoSpaceDN/>
              <w:rPr>
                <w:b w:val="0"/>
                <w:bCs/>
              </w:rPr>
            </w:pPr>
            <w:r w:rsidRPr="006E7550">
              <w:rPr>
                <w:b w:val="0"/>
                <w:bCs/>
              </w:rPr>
              <w:t>М.П.</w:t>
            </w:r>
          </w:p>
          <w:p w:rsidR="006E7550" w:rsidRPr="006E7550" w:rsidRDefault="006E7550" w:rsidP="006E7550">
            <w:pPr>
              <w:rPr>
                <w:sz w:val="20"/>
                <w:szCs w:val="20"/>
              </w:rPr>
            </w:pPr>
          </w:p>
        </w:tc>
        <w:tc>
          <w:tcPr>
            <w:tcW w:w="4785" w:type="dxa"/>
          </w:tcPr>
          <w:p w:rsidR="006E7550" w:rsidRPr="006E7550" w:rsidRDefault="006E7550" w:rsidP="006E7550">
            <w:pPr>
              <w:pStyle w:val="34"/>
              <w:keepNext w:val="0"/>
              <w:tabs>
                <w:tab w:val="clear" w:pos="360"/>
              </w:tabs>
              <w:autoSpaceDE/>
              <w:autoSpaceDN/>
              <w:rPr>
                <w:b w:val="0"/>
                <w:bCs/>
              </w:rPr>
            </w:pPr>
          </w:p>
          <w:p w:rsidR="006E7550" w:rsidRPr="006E7550" w:rsidRDefault="006E7550" w:rsidP="006E7550">
            <w:pPr>
              <w:pStyle w:val="34"/>
              <w:keepNext w:val="0"/>
              <w:tabs>
                <w:tab w:val="clear" w:pos="360"/>
              </w:tabs>
              <w:autoSpaceDE/>
              <w:autoSpaceDN/>
              <w:rPr>
                <w:b w:val="0"/>
                <w:bCs/>
              </w:rPr>
            </w:pPr>
            <w:r w:rsidRPr="006E7550">
              <w:rPr>
                <w:b w:val="0"/>
                <w:bCs/>
              </w:rPr>
              <w:t>_______________________ /Должность/</w:t>
            </w:r>
          </w:p>
          <w:p w:rsidR="006E7550" w:rsidRPr="006E7550" w:rsidRDefault="006E7550" w:rsidP="006E7550">
            <w:pPr>
              <w:pStyle w:val="34"/>
              <w:keepNext w:val="0"/>
              <w:tabs>
                <w:tab w:val="clear" w:pos="360"/>
              </w:tabs>
              <w:autoSpaceDE/>
              <w:autoSpaceDN/>
              <w:rPr>
                <w:b w:val="0"/>
                <w:bCs/>
              </w:rPr>
            </w:pPr>
            <w:r w:rsidRPr="006E7550">
              <w:rPr>
                <w:b w:val="0"/>
                <w:bCs/>
              </w:rPr>
              <w:t>_______________________ /Фамилия ИО/</w:t>
            </w:r>
          </w:p>
          <w:p w:rsidR="006E7550" w:rsidRPr="006E7550" w:rsidRDefault="006E7550" w:rsidP="006E7550">
            <w:pPr>
              <w:pStyle w:val="34"/>
              <w:keepNext w:val="0"/>
              <w:tabs>
                <w:tab w:val="clear" w:pos="360"/>
              </w:tabs>
              <w:autoSpaceDE/>
              <w:autoSpaceDN/>
              <w:rPr>
                <w:b w:val="0"/>
                <w:bCs/>
              </w:rPr>
            </w:pPr>
            <w:r w:rsidRPr="006E7550">
              <w:rPr>
                <w:b w:val="0"/>
                <w:bCs/>
              </w:rPr>
              <w:t xml:space="preserve">                         /Подпись/</w:t>
            </w:r>
          </w:p>
          <w:p w:rsidR="006E7550" w:rsidRPr="006E7550" w:rsidRDefault="006E7550" w:rsidP="006E7550">
            <w:pPr>
              <w:pStyle w:val="34"/>
              <w:keepNext w:val="0"/>
              <w:tabs>
                <w:tab w:val="clear" w:pos="360"/>
              </w:tabs>
              <w:autoSpaceDE/>
              <w:autoSpaceDN/>
              <w:rPr>
                <w:b w:val="0"/>
                <w:bCs/>
              </w:rPr>
            </w:pPr>
            <w:r w:rsidRPr="006E7550">
              <w:rPr>
                <w:b w:val="0"/>
                <w:bCs/>
              </w:rPr>
              <w:t>М.П.</w:t>
            </w:r>
          </w:p>
        </w:tc>
      </w:tr>
    </w:tbl>
    <w:p w:rsidR="008D4277" w:rsidRPr="006E7550" w:rsidRDefault="006E7550" w:rsidP="008D4277">
      <w:pPr>
        <w:rPr>
          <w:sz w:val="20"/>
          <w:szCs w:val="20"/>
        </w:rPr>
      </w:pPr>
      <w:r w:rsidRPr="006E7550">
        <w:rPr>
          <w:b/>
          <w:bCs/>
          <w:sz w:val="20"/>
          <w:szCs w:val="20"/>
        </w:rPr>
        <w:t>ТИПОВУЮ ФОРМУ ОТЧЕТА АГЕНТА УТВЕРЖДАЕМ:</w:t>
      </w:r>
    </w:p>
    <w:p w:rsidR="008D4277" w:rsidRPr="008615AE" w:rsidRDefault="008D4277" w:rsidP="008D4277">
      <w:r w:rsidRPr="008615AE">
        <w:rPr>
          <w:b/>
          <w:sz w:val="26"/>
          <w:szCs w:val="26"/>
        </w:rPr>
        <w:t>Подписи Сторон:</w:t>
      </w:r>
    </w:p>
    <w:tbl>
      <w:tblPr>
        <w:tblpPr w:leftFromText="180" w:rightFromText="180" w:vertAnchor="text" w:horzAnchor="margin" w:tblpY="252"/>
        <w:tblW w:w="10147" w:type="dxa"/>
        <w:tblLook w:val="01E0" w:firstRow="1" w:lastRow="1" w:firstColumn="1" w:lastColumn="1" w:noHBand="0" w:noVBand="0"/>
      </w:tblPr>
      <w:tblGrid>
        <w:gridCol w:w="5211"/>
        <w:gridCol w:w="4936"/>
      </w:tblGrid>
      <w:tr w:rsidR="008D4277" w:rsidRPr="008615AE" w:rsidTr="008D4277">
        <w:trPr>
          <w:trHeight w:val="2620"/>
        </w:trPr>
        <w:tc>
          <w:tcPr>
            <w:tcW w:w="5211" w:type="dxa"/>
          </w:tcPr>
          <w:p w:rsidR="008D4277" w:rsidRPr="008615AE" w:rsidRDefault="008D4277" w:rsidP="008D4277">
            <w:pPr>
              <w:spacing w:before="120"/>
              <w:rPr>
                <w:b/>
                <w:bCs/>
                <w:i/>
                <w:iCs/>
                <w:sz w:val="26"/>
                <w:szCs w:val="26"/>
              </w:rPr>
            </w:pPr>
            <w:r w:rsidRPr="008615AE">
              <w:rPr>
                <w:b/>
                <w:bCs/>
                <w:i/>
                <w:iCs/>
                <w:sz w:val="26"/>
                <w:szCs w:val="26"/>
              </w:rPr>
              <w:t>От имени Принципала:</w:t>
            </w:r>
          </w:p>
          <w:p w:rsidR="008D4277" w:rsidRPr="008615AE" w:rsidRDefault="008D4277" w:rsidP="008D4277">
            <w:pPr>
              <w:rPr>
                <w:i/>
                <w:color w:val="0070C0"/>
                <w:sz w:val="26"/>
                <w:szCs w:val="26"/>
              </w:rPr>
            </w:pPr>
            <w:r w:rsidRPr="008615AE">
              <w:rPr>
                <w:i/>
                <w:color w:val="0070C0"/>
                <w:sz w:val="26"/>
                <w:szCs w:val="26"/>
              </w:rPr>
              <w:t>Должность</w:t>
            </w:r>
          </w:p>
          <w:p w:rsidR="008D4277" w:rsidRPr="008615AE" w:rsidRDefault="008D4277" w:rsidP="008D4277">
            <w:pPr>
              <w:rPr>
                <w:i/>
                <w:sz w:val="26"/>
                <w:szCs w:val="26"/>
              </w:rPr>
            </w:pPr>
            <w:r w:rsidRPr="008615AE">
              <w:rPr>
                <w:i/>
                <w:sz w:val="26"/>
                <w:szCs w:val="26"/>
              </w:rPr>
              <w:t xml:space="preserve">____________________ </w:t>
            </w:r>
            <w:r w:rsidRPr="008615AE">
              <w:rPr>
                <w:i/>
                <w:color w:val="0070C0"/>
                <w:sz w:val="26"/>
                <w:szCs w:val="26"/>
              </w:rPr>
              <w:t>ФИО</w:t>
            </w:r>
          </w:p>
          <w:p w:rsidR="008D4277" w:rsidRPr="008615AE" w:rsidRDefault="008D4277" w:rsidP="008D4277">
            <w:pPr>
              <w:spacing w:before="120"/>
              <w:rPr>
                <w:bCs/>
                <w:i/>
                <w:iCs/>
                <w:sz w:val="26"/>
                <w:szCs w:val="26"/>
              </w:rPr>
            </w:pPr>
            <w:r w:rsidRPr="008615AE">
              <w:rPr>
                <w:i/>
                <w:sz w:val="26"/>
                <w:szCs w:val="26"/>
              </w:rPr>
              <w:t xml:space="preserve"> «_____» ___________________201_ г.</w:t>
            </w:r>
          </w:p>
        </w:tc>
        <w:tc>
          <w:tcPr>
            <w:tcW w:w="4936" w:type="dxa"/>
          </w:tcPr>
          <w:p w:rsidR="008D4277" w:rsidRPr="008615AE" w:rsidRDefault="008D4277" w:rsidP="008D4277">
            <w:pPr>
              <w:spacing w:before="120"/>
              <w:rPr>
                <w:b/>
                <w:i/>
                <w:iCs/>
                <w:sz w:val="26"/>
                <w:szCs w:val="26"/>
              </w:rPr>
            </w:pPr>
            <w:r w:rsidRPr="008615AE">
              <w:rPr>
                <w:b/>
                <w:i/>
                <w:iCs/>
                <w:sz w:val="26"/>
                <w:szCs w:val="26"/>
              </w:rPr>
              <w:t>От имени Агента:</w:t>
            </w:r>
          </w:p>
          <w:p w:rsidR="008D4277" w:rsidRPr="008615AE" w:rsidRDefault="008D4277" w:rsidP="008D4277">
            <w:pPr>
              <w:jc w:val="both"/>
              <w:rPr>
                <w:i/>
                <w:color w:val="0070C0"/>
                <w:sz w:val="26"/>
                <w:szCs w:val="26"/>
              </w:rPr>
            </w:pPr>
            <w:r w:rsidRPr="008615AE">
              <w:rPr>
                <w:i/>
                <w:color w:val="0070C0"/>
                <w:sz w:val="26"/>
                <w:szCs w:val="26"/>
              </w:rPr>
              <w:t>Должность</w:t>
            </w:r>
          </w:p>
          <w:p w:rsidR="008D4277" w:rsidRPr="008615AE" w:rsidRDefault="008D4277" w:rsidP="008D4277">
            <w:pPr>
              <w:jc w:val="both"/>
              <w:rPr>
                <w:i/>
                <w:sz w:val="26"/>
                <w:szCs w:val="26"/>
              </w:rPr>
            </w:pPr>
            <w:r w:rsidRPr="008615AE">
              <w:rPr>
                <w:i/>
                <w:sz w:val="26"/>
                <w:szCs w:val="26"/>
              </w:rPr>
              <w:t xml:space="preserve">_____________________ </w:t>
            </w:r>
            <w:r w:rsidRPr="008615AE">
              <w:rPr>
                <w:i/>
                <w:color w:val="0070C0"/>
                <w:sz w:val="26"/>
                <w:szCs w:val="26"/>
              </w:rPr>
              <w:t>ФИО</w:t>
            </w:r>
          </w:p>
          <w:p w:rsidR="008D4277" w:rsidRPr="008615AE" w:rsidRDefault="008D4277" w:rsidP="008D4277">
            <w:pPr>
              <w:spacing w:before="120"/>
              <w:jc w:val="both"/>
              <w:rPr>
                <w:bCs/>
                <w:i/>
                <w:iCs/>
                <w:sz w:val="26"/>
                <w:szCs w:val="26"/>
              </w:rPr>
            </w:pPr>
            <w:r w:rsidRPr="008615AE">
              <w:rPr>
                <w:i/>
                <w:sz w:val="26"/>
                <w:szCs w:val="26"/>
              </w:rPr>
              <w:t xml:space="preserve"> «_____» __________________201_ г.</w:t>
            </w:r>
          </w:p>
        </w:tc>
      </w:tr>
    </w:tbl>
    <w:p w:rsidR="00201D3E" w:rsidRPr="008615AE" w:rsidRDefault="00201D3E" w:rsidP="00D406A8">
      <w:pPr>
        <w:tabs>
          <w:tab w:val="left" w:pos="4320"/>
        </w:tabs>
        <w:sectPr w:rsidR="00201D3E" w:rsidRPr="008615AE" w:rsidSect="007F0BDD">
          <w:footerReference w:type="even" r:id="rId13"/>
          <w:footerReference w:type="default" r:id="rId14"/>
          <w:pgSz w:w="11906" w:h="16838" w:code="9"/>
          <w:pgMar w:top="1134" w:right="567" w:bottom="1134" w:left="1418"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230"/>
      </w:tblGrid>
      <w:tr w:rsidR="00CD000C" w:rsidRPr="008615AE" w:rsidTr="006C4235">
        <w:trPr>
          <w:trHeight w:val="346"/>
        </w:trPr>
        <w:tc>
          <w:tcPr>
            <w:tcW w:w="3446" w:type="dxa"/>
          </w:tcPr>
          <w:p w:rsidR="00CD000C" w:rsidRPr="008615AE" w:rsidRDefault="00CD000C" w:rsidP="00754FF0">
            <w:pPr>
              <w:jc w:val="right"/>
              <w:rPr>
                <w:bCs/>
              </w:rPr>
            </w:pPr>
            <w:r w:rsidRPr="008615AE">
              <w:rPr>
                <w:bCs/>
              </w:rPr>
              <w:lastRenderedPageBreak/>
              <w:t>Приложение №</w:t>
            </w:r>
            <w:r w:rsidR="00EC613B" w:rsidRPr="008615AE">
              <w:rPr>
                <w:bCs/>
              </w:rPr>
              <w:t xml:space="preserve"> </w:t>
            </w:r>
            <w:r w:rsidR="00F412ED" w:rsidRPr="008615AE">
              <w:rPr>
                <w:bCs/>
              </w:rPr>
              <w:t>8</w:t>
            </w:r>
          </w:p>
        </w:tc>
      </w:tr>
      <w:tr w:rsidR="00CD000C" w:rsidRPr="008615AE" w:rsidTr="006C4235">
        <w:trPr>
          <w:trHeight w:val="346"/>
        </w:trPr>
        <w:tc>
          <w:tcPr>
            <w:tcW w:w="3446" w:type="dxa"/>
          </w:tcPr>
          <w:p w:rsidR="00CD000C" w:rsidRPr="008615AE" w:rsidRDefault="00CD000C" w:rsidP="00355DFD">
            <w:pPr>
              <w:jc w:val="right"/>
              <w:rPr>
                <w:bCs/>
              </w:rPr>
            </w:pPr>
            <w:r w:rsidRPr="008615AE">
              <w:rPr>
                <w:bCs/>
              </w:rPr>
              <w:t>к Агентскому договору</w:t>
            </w:r>
          </w:p>
          <w:p w:rsidR="00CD000C" w:rsidRPr="008615AE" w:rsidRDefault="00CD000C" w:rsidP="00355DFD">
            <w:pPr>
              <w:jc w:val="right"/>
              <w:rPr>
                <w:bCs/>
              </w:rPr>
            </w:pPr>
            <w:r w:rsidRPr="008615AE">
              <w:rPr>
                <w:bCs/>
              </w:rPr>
              <w:t xml:space="preserve">№ __________________ </w:t>
            </w:r>
          </w:p>
          <w:p w:rsidR="00CD000C" w:rsidRPr="008615AE" w:rsidRDefault="00CD000C" w:rsidP="00355DFD">
            <w:pPr>
              <w:jc w:val="right"/>
              <w:rPr>
                <w:bCs/>
              </w:rPr>
            </w:pPr>
            <w:r w:rsidRPr="008615AE">
              <w:rPr>
                <w:bCs/>
              </w:rPr>
              <w:t>от __________ 20__ г.</w:t>
            </w:r>
          </w:p>
        </w:tc>
      </w:tr>
    </w:tbl>
    <w:p w:rsidR="00D0500C" w:rsidRPr="008615AE" w:rsidRDefault="00D0500C" w:rsidP="00A75870"/>
    <w:p w:rsidR="00D0500C" w:rsidRPr="008615AE" w:rsidRDefault="00D0500C" w:rsidP="00A75870"/>
    <w:p w:rsidR="00D0500C" w:rsidRPr="008615AE" w:rsidRDefault="00D0500C" w:rsidP="00A75870">
      <w:pPr>
        <w:pStyle w:val="1"/>
      </w:pPr>
      <w:r w:rsidRPr="008615AE">
        <w:t>КОНТАКТНЫЕ ЛИЦА СТОРОН</w:t>
      </w:r>
    </w:p>
    <w:p w:rsidR="00D0500C" w:rsidRPr="008615AE" w:rsidRDefault="00D0500C" w:rsidP="00D0500C">
      <w:pPr>
        <w:autoSpaceDE w:val="0"/>
        <w:autoSpaceDN w:val="0"/>
        <w:rPr>
          <w:b/>
          <w:sz w:val="22"/>
          <w:szCs w:val="22"/>
        </w:rPr>
      </w:pPr>
    </w:p>
    <w:p w:rsidR="00376C3D" w:rsidRPr="008615AE" w:rsidRDefault="00D0500C" w:rsidP="006C37E0">
      <w:pPr>
        <w:numPr>
          <w:ilvl w:val="0"/>
          <w:numId w:val="11"/>
        </w:numPr>
        <w:autoSpaceDE w:val="0"/>
        <w:autoSpaceDN w:val="0"/>
        <w:jc w:val="both"/>
        <w:rPr>
          <w:sz w:val="22"/>
          <w:szCs w:val="22"/>
        </w:rPr>
      </w:pPr>
      <w:r w:rsidRPr="008615AE">
        <w:rPr>
          <w:bCs/>
          <w:sz w:val="22"/>
          <w:szCs w:val="22"/>
        </w:rPr>
        <w:t xml:space="preserve">Контактные лица от </w:t>
      </w:r>
      <w:r w:rsidRPr="008615AE">
        <w:rPr>
          <w:sz w:val="22"/>
          <w:szCs w:val="22"/>
          <w:lang w:eastAsia="en-US"/>
        </w:rPr>
        <w:t>Принципала</w:t>
      </w:r>
      <w:r w:rsidRPr="008615AE">
        <w:rPr>
          <w:bCs/>
          <w:sz w:val="22"/>
          <w:szCs w:val="22"/>
        </w:rPr>
        <w:t>:</w:t>
      </w:r>
    </w:p>
    <w:p w:rsidR="00D0500C" w:rsidRPr="008615AE" w:rsidRDefault="00D0500C" w:rsidP="00D0500C">
      <w:pPr>
        <w:autoSpaceDE w:val="0"/>
        <w:autoSpaceDN w:val="0"/>
        <w:ind w:left="720"/>
        <w:jc w:val="both"/>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D0500C" w:rsidRPr="008615AE" w:rsidTr="00E93819">
        <w:tc>
          <w:tcPr>
            <w:tcW w:w="3708" w:type="dxa"/>
            <w:tcBorders>
              <w:top w:val="single" w:sz="4" w:space="0" w:color="auto"/>
              <w:left w:val="single" w:sz="4" w:space="0" w:color="auto"/>
              <w:bottom w:val="single" w:sz="4" w:space="0" w:color="auto"/>
              <w:right w:val="single" w:sz="4" w:space="0" w:color="auto"/>
            </w:tcBorders>
          </w:tcPr>
          <w:p w:rsidR="00D0500C" w:rsidRPr="008615AE" w:rsidRDefault="00D0500C" w:rsidP="00355DFD">
            <w:pPr>
              <w:pStyle w:val="ae"/>
              <w:jc w:val="center"/>
              <w:rPr>
                <w:rFonts w:ascii="Times New Roman" w:hAnsi="Times New Roman" w:cs="Times New Roman"/>
                <w:b/>
                <w:bCs/>
                <w:sz w:val="22"/>
                <w:szCs w:val="22"/>
              </w:rPr>
            </w:pPr>
            <w:r w:rsidRPr="008615AE">
              <w:rPr>
                <w:rFonts w:ascii="Times New Roman" w:hAnsi="Times New Roman" w:cs="Times New Roman"/>
                <w:b/>
                <w:bCs/>
                <w:sz w:val="22"/>
                <w:szCs w:val="22"/>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8615AE" w:rsidRDefault="001658FD" w:rsidP="00355DFD">
            <w:pPr>
              <w:pStyle w:val="ae"/>
              <w:jc w:val="center"/>
              <w:rPr>
                <w:rFonts w:ascii="Times New Roman" w:hAnsi="Times New Roman" w:cs="Times New Roman"/>
                <w:b/>
                <w:bCs/>
                <w:sz w:val="22"/>
                <w:szCs w:val="22"/>
              </w:rPr>
            </w:pPr>
            <w:r w:rsidRPr="008615AE">
              <w:rPr>
                <w:rFonts w:ascii="Times New Roman" w:hAnsi="Times New Roman" w:cs="Times New Roman"/>
                <w:b/>
                <w:bCs/>
                <w:sz w:val="22"/>
                <w:szCs w:val="22"/>
              </w:rPr>
              <w:t>Контактное лицо</w:t>
            </w:r>
          </w:p>
        </w:tc>
        <w:tc>
          <w:tcPr>
            <w:tcW w:w="3060" w:type="dxa"/>
            <w:tcBorders>
              <w:top w:val="single" w:sz="4" w:space="0" w:color="auto"/>
              <w:left w:val="single" w:sz="4" w:space="0" w:color="auto"/>
              <w:bottom w:val="single" w:sz="4" w:space="0" w:color="auto"/>
              <w:right w:val="single" w:sz="4" w:space="0" w:color="auto"/>
            </w:tcBorders>
          </w:tcPr>
          <w:p w:rsidR="00D0500C" w:rsidRPr="008615AE" w:rsidRDefault="00D0500C" w:rsidP="00355DFD">
            <w:pPr>
              <w:pStyle w:val="ae"/>
              <w:jc w:val="center"/>
              <w:rPr>
                <w:rFonts w:ascii="Times New Roman" w:hAnsi="Times New Roman" w:cs="Times New Roman"/>
                <w:b/>
                <w:bCs/>
                <w:sz w:val="22"/>
                <w:szCs w:val="22"/>
              </w:rPr>
            </w:pPr>
            <w:r w:rsidRPr="008615AE">
              <w:rPr>
                <w:rFonts w:ascii="Times New Roman" w:hAnsi="Times New Roman" w:cs="Times New Roman"/>
                <w:b/>
                <w:bCs/>
                <w:sz w:val="22"/>
                <w:szCs w:val="22"/>
              </w:rPr>
              <w:t>Контактные реквизиты</w:t>
            </w:r>
          </w:p>
        </w:tc>
      </w:tr>
      <w:tr w:rsidR="00D0500C" w:rsidRPr="008615AE" w:rsidTr="00E93819">
        <w:tc>
          <w:tcPr>
            <w:tcW w:w="3708" w:type="dxa"/>
            <w:tcBorders>
              <w:top w:val="single" w:sz="4" w:space="0" w:color="auto"/>
              <w:left w:val="single" w:sz="4" w:space="0" w:color="auto"/>
              <w:bottom w:val="single" w:sz="4" w:space="0" w:color="auto"/>
              <w:right w:val="single" w:sz="4" w:space="0" w:color="auto"/>
            </w:tcBorders>
          </w:tcPr>
          <w:p w:rsidR="00D0500C" w:rsidRPr="008615AE" w:rsidRDefault="00D0500C" w:rsidP="00355DFD">
            <w:pPr>
              <w:pStyle w:val="ae"/>
              <w:rPr>
                <w:rFonts w:ascii="Times New Roman" w:hAnsi="Times New Roman" w:cs="Times New Roman"/>
                <w:bCs/>
                <w:sz w:val="22"/>
                <w:szCs w:val="22"/>
              </w:rPr>
            </w:pPr>
            <w:r w:rsidRPr="008615AE">
              <w:rPr>
                <w:rFonts w:ascii="Times New Roman" w:hAnsi="Times New Roman" w:cs="Times New Roman"/>
                <w:bCs/>
                <w:sz w:val="22"/>
                <w:szCs w:val="22"/>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rsidR="00D0500C" w:rsidRPr="008615AE" w:rsidRDefault="00D0500C" w:rsidP="00355DFD">
            <w:pPr>
              <w:pStyle w:val="ae"/>
              <w:rPr>
                <w:rFonts w:ascii="Times New Roman" w:hAnsi="Times New Roman" w:cs="Times New Roman"/>
                <w:bCs/>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8615AE" w:rsidRDefault="00D0500C" w:rsidP="00355DFD">
            <w:pPr>
              <w:pStyle w:val="ae"/>
              <w:rPr>
                <w:rFonts w:ascii="Times New Roman" w:hAnsi="Times New Roman" w:cs="Times New Roman"/>
                <w:bCs/>
                <w:sz w:val="22"/>
                <w:szCs w:val="22"/>
              </w:rPr>
            </w:pPr>
          </w:p>
        </w:tc>
      </w:tr>
      <w:tr w:rsidR="00D0500C" w:rsidRPr="008615AE" w:rsidTr="00E93819">
        <w:tc>
          <w:tcPr>
            <w:tcW w:w="3708" w:type="dxa"/>
            <w:tcBorders>
              <w:top w:val="single" w:sz="4" w:space="0" w:color="auto"/>
              <w:left w:val="single" w:sz="4" w:space="0" w:color="auto"/>
              <w:bottom w:val="single" w:sz="4" w:space="0" w:color="auto"/>
              <w:right w:val="single" w:sz="4" w:space="0" w:color="auto"/>
            </w:tcBorders>
          </w:tcPr>
          <w:p w:rsidR="00D0500C" w:rsidRPr="008615AE" w:rsidRDefault="00D0500C" w:rsidP="00355DFD">
            <w:pPr>
              <w:pStyle w:val="ae"/>
              <w:rPr>
                <w:rFonts w:ascii="Times New Roman" w:hAnsi="Times New Roman" w:cs="Times New Roman"/>
                <w:bCs/>
                <w:sz w:val="22"/>
                <w:szCs w:val="22"/>
              </w:rPr>
            </w:pPr>
            <w:r w:rsidRPr="008615AE">
              <w:rPr>
                <w:rFonts w:ascii="Times New Roman" w:hAnsi="Times New Roman" w:cs="Times New Roman"/>
                <w:bCs/>
                <w:sz w:val="22"/>
                <w:szCs w:val="22"/>
              </w:rPr>
              <w:t xml:space="preserve">2. </w:t>
            </w:r>
            <w:r w:rsidR="00E93819" w:rsidRPr="008615AE">
              <w:rPr>
                <w:rFonts w:ascii="Times New Roman" w:hAnsi="Times New Roman" w:cs="Times New Roman"/>
                <w:bCs/>
                <w:sz w:val="22"/>
                <w:szCs w:val="22"/>
              </w:rPr>
              <w:t>По вопросам технологического и ин</w:t>
            </w:r>
            <w:r w:rsidRPr="008615AE">
              <w:rPr>
                <w:rFonts w:ascii="Times New Roman" w:hAnsi="Times New Roman" w:cs="Times New Roman"/>
                <w:bCs/>
                <w:sz w:val="22"/>
                <w:szCs w:val="22"/>
              </w:rPr>
              <w:t>формационно</w:t>
            </w:r>
            <w:r w:rsidR="00E93819" w:rsidRPr="008615AE">
              <w:rPr>
                <w:rFonts w:ascii="Times New Roman" w:hAnsi="Times New Roman" w:cs="Times New Roman"/>
                <w:bCs/>
                <w:sz w:val="22"/>
                <w:szCs w:val="22"/>
              </w:rPr>
              <w:t>го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8615AE" w:rsidRDefault="00D0500C" w:rsidP="00355DFD">
            <w:pPr>
              <w:pStyle w:val="ae"/>
              <w:rPr>
                <w:rFonts w:ascii="Times New Roman" w:hAnsi="Times New Roman" w:cs="Times New Roman"/>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8615AE" w:rsidRDefault="00D0500C" w:rsidP="00355DFD">
            <w:pPr>
              <w:pStyle w:val="ae"/>
              <w:rPr>
                <w:rFonts w:ascii="Times New Roman" w:hAnsi="Times New Roman" w:cs="Times New Roman"/>
                <w:sz w:val="22"/>
                <w:szCs w:val="22"/>
              </w:rPr>
            </w:pPr>
          </w:p>
        </w:tc>
      </w:tr>
      <w:tr w:rsidR="00D0500C" w:rsidRPr="008615AE" w:rsidTr="00E93819">
        <w:tc>
          <w:tcPr>
            <w:tcW w:w="3708" w:type="dxa"/>
            <w:tcBorders>
              <w:top w:val="single" w:sz="4" w:space="0" w:color="auto"/>
              <w:left w:val="single" w:sz="4" w:space="0" w:color="auto"/>
              <w:bottom w:val="single" w:sz="4" w:space="0" w:color="auto"/>
              <w:right w:val="single" w:sz="4" w:space="0" w:color="auto"/>
            </w:tcBorders>
          </w:tcPr>
          <w:p w:rsidR="00D0500C" w:rsidRPr="008615AE" w:rsidRDefault="00D0500C" w:rsidP="00355DFD">
            <w:pPr>
              <w:pStyle w:val="ae"/>
              <w:rPr>
                <w:rFonts w:ascii="Times New Roman" w:hAnsi="Times New Roman" w:cs="Times New Roman"/>
                <w:bCs/>
                <w:sz w:val="22"/>
                <w:szCs w:val="22"/>
              </w:rPr>
            </w:pPr>
            <w:r w:rsidRPr="008615AE">
              <w:rPr>
                <w:rFonts w:ascii="Times New Roman" w:hAnsi="Times New Roman" w:cs="Times New Roman"/>
                <w:bCs/>
                <w:sz w:val="22"/>
                <w:szCs w:val="22"/>
              </w:rPr>
              <w:t>3. Реш</w:t>
            </w:r>
            <w:r w:rsidR="001658FD" w:rsidRPr="008615AE">
              <w:rPr>
                <w:rFonts w:ascii="Times New Roman" w:hAnsi="Times New Roman" w:cs="Times New Roman"/>
                <w:bCs/>
                <w:sz w:val="22"/>
                <w:szCs w:val="22"/>
              </w:rPr>
              <w:t>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rsidR="00D0500C" w:rsidRPr="008615AE" w:rsidRDefault="00D0500C" w:rsidP="00355DFD">
            <w:pPr>
              <w:pStyle w:val="ae"/>
              <w:rPr>
                <w:rFonts w:ascii="Times New Roman" w:hAnsi="Times New Roman" w:cs="Times New Roman"/>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8615AE" w:rsidRDefault="00D0500C" w:rsidP="00355DFD">
            <w:pPr>
              <w:pStyle w:val="ae"/>
              <w:rPr>
                <w:rFonts w:ascii="Times New Roman" w:hAnsi="Times New Roman" w:cs="Times New Roman"/>
                <w:sz w:val="22"/>
                <w:szCs w:val="22"/>
              </w:rPr>
            </w:pPr>
          </w:p>
        </w:tc>
      </w:tr>
    </w:tbl>
    <w:p w:rsidR="00D0500C" w:rsidRPr="008615AE" w:rsidRDefault="00D0500C" w:rsidP="00D0500C">
      <w:pPr>
        <w:autoSpaceDE w:val="0"/>
        <w:autoSpaceDN w:val="0"/>
        <w:spacing w:after="120"/>
        <w:ind w:left="360"/>
        <w:rPr>
          <w:sz w:val="22"/>
          <w:szCs w:val="22"/>
        </w:rPr>
      </w:pPr>
    </w:p>
    <w:p w:rsidR="00376C3D" w:rsidRPr="008615AE" w:rsidRDefault="00D0500C" w:rsidP="006C37E0">
      <w:pPr>
        <w:numPr>
          <w:ilvl w:val="0"/>
          <w:numId w:val="11"/>
        </w:numPr>
        <w:autoSpaceDE w:val="0"/>
        <w:autoSpaceDN w:val="0"/>
        <w:rPr>
          <w:bCs/>
          <w:sz w:val="22"/>
          <w:szCs w:val="22"/>
        </w:rPr>
      </w:pPr>
      <w:r w:rsidRPr="008615AE">
        <w:rPr>
          <w:bCs/>
          <w:sz w:val="22"/>
          <w:szCs w:val="22"/>
        </w:rPr>
        <w:t>Контактные лица от Агента:</w:t>
      </w:r>
    </w:p>
    <w:p w:rsidR="00D0500C" w:rsidRPr="008615AE" w:rsidRDefault="00D0500C" w:rsidP="00D0500C">
      <w:pPr>
        <w:autoSpaceDE w:val="0"/>
        <w:autoSpaceDN w:val="0"/>
        <w:ind w:left="720"/>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D0500C" w:rsidRPr="008615AE" w:rsidTr="00E93819">
        <w:tc>
          <w:tcPr>
            <w:tcW w:w="3708" w:type="dxa"/>
            <w:tcBorders>
              <w:top w:val="single" w:sz="4" w:space="0" w:color="auto"/>
              <w:left w:val="single" w:sz="4" w:space="0" w:color="auto"/>
              <w:bottom w:val="single" w:sz="4" w:space="0" w:color="auto"/>
              <w:right w:val="single" w:sz="4" w:space="0" w:color="auto"/>
            </w:tcBorders>
          </w:tcPr>
          <w:p w:rsidR="00D0500C" w:rsidRPr="008615AE" w:rsidRDefault="00D0500C" w:rsidP="00355DFD">
            <w:pPr>
              <w:pStyle w:val="ae"/>
              <w:jc w:val="center"/>
              <w:rPr>
                <w:rFonts w:ascii="Times New Roman" w:hAnsi="Times New Roman" w:cs="Times New Roman"/>
                <w:b/>
                <w:bCs/>
                <w:sz w:val="22"/>
                <w:szCs w:val="22"/>
              </w:rPr>
            </w:pPr>
            <w:r w:rsidRPr="008615AE">
              <w:rPr>
                <w:rFonts w:ascii="Times New Roman" w:hAnsi="Times New Roman" w:cs="Times New Roman"/>
                <w:b/>
                <w:bCs/>
                <w:sz w:val="22"/>
                <w:szCs w:val="22"/>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8615AE" w:rsidRDefault="001658FD" w:rsidP="00355DFD">
            <w:pPr>
              <w:pStyle w:val="ae"/>
              <w:jc w:val="center"/>
              <w:rPr>
                <w:rFonts w:ascii="Times New Roman" w:hAnsi="Times New Roman" w:cs="Times New Roman"/>
                <w:b/>
                <w:bCs/>
                <w:sz w:val="22"/>
                <w:szCs w:val="22"/>
              </w:rPr>
            </w:pPr>
            <w:r w:rsidRPr="008615AE">
              <w:rPr>
                <w:rFonts w:ascii="Times New Roman" w:hAnsi="Times New Roman" w:cs="Times New Roman"/>
                <w:b/>
                <w:bCs/>
                <w:sz w:val="22"/>
                <w:szCs w:val="22"/>
              </w:rPr>
              <w:t>Контактное лицо</w:t>
            </w:r>
          </w:p>
        </w:tc>
        <w:tc>
          <w:tcPr>
            <w:tcW w:w="3060" w:type="dxa"/>
            <w:tcBorders>
              <w:top w:val="single" w:sz="4" w:space="0" w:color="auto"/>
              <w:left w:val="single" w:sz="4" w:space="0" w:color="auto"/>
              <w:bottom w:val="single" w:sz="4" w:space="0" w:color="auto"/>
              <w:right w:val="single" w:sz="4" w:space="0" w:color="auto"/>
            </w:tcBorders>
          </w:tcPr>
          <w:p w:rsidR="00D0500C" w:rsidRPr="008615AE" w:rsidRDefault="00D0500C" w:rsidP="00355DFD">
            <w:pPr>
              <w:pStyle w:val="ae"/>
              <w:jc w:val="center"/>
              <w:rPr>
                <w:rFonts w:ascii="Times New Roman" w:hAnsi="Times New Roman" w:cs="Times New Roman"/>
                <w:b/>
                <w:bCs/>
                <w:sz w:val="22"/>
                <w:szCs w:val="22"/>
              </w:rPr>
            </w:pPr>
            <w:r w:rsidRPr="008615AE">
              <w:rPr>
                <w:rFonts w:ascii="Times New Roman" w:hAnsi="Times New Roman" w:cs="Times New Roman"/>
                <w:b/>
                <w:bCs/>
                <w:sz w:val="22"/>
                <w:szCs w:val="22"/>
              </w:rPr>
              <w:t>Контактные реквизиты</w:t>
            </w:r>
          </w:p>
        </w:tc>
      </w:tr>
      <w:tr w:rsidR="00D0500C" w:rsidRPr="008615AE" w:rsidTr="00E93819">
        <w:tc>
          <w:tcPr>
            <w:tcW w:w="3708" w:type="dxa"/>
            <w:tcBorders>
              <w:top w:val="single" w:sz="4" w:space="0" w:color="auto"/>
              <w:left w:val="single" w:sz="4" w:space="0" w:color="auto"/>
              <w:bottom w:val="single" w:sz="4" w:space="0" w:color="auto"/>
              <w:right w:val="single" w:sz="4" w:space="0" w:color="auto"/>
            </w:tcBorders>
          </w:tcPr>
          <w:p w:rsidR="00D0500C" w:rsidRPr="008615AE" w:rsidRDefault="00D0500C" w:rsidP="00355DFD">
            <w:pPr>
              <w:pStyle w:val="OaenoCaeeaiey"/>
              <w:jc w:val="left"/>
              <w:rPr>
                <w:bCs/>
                <w:sz w:val="22"/>
                <w:szCs w:val="22"/>
              </w:rPr>
            </w:pPr>
            <w:r w:rsidRPr="008615AE">
              <w:rPr>
                <w:bCs/>
                <w:sz w:val="22"/>
                <w:szCs w:val="22"/>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rsidR="00D0500C" w:rsidRPr="008615AE" w:rsidRDefault="00D0500C" w:rsidP="00355DFD">
            <w:pPr>
              <w:pStyle w:val="OaenoCaeeaiey"/>
              <w:jc w:val="left"/>
              <w:rPr>
                <w:bCs/>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8615AE" w:rsidRDefault="00D0500C" w:rsidP="00355DFD">
            <w:pPr>
              <w:pStyle w:val="OaenoCaeeaiey"/>
              <w:jc w:val="left"/>
              <w:rPr>
                <w:bCs/>
                <w:sz w:val="22"/>
                <w:szCs w:val="22"/>
                <w:lang w:val="de-DE"/>
              </w:rPr>
            </w:pPr>
          </w:p>
        </w:tc>
      </w:tr>
      <w:tr w:rsidR="00D0500C" w:rsidRPr="008615AE" w:rsidTr="00E93819">
        <w:tc>
          <w:tcPr>
            <w:tcW w:w="3708" w:type="dxa"/>
            <w:tcBorders>
              <w:top w:val="single" w:sz="4" w:space="0" w:color="auto"/>
              <w:left w:val="single" w:sz="4" w:space="0" w:color="auto"/>
              <w:bottom w:val="single" w:sz="4" w:space="0" w:color="auto"/>
              <w:right w:val="single" w:sz="4" w:space="0" w:color="auto"/>
            </w:tcBorders>
          </w:tcPr>
          <w:p w:rsidR="00D0500C" w:rsidRPr="008615AE" w:rsidRDefault="00E93819" w:rsidP="00355DFD">
            <w:pPr>
              <w:pStyle w:val="OaenoCaeeaiey"/>
              <w:jc w:val="left"/>
              <w:rPr>
                <w:bCs/>
                <w:sz w:val="22"/>
                <w:szCs w:val="22"/>
              </w:rPr>
            </w:pPr>
            <w:r w:rsidRPr="008615AE">
              <w:rPr>
                <w:bCs/>
                <w:sz w:val="22"/>
                <w:szCs w:val="22"/>
              </w:rPr>
              <w:t>2. По вопросам технологического и информационного взаимодействия</w:t>
            </w:r>
          </w:p>
        </w:tc>
        <w:tc>
          <w:tcPr>
            <w:tcW w:w="2880" w:type="dxa"/>
            <w:tcBorders>
              <w:top w:val="single" w:sz="4" w:space="0" w:color="auto"/>
              <w:left w:val="single" w:sz="4" w:space="0" w:color="auto"/>
              <w:bottom w:val="single" w:sz="4" w:space="0" w:color="auto"/>
              <w:right w:val="single" w:sz="4" w:space="0" w:color="auto"/>
            </w:tcBorders>
          </w:tcPr>
          <w:p w:rsidR="00D0500C" w:rsidRPr="008615AE" w:rsidRDefault="00D0500C" w:rsidP="00355DFD">
            <w:pPr>
              <w:pStyle w:val="OaenoCaeeaiey"/>
              <w:jc w:val="left"/>
              <w:rPr>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8615AE" w:rsidRDefault="00D0500C" w:rsidP="00355DFD">
            <w:pPr>
              <w:pStyle w:val="OaenoCaeeaiey"/>
              <w:jc w:val="left"/>
              <w:rPr>
                <w:sz w:val="22"/>
                <w:szCs w:val="22"/>
              </w:rPr>
            </w:pPr>
          </w:p>
        </w:tc>
      </w:tr>
      <w:tr w:rsidR="00D0500C" w:rsidRPr="008615AE" w:rsidTr="00E93819">
        <w:tc>
          <w:tcPr>
            <w:tcW w:w="3708" w:type="dxa"/>
            <w:tcBorders>
              <w:top w:val="single" w:sz="4" w:space="0" w:color="auto"/>
              <w:left w:val="single" w:sz="4" w:space="0" w:color="auto"/>
              <w:bottom w:val="single" w:sz="4" w:space="0" w:color="auto"/>
              <w:right w:val="single" w:sz="4" w:space="0" w:color="auto"/>
            </w:tcBorders>
          </w:tcPr>
          <w:p w:rsidR="00D0500C" w:rsidRPr="008615AE" w:rsidRDefault="00D0500C" w:rsidP="00355DFD">
            <w:pPr>
              <w:pStyle w:val="OaenoCaeeaiey"/>
              <w:jc w:val="left"/>
              <w:rPr>
                <w:bCs/>
                <w:sz w:val="22"/>
                <w:szCs w:val="22"/>
              </w:rPr>
            </w:pPr>
            <w:r w:rsidRPr="008615AE">
              <w:rPr>
                <w:bCs/>
                <w:sz w:val="22"/>
                <w:szCs w:val="22"/>
              </w:rPr>
              <w:t>3. Решение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rsidR="00D0500C" w:rsidRPr="008615AE" w:rsidRDefault="00D0500C" w:rsidP="00355DFD">
            <w:pPr>
              <w:pStyle w:val="OaenoCaeeaiey"/>
              <w:jc w:val="left"/>
              <w:rPr>
                <w:sz w:val="22"/>
                <w:szCs w:val="22"/>
              </w:rPr>
            </w:pPr>
          </w:p>
        </w:tc>
        <w:tc>
          <w:tcPr>
            <w:tcW w:w="3060" w:type="dxa"/>
            <w:tcBorders>
              <w:top w:val="single" w:sz="4" w:space="0" w:color="auto"/>
              <w:left w:val="single" w:sz="4" w:space="0" w:color="auto"/>
              <w:bottom w:val="single" w:sz="4" w:space="0" w:color="auto"/>
              <w:right w:val="single" w:sz="4" w:space="0" w:color="auto"/>
            </w:tcBorders>
          </w:tcPr>
          <w:p w:rsidR="00D0500C" w:rsidRPr="008615AE" w:rsidRDefault="00D0500C" w:rsidP="00355DFD">
            <w:pPr>
              <w:pStyle w:val="OaenoCaeeaiey"/>
              <w:jc w:val="left"/>
              <w:rPr>
                <w:sz w:val="22"/>
                <w:szCs w:val="22"/>
              </w:rPr>
            </w:pPr>
          </w:p>
        </w:tc>
      </w:tr>
    </w:tbl>
    <w:p w:rsidR="00D0500C" w:rsidRPr="008615AE" w:rsidRDefault="00D0500C" w:rsidP="00A75870"/>
    <w:p w:rsidR="00697A51" w:rsidRPr="008615AE" w:rsidRDefault="00697A51" w:rsidP="00A75870"/>
    <w:tbl>
      <w:tblPr>
        <w:tblW w:w="10006" w:type="dxa"/>
        <w:tblLook w:val="01E0" w:firstRow="1" w:lastRow="1" w:firstColumn="1" w:lastColumn="1" w:noHBand="0" w:noVBand="0"/>
      </w:tblPr>
      <w:tblGrid>
        <w:gridCol w:w="5070"/>
        <w:gridCol w:w="4936"/>
      </w:tblGrid>
      <w:tr w:rsidR="00186F91" w:rsidRPr="008615AE" w:rsidTr="00186F91">
        <w:trPr>
          <w:trHeight w:val="2620"/>
        </w:trPr>
        <w:tc>
          <w:tcPr>
            <w:tcW w:w="5070" w:type="dxa"/>
          </w:tcPr>
          <w:p w:rsidR="00186F91" w:rsidRPr="008615AE" w:rsidRDefault="00186F91" w:rsidP="00B0435A">
            <w:pPr>
              <w:spacing w:before="120"/>
              <w:rPr>
                <w:b/>
                <w:bCs/>
                <w:i/>
                <w:iCs/>
                <w:sz w:val="26"/>
                <w:szCs w:val="26"/>
              </w:rPr>
            </w:pPr>
            <w:r w:rsidRPr="008615AE">
              <w:rPr>
                <w:b/>
                <w:bCs/>
                <w:i/>
                <w:iCs/>
                <w:sz w:val="26"/>
                <w:szCs w:val="26"/>
              </w:rPr>
              <w:t>От имени Принципала:</w:t>
            </w:r>
          </w:p>
          <w:p w:rsidR="00186F91" w:rsidRPr="008615AE" w:rsidRDefault="00186F91" w:rsidP="00B0435A">
            <w:pPr>
              <w:rPr>
                <w:i/>
                <w:color w:val="0070C0"/>
                <w:sz w:val="26"/>
                <w:szCs w:val="26"/>
              </w:rPr>
            </w:pPr>
            <w:r w:rsidRPr="008615AE">
              <w:rPr>
                <w:i/>
                <w:color w:val="0070C0"/>
                <w:sz w:val="26"/>
                <w:szCs w:val="26"/>
              </w:rPr>
              <w:t>Должность</w:t>
            </w:r>
          </w:p>
          <w:p w:rsidR="00186F91" w:rsidRPr="008615AE" w:rsidRDefault="00186F91" w:rsidP="00B0435A">
            <w:pPr>
              <w:rPr>
                <w:i/>
                <w:sz w:val="26"/>
                <w:szCs w:val="26"/>
              </w:rPr>
            </w:pPr>
          </w:p>
          <w:p w:rsidR="00186F91" w:rsidRPr="008615AE" w:rsidRDefault="00186F91" w:rsidP="00B0435A">
            <w:pPr>
              <w:rPr>
                <w:i/>
                <w:sz w:val="26"/>
                <w:szCs w:val="26"/>
              </w:rPr>
            </w:pPr>
            <w:r w:rsidRPr="008615AE">
              <w:rPr>
                <w:i/>
                <w:sz w:val="26"/>
                <w:szCs w:val="26"/>
              </w:rPr>
              <w:t xml:space="preserve">____________________ </w:t>
            </w:r>
            <w:r w:rsidRPr="008615AE">
              <w:rPr>
                <w:i/>
                <w:color w:val="0070C0"/>
                <w:sz w:val="26"/>
                <w:szCs w:val="26"/>
              </w:rPr>
              <w:t>ФИО</w:t>
            </w:r>
          </w:p>
          <w:p w:rsidR="00186F91" w:rsidRPr="008615AE" w:rsidRDefault="00982094" w:rsidP="00B0435A">
            <w:pPr>
              <w:spacing w:before="120"/>
              <w:rPr>
                <w:bCs/>
                <w:i/>
                <w:iCs/>
                <w:sz w:val="26"/>
                <w:szCs w:val="26"/>
              </w:rPr>
            </w:pPr>
            <w:r w:rsidRPr="008615AE">
              <w:rPr>
                <w:i/>
                <w:sz w:val="26"/>
                <w:szCs w:val="26"/>
              </w:rPr>
              <w:t xml:space="preserve"> </w:t>
            </w:r>
            <w:r w:rsidR="00186F91" w:rsidRPr="008615AE">
              <w:rPr>
                <w:i/>
                <w:sz w:val="26"/>
                <w:szCs w:val="26"/>
              </w:rPr>
              <w:t>«_____» ___________________201_ г.</w:t>
            </w:r>
          </w:p>
        </w:tc>
        <w:tc>
          <w:tcPr>
            <w:tcW w:w="4936" w:type="dxa"/>
          </w:tcPr>
          <w:p w:rsidR="00186F91" w:rsidRPr="008615AE" w:rsidRDefault="00186F91" w:rsidP="00B0435A">
            <w:pPr>
              <w:spacing w:before="120"/>
              <w:rPr>
                <w:b/>
                <w:i/>
                <w:iCs/>
                <w:sz w:val="26"/>
                <w:szCs w:val="26"/>
              </w:rPr>
            </w:pPr>
            <w:r w:rsidRPr="008615AE">
              <w:rPr>
                <w:b/>
                <w:i/>
                <w:iCs/>
                <w:sz w:val="26"/>
                <w:szCs w:val="26"/>
              </w:rPr>
              <w:t>От имени Агента:</w:t>
            </w:r>
          </w:p>
          <w:p w:rsidR="00186F91" w:rsidRPr="008615AE" w:rsidRDefault="00186F91" w:rsidP="00B0435A">
            <w:pPr>
              <w:jc w:val="both"/>
              <w:rPr>
                <w:i/>
                <w:color w:val="0070C0"/>
                <w:sz w:val="26"/>
                <w:szCs w:val="26"/>
              </w:rPr>
            </w:pPr>
            <w:r w:rsidRPr="008615AE">
              <w:rPr>
                <w:i/>
                <w:color w:val="0070C0"/>
                <w:sz w:val="26"/>
                <w:szCs w:val="26"/>
              </w:rPr>
              <w:t>Должность</w:t>
            </w:r>
          </w:p>
          <w:p w:rsidR="00186F91" w:rsidRPr="008615AE" w:rsidRDefault="00186F91" w:rsidP="00B0435A">
            <w:pPr>
              <w:jc w:val="both"/>
              <w:rPr>
                <w:i/>
                <w:sz w:val="26"/>
                <w:szCs w:val="26"/>
              </w:rPr>
            </w:pPr>
          </w:p>
          <w:p w:rsidR="00186F91" w:rsidRPr="008615AE" w:rsidRDefault="00186F91" w:rsidP="00B0435A">
            <w:pPr>
              <w:jc w:val="both"/>
              <w:rPr>
                <w:i/>
                <w:sz w:val="26"/>
                <w:szCs w:val="26"/>
              </w:rPr>
            </w:pPr>
            <w:r w:rsidRPr="008615AE">
              <w:rPr>
                <w:i/>
                <w:sz w:val="26"/>
                <w:szCs w:val="26"/>
              </w:rPr>
              <w:t xml:space="preserve">_____________________ </w:t>
            </w:r>
            <w:r w:rsidRPr="008615AE">
              <w:rPr>
                <w:i/>
                <w:color w:val="0070C0"/>
                <w:sz w:val="26"/>
                <w:szCs w:val="26"/>
              </w:rPr>
              <w:t>ФИО</w:t>
            </w:r>
          </w:p>
          <w:p w:rsidR="00186F91" w:rsidRPr="008615AE" w:rsidRDefault="00982094" w:rsidP="00B0435A">
            <w:pPr>
              <w:spacing w:before="120"/>
              <w:jc w:val="both"/>
              <w:rPr>
                <w:bCs/>
                <w:i/>
                <w:iCs/>
                <w:sz w:val="26"/>
                <w:szCs w:val="26"/>
              </w:rPr>
            </w:pPr>
            <w:r w:rsidRPr="008615AE">
              <w:rPr>
                <w:i/>
                <w:sz w:val="26"/>
                <w:szCs w:val="26"/>
              </w:rPr>
              <w:t xml:space="preserve"> </w:t>
            </w:r>
            <w:r w:rsidR="00186F91" w:rsidRPr="008615AE">
              <w:rPr>
                <w:i/>
                <w:sz w:val="26"/>
                <w:szCs w:val="26"/>
              </w:rPr>
              <w:t>«_____» __________________201_ г.</w:t>
            </w:r>
          </w:p>
        </w:tc>
      </w:tr>
    </w:tbl>
    <w:p w:rsidR="006358A4" w:rsidRPr="008615AE" w:rsidRDefault="006358A4" w:rsidP="00430911"/>
    <w:p w:rsidR="00AD3318" w:rsidRPr="008615AE" w:rsidRDefault="00AD3318" w:rsidP="00430911"/>
    <w:p w:rsidR="00AD3318" w:rsidRPr="008615AE" w:rsidRDefault="00AD3318" w:rsidP="00430911"/>
    <w:p w:rsidR="00AD3318" w:rsidRPr="008615AE" w:rsidRDefault="00AD3318" w:rsidP="00430911"/>
    <w:p w:rsidR="00AD3318" w:rsidRPr="008615AE" w:rsidRDefault="00AD3318" w:rsidP="00430911"/>
    <w:p w:rsidR="00AD3318" w:rsidRPr="008615AE" w:rsidRDefault="00AD3318" w:rsidP="00430911"/>
    <w:p w:rsidR="00AD3318" w:rsidRPr="008615AE" w:rsidRDefault="00AD3318" w:rsidP="00430911"/>
    <w:p w:rsidR="00AD3318" w:rsidRPr="008615AE" w:rsidRDefault="00AD3318" w:rsidP="00430911"/>
    <w:p w:rsidR="00AD3318" w:rsidRPr="008615AE" w:rsidRDefault="00AD3318" w:rsidP="00430911"/>
    <w:p w:rsidR="00AD3318" w:rsidRPr="008615AE" w:rsidRDefault="00AD3318" w:rsidP="00430911"/>
    <w:p w:rsidR="00AD3318" w:rsidRPr="008615AE" w:rsidRDefault="00AD3318" w:rsidP="00430911"/>
    <w:p w:rsidR="00AD3318" w:rsidRPr="008615AE" w:rsidRDefault="00AD3318" w:rsidP="00430911"/>
    <w:p w:rsidR="00AD3318" w:rsidRPr="008615AE" w:rsidRDefault="00AD3318" w:rsidP="00430911"/>
    <w:p w:rsidR="00AD3318" w:rsidRPr="008615AE" w:rsidRDefault="00AD3318" w:rsidP="00430911"/>
    <w:p w:rsidR="00AD3318" w:rsidRPr="008615AE" w:rsidRDefault="00AD3318" w:rsidP="00430911"/>
    <w:p w:rsidR="00AD3318" w:rsidRPr="008615AE" w:rsidRDefault="00AD3318" w:rsidP="00430911"/>
    <w:p w:rsidR="005A7021" w:rsidRPr="008615AE" w:rsidRDefault="005A7021" w:rsidP="005A7021">
      <w:pPr>
        <w:sectPr w:rsidR="005A7021" w:rsidRPr="008615AE" w:rsidSect="006C4235">
          <w:footerReference w:type="even" r:id="rId15"/>
          <w:footerReference w:type="default" r:id="rId16"/>
          <w:pgSz w:w="11906" w:h="16838" w:code="9"/>
          <w:pgMar w:top="1134" w:right="567" w:bottom="1134" w:left="1701" w:header="709" w:footer="709" w:gutter="0"/>
          <w:cols w:space="708"/>
          <w:titlePg/>
          <w:docGrid w:linePitch="360"/>
        </w:sectPr>
      </w:pPr>
    </w:p>
    <w:p w:rsidR="006358A4" w:rsidRPr="008615AE" w:rsidRDefault="006358A4" w:rsidP="006358A4">
      <w:pPr>
        <w:spacing w:after="120"/>
        <w:jc w:val="right"/>
      </w:pPr>
      <w:r w:rsidRPr="008615AE">
        <w:lastRenderedPageBreak/>
        <w:t>Приложение №</w:t>
      </w:r>
      <w:r w:rsidR="00EC613B" w:rsidRPr="008615AE">
        <w:t xml:space="preserve"> </w:t>
      </w:r>
      <w:r w:rsidR="00F412ED" w:rsidRPr="008615AE">
        <w:t>9</w:t>
      </w:r>
      <w:r w:rsidR="00970D08" w:rsidRPr="008615AE">
        <w:t xml:space="preserve"> </w:t>
      </w:r>
    </w:p>
    <w:p w:rsidR="006358A4" w:rsidRPr="008615AE" w:rsidRDefault="006358A4" w:rsidP="006358A4">
      <w:pPr>
        <w:jc w:val="right"/>
        <w:rPr>
          <w:bCs/>
        </w:rPr>
      </w:pPr>
      <w:r w:rsidRPr="008615AE">
        <w:rPr>
          <w:bCs/>
        </w:rPr>
        <w:t>к Агентскому договору</w:t>
      </w:r>
    </w:p>
    <w:p w:rsidR="006358A4" w:rsidRPr="008615AE" w:rsidRDefault="006358A4" w:rsidP="006358A4">
      <w:pPr>
        <w:jc w:val="right"/>
        <w:rPr>
          <w:bCs/>
        </w:rPr>
      </w:pPr>
      <w:r w:rsidRPr="008615AE">
        <w:rPr>
          <w:bCs/>
        </w:rPr>
        <w:t>№ __________________</w:t>
      </w:r>
    </w:p>
    <w:p w:rsidR="006358A4" w:rsidRPr="008615AE" w:rsidRDefault="006358A4" w:rsidP="006358A4">
      <w:pPr>
        <w:jc w:val="right"/>
        <w:rPr>
          <w:bCs/>
        </w:rPr>
      </w:pPr>
      <w:r w:rsidRPr="008615AE">
        <w:rPr>
          <w:bCs/>
        </w:rPr>
        <w:t>от __________ 20__ г.</w:t>
      </w:r>
    </w:p>
    <w:p w:rsidR="006358A4" w:rsidRPr="008615AE" w:rsidRDefault="006358A4" w:rsidP="006358A4">
      <w:pPr>
        <w:jc w:val="center"/>
        <w:rPr>
          <w:b/>
        </w:rPr>
      </w:pPr>
      <w:r w:rsidRPr="008615AE">
        <w:rPr>
          <w:b/>
        </w:rPr>
        <w:t>Форма информирования об изменении в цепочке собственников Агента</w:t>
      </w:r>
    </w:p>
    <w:p w:rsidR="006358A4" w:rsidRPr="008615AE" w:rsidRDefault="006358A4" w:rsidP="006358A4">
      <w:pPr>
        <w:jc w:val="center"/>
        <w:rPr>
          <w:b/>
        </w:rPr>
      </w:pPr>
    </w:p>
    <w:p w:rsidR="006358A4" w:rsidRPr="008615AE" w:rsidRDefault="006358A4" w:rsidP="006358A4">
      <w:pPr>
        <w:jc w:val="center"/>
        <w:rPr>
          <w:b/>
        </w:rPr>
      </w:pPr>
      <w:r w:rsidRPr="008615AE">
        <w:rPr>
          <w:b/>
        </w:rPr>
        <w:t xml:space="preserve">Информация об изменении в цепочке собственников _________ </w:t>
      </w:r>
      <w:r w:rsidRPr="008615AE">
        <w:rPr>
          <w:i/>
        </w:rPr>
        <w:t>(наименование Агента)</w:t>
      </w:r>
    </w:p>
    <w:tbl>
      <w:tblPr>
        <w:tblpPr w:leftFromText="180" w:rightFromText="180" w:vertAnchor="page" w:horzAnchor="margin" w:tblpY="4186"/>
        <w:tblW w:w="15417" w:type="dxa"/>
        <w:tblLayout w:type="fixed"/>
        <w:tblLook w:val="0000" w:firstRow="0" w:lastRow="0" w:firstColumn="0" w:lastColumn="0" w:noHBand="0" w:noVBand="0"/>
      </w:tblPr>
      <w:tblGrid>
        <w:gridCol w:w="392"/>
        <w:gridCol w:w="426"/>
        <w:gridCol w:w="448"/>
        <w:gridCol w:w="448"/>
        <w:gridCol w:w="350"/>
        <w:gridCol w:w="350"/>
        <w:gridCol w:w="448"/>
        <w:gridCol w:w="436"/>
        <w:gridCol w:w="626"/>
        <w:gridCol w:w="454"/>
        <w:gridCol w:w="712"/>
        <w:gridCol w:w="356"/>
        <w:gridCol w:w="407"/>
        <w:gridCol w:w="420"/>
        <w:gridCol w:w="421"/>
        <w:gridCol w:w="360"/>
        <w:gridCol w:w="284"/>
        <w:gridCol w:w="425"/>
        <w:gridCol w:w="425"/>
        <w:gridCol w:w="425"/>
        <w:gridCol w:w="426"/>
        <w:gridCol w:w="425"/>
        <w:gridCol w:w="425"/>
        <w:gridCol w:w="425"/>
        <w:gridCol w:w="426"/>
        <w:gridCol w:w="708"/>
        <w:gridCol w:w="426"/>
        <w:gridCol w:w="567"/>
        <w:gridCol w:w="425"/>
        <w:gridCol w:w="425"/>
        <w:gridCol w:w="709"/>
        <w:gridCol w:w="709"/>
        <w:gridCol w:w="708"/>
      </w:tblGrid>
      <w:tr w:rsidR="006358A4" w:rsidRPr="008615AE" w:rsidTr="00565FFF">
        <w:trPr>
          <w:trHeight w:val="327"/>
        </w:trPr>
        <w:tc>
          <w:tcPr>
            <w:tcW w:w="392" w:type="dxa"/>
            <w:tcBorders>
              <w:top w:val="single" w:sz="8" w:space="0" w:color="auto"/>
              <w:left w:val="single" w:sz="8" w:space="0" w:color="auto"/>
              <w:bottom w:val="single" w:sz="4" w:space="0" w:color="auto"/>
              <w:right w:val="single" w:sz="4" w:space="0" w:color="auto"/>
            </w:tcBorders>
            <w:shd w:val="clear" w:color="auto" w:fill="auto"/>
            <w:noWrap/>
          </w:tcPr>
          <w:p w:rsidR="006358A4" w:rsidRPr="008615AE" w:rsidRDefault="006358A4" w:rsidP="00565FFF">
            <w:pPr>
              <w:jc w:val="center"/>
            </w:pPr>
            <w:r w:rsidRPr="008615AE">
              <w:t>1</w:t>
            </w:r>
          </w:p>
        </w:tc>
        <w:tc>
          <w:tcPr>
            <w:tcW w:w="4698" w:type="dxa"/>
            <w:gridSpan w:val="10"/>
            <w:tcBorders>
              <w:top w:val="single" w:sz="8" w:space="0" w:color="auto"/>
              <w:left w:val="nil"/>
              <w:bottom w:val="single" w:sz="4" w:space="0" w:color="auto"/>
              <w:right w:val="single" w:sz="4" w:space="0" w:color="auto"/>
            </w:tcBorders>
            <w:shd w:val="clear" w:color="auto" w:fill="auto"/>
            <w:noWrap/>
          </w:tcPr>
          <w:p w:rsidR="006358A4" w:rsidRPr="008615AE" w:rsidRDefault="006358A4" w:rsidP="00565FFF">
            <w:pPr>
              <w:jc w:val="center"/>
            </w:pPr>
            <w:r w:rsidRPr="008615AE">
              <w:t>2</w:t>
            </w:r>
          </w:p>
        </w:tc>
        <w:tc>
          <w:tcPr>
            <w:tcW w:w="2673" w:type="dxa"/>
            <w:gridSpan w:val="7"/>
            <w:tcBorders>
              <w:top w:val="single" w:sz="8" w:space="0" w:color="auto"/>
              <w:left w:val="nil"/>
              <w:bottom w:val="single" w:sz="4" w:space="0" w:color="auto"/>
              <w:right w:val="single" w:sz="4" w:space="0" w:color="auto"/>
            </w:tcBorders>
            <w:shd w:val="clear" w:color="auto" w:fill="auto"/>
            <w:noWrap/>
          </w:tcPr>
          <w:p w:rsidR="006358A4" w:rsidRPr="008615AE" w:rsidRDefault="006358A4" w:rsidP="00565FFF">
            <w:pPr>
              <w:jc w:val="center"/>
            </w:pPr>
            <w:r w:rsidRPr="008615AE">
              <w:t>3</w:t>
            </w:r>
          </w:p>
        </w:tc>
        <w:tc>
          <w:tcPr>
            <w:tcW w:w="6946" w:type="dxa"/>
            <w:gridSpan w:val="14"/>
            <w:tcBorders>
              <w:top w:val="single" w:sz="8" w:space="0" w:color="auto"/>
              <w:left w:val="nil"/>
              <w:bottom w:val="single" w:sz="4" w:space="0" w:color="auto"/>
              <w:right w:val="single" w:sz="4" w:space="0" w:color="auto"/>
            </w:tcBorders>
            <w:shd w:val="clear" w:color="auto" w:fill="auto"/>
            <w:noWrap/>
          </w:tcPr>
          <w:p w:rsidR="006358A4" w:rsidRPr="008615AE" w:rsidRDefault="006358A4" w:rsidP="00565FFF">
            <w:pPr>
              <w:jc w:val="center"/>
            </w:pPr>
            <w:r w:rsidRPr="008615AE">
              <w:t>4</w:t>
            </w:r>
          </w:p>
        </w:tc>
        <w:tc>
          <w:tcPr>
            <w:tcW w:w="708" w:type="dxa"/>
            <w:tcBorders>
              <w:top w:val="single" w:sz="8" w:space="0" w:color="auto"/>
              <w:left w:val="nil"/>
              <w:bottom w:val="single" w:sz="4" w:space="0" w:color="auto"/>
              <w:right w:val="single" w:sz="8" w:space="0" w:color="auto"/>
            </w:tcBorders>
            <w:shd w:val="clear" w:color="auto" w:fill="auto"/>
            <w:noWrap/>
          </w:tcPr>
          <w:p w:rsidR="006358A4" w:rsidRPr="008615AE" w:rsidRDefault="006358A4" w:rsidP="00565FFF">
            <w:pPr>
              <w:jc w:val="center"/>
            </w:pPr>
            <w:r w:rsidRPr="008615AE">
              <w:t>5</w:t>
            </w:r>
          </w:p>
        </w:tc>
      </w:tr>
      <w:tr w:rsidR="006358A4" w:rsidRPr="008615AE" w:rsidTr="00565FFF">
        <w:trPr>
          <w:trHeight w:val="680"/>
        </w:trPr>
        <w:tc>
          <w:tcPr>
            <w:tcW w:w="392" w:type="dxa"/>
            <w:vMerge w:val="restart"/>
            <w:tcBorders>
              <w:top w:val="nil"/>
              <w:left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 п/п</w:t>
            </w:r>
            <w:r w:rsidRPr="008615AE">
              <w:t> </w:t>
            </w:r>
          </w:p>
        </w:tc>
        <w:tc>
          <w:tcPr>
            <w:tcW w:w="4698" w:type="dxa"/>
            <w:gridSpan w:val="10"/>
            <w:tcBorders>
              <w:top w:val="single" w:sz="4" w:space="0" w:color="auto"/>
              <w:left w:val="nil"/>
              <w:bottom w:val="single" w:sz="4" w:space="0" w:color="auto"/>
              <w:right w:val="single" w:sz="4" w:space="0" w:color="auto"/>
            </w:tcBorders>
            <w:shd w:val="clear" w:color="auto" w:fill="auto"/>
            <w:vAlign w:val="bottom"/>
          </w:tcPr>
          <w:p w:rsidR="006358A4" w:rsidRPr="008615AE" w:rsidRDefault="006358A4" w:rsidP="00565FFF">
            <w:pPr>
              <w:jc w:val="center"/>
              <w:rPr>
                <w:sz w:val="20"/>
                <w:szCs w:val="20"/>
              </w:rPr>
            </w:pPr>
            <w:r w:rsidRPr="008615AE">
              <w:rPr>
                <w:sz w:val="20"/>
                <w:szCs w:val="20"/>
              </w:rPr>
              <w:t>Наименование контрагента (ИНН, вид деятельности)</w:t>
            </w:r>
          </w:p>
        </w:tc>
        <w:tc>
          <w:tcPr>
            <w:tcW w:w="2673" w:type="dxa"/>
            <w:gridSpan w:val="7"/>
            <w:tcBorders>
              <w:top w:val="nil"/>
              <w:left w:val="nil"/>
              <w:bottom w:val="single" w:sz="4" w:space="0" w:color="auto"/>
              <w:right w:val="single" w:sz="4" w:space="0" w:color="auto"/>
            </w:tcBorders>
            <w:shd w:val="clear" w:color="auto" w:fill="auto"/>
            <w:vAlign w:val="bottom"/>
          </w:tcPr>
          <w:p w:rsidR="006358A4" w:rsidRPr="008615AE" w:rsidRDefault="006358A4" w:rsidP="00565FFF">
            <w:pPr>
              <w:jc w:val="center"/>
              <w:rPr>
                <w:sz w:val="20"/>
                <w:szCs w:val="20"/>
              </w:rPr>
            </w:pPr>
            <w:r w:rsidRPr="008615AE">
              <w:rPr>
                <w:sz w:val="20"/>
                <w:szCs w:val="20"/>
              </w:rPr>
              <w:t> </w:t>
            </w:r>
          </w:p>
          <w:p w:rsidR="006358A4" w:rsidRPr="008615AE" w:rsidRDefault="006358A4" w:rsidP="00565FFF">
            <w:pPr>
              <w:jc w:val="center"/>
              <w:rPr>
                <w:sz w:val="20"/>
                <w:szCs w:val="20"/>
              </w:rPr>
            </w:pPr>
            <w:r w:rsidRPr="008615AE">
              <w:rPr>
                <w:sz w:val="20"/>
                <w:szCs w:val="20"/>
              </w:rPr>
              <w:t>Договор (реквизиты, предмет, цена, срок действия и иные существенные условия)</w:t>
            </w:r>
          </w:p>
        </w:tc>
        <w:tc>
          <w:tcPr>
            <w:tcW w:w="6946" w:type="dxa"/>
            <w:gridSpan w:val="14"/>
            <w:tcBorders>
              <w:top w:val="single" w:sz="4" w:space="0" w:color="auto"/>
              <w:left w:val="nil"/>
              <w:bottom w:val="single" w:sz="4" w:space="0" w:color="auto"/>
              <w:right w:val="single" w:sz="4" w:space="0" w:color="auto"/>
            </w:tcBorders>
            <w:shd w:val="clear" w:color="auto" w:fill="auto"/>
            <w:vAlign w:val="bottom"/>
          </w:tcPr>
          <w:p w:rsidR="006358A4" w:rsidRPr="008615AE" w:rsidRDefault="006358A4" w:rsidP="00565FFF">
            <w:pPr>
              <w:jc w:val="center"/>
              <w:rPr>
                <w:sz w:val="20"/>
                <w:szCs w:val="20"/>
              </w:rPr>
            </w:pPr>
            <w:r w:rsidRPr="008615AE">
              <w:rPr>
                <w:sz w:val="20"/>
                <w:szCs w:val="20"/>
              </w:rPr>
              <w:t>Информация о цепочке собственников контрагента, включая бенефициаров (в том числе, конечных)</w:t>
            </w:r>
          </w:p>
        </w:tc>
        <w:tc>
          <w:tcPr>
            <w:tcW w:w="708" w:type="dxa"/>
            <w:vMerge w:val="restart"/>
            <w:tcBorders>
              <w:top w:val="nil"/>
              <w:left w:val="single" w:sz="4" w:space="0" w:color="auto"/>
              <w:bottom w:val="single" w:sz="4" w:space="0" w:color="000000"/>
              <w:right w:val="single" w:sz="8"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Информация о подтверждающих документах (наименование, реквизиты и т.д.)</w:t>
            </w:r>
          </w:p>
        </w:tc>
      </w:tr>
      <w:tr w:rsidR="006358A4" w:rsidRPr="008615AE" w:rsidTr="00565FFF">
        <w:trPr>
          <w:trHeight w:val="2606"/>
        </w:trPr>
        <w:tc>
          <w:tcPr>
            <w:tcW w:w="392" w:type="dxa"/>
            <w:vMerge/>
            <w:tcBorders>
              <w:left w:val="single" w:sz="8" w:space="0" w:color="auto"/>
              <w:right w:val="single" w:sz="4" w:space="0" w:color="auto"/>
            </w:tcBorders>
            <w:vAlign w:val="center"/>
          </w:tcPr>
          <w:p w:rsidR="006358A4" w:rsidRPr="008615AE" w:rsidRDefault="006358A4" w:rsidP="00565FFF">
            <w:pPr>
              <w:jc w:val="center"/>
              <w:rPr>
                <w:sz w:val="20"/>
                <w:szCs w:val="20"/>
              </w:rPr>
            </w:pP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Российский/Иностранный</w:t>
            </w:r>
          </w:p>
        </w:tc>
        <w:tc>
          <w:tcPr>
            <w:tcW w:w="44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ИНН</w:t>
            </w:r>
          </w:p>
        </w:tc>
        <w:tc>
          <w:tcPr>
            <w:tcW w:w="44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ОГРН</w:t>
            </w:r>
          </w:p>
        </w:tc>
        <w:tc>
          <w:tcPr>
            <w:tcW w:w="350"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Форма собственности</w:t>
            </w:r>
          </w:p>
        </w:tc>
        <w:tc>
          <w:tcPr>
            <w:tcW w:w="350"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Наименование краткое</w:t>
            </w:r>
          </w:p>
        </w:tc>
        <w:tc>
          <w:tcPr>
            <w:tcW w:w="44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Код ОКВЭД</w:t>
            </w:r>
          </w:p>
        </w:tc>
        <w:tc>
          <w:tcPr>
            <w:tcW w:w="43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Уставный капитал</w:t>
            </w:r>
          </w:p>
        </w:tc>
        <w:tc>
          <w:tcPr>
            <w:tcW w:w="6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Количество эмитированных акций</w:t>
            </w:r>
          </w:p>
          <w:p w:rsidR="006358A4" w:rsidRPr="008615AE" w:rsidRDefault="006358A4" w:rsidP="00565FFF">
            <w:pPr>
              <w:jc w:val="center"/>
              <w:rPr>
                <w:sz w:val="20"/>
                <w:szCs w:val="20"/>
              </w:rPr>
            </w:pPr>
            <w:r w:rsidRPr="008615AE">
              <w:rPr>
                <w:sz w:val="20"/>
                <w:szCs w:val="20"/>
              </w:rPr>
              <w:t>(для акционерных обществ)</w:t>
            </w:r>
          </w:p>
        </w:tc>
        <w:tc>
          <w:tcPr>
            <w:tcW w:w="454"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Фамилия, Имя, Отчество руководителя</w:t>
            </w:r>
          </w:p>
        </w:tc>
        <w:tc>
          <w:tcPr>
            <w:tcW w:w="712"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Серия и номер документа, удостоверяющего личность руководителя</w:t>
            </w:r>
          </w:p>
        </w:tc>
        <w:tc>
          <w:tcPr>
            <w:tcW w:w="35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 договора</w:t>
            </w:r>
          </w:p>
        </w:tc>
        <w:tc>
          <w:tcPr>
            <w:tcW w:w="407"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 xml:space="preserve"> Дата заключения договора</w:t>
            </w:r>
          </w:p>
        </w:tc>
        <w:tc>
          <w:tcPr>
            <w:tcW w:w="420"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Предмет договора</w:t>
            </w:r>
          </w:p>
        </w:tc>
        <w:tc>
          <w:tcPr>
            <w:tcW w:w="421"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Цена (млн. руб.)</w:t>
            </w:r>
          </w:p>
        </w:tc>
        <w:tc>
          <w:tcPr>
            <w:tcW w:w="644" w:type="dxa"/>
            <w:gridSpan w:val="2"/>
            <w:tcBorders>
              <w:top w:val="single" w:sz="4" w:space="0" w:color="auto"/>
              <w:left w:val="nil"/>
              <w:bottom w:val="single" w:sz="4" w:space="0" w:color="auto"/>
              <w:right w:val="single" w:sz="4" w:space="0" w:color="000000"/>
            </w:tcBorders>
            <w:shd w:val="clear" w:color="auto" w:fill="auto"/>
            <w:textDirection w:val="btLr"/>
            <w:vAlign w:val="center"/>
          </w:tcPr>
          <w:p w:rsidR="006358A4" w:rsidRPr="008615AE" w:rsidRDefault="006358A4" w:rsidP="00565FFF">
            <w:pPr>
              <w:jc w:val="center"/>
              <w:rPr>
                <w:sz w:val="20"/>
                <w:szCs w:val="20"/>
              </w:rPr>
            </w:pPr>
            <w:r w:rsidRPr="008615AE">
              <w:rPr>
                <w:sz w:val="20"/>
                <w:szCs w:val="20"/>
              </w:rPr>
              <w:t>Срок действия договора</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Иные существенные условия</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 xml:space="preserve">№ </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Российский/Иностранный</w:t>
            </w: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 xml:space="preserve">ИНН </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ОГРН</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ind w:left="-288" w:firstLine="288"/>
              <w:jc w:val="center"/>
              <w:rPr>
                <w:sz w:val="20"/>
                <w:szCs w:val="20"/>
              </w:rPr>
            </w:pPr>
            <w:r w:rsidRPr="008615AE">
              <w:rPr>
                <w:sz w:val="20"/>
                <w:szCs w:val="20"/>
              </w:rPr>
              <w:t>Форма собственности</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Наименование / ФИО</w:t>
            </w: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Уставный капитал</w:t>
            </w:r>
          </w:p>
        </w:tc>
        <w:tc>
          <w:tcPr>
            <w:tcW w:w="708"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Количество эмитированных акций (для акционерных обществ)</w:t>
            </w:r>
          </w:p>
        </w:tc>
        <w:tc>
          <w:tcPr>
            <w:tcW w:w="426"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Адрес регистрации</w:t>
            </w:r>
          </w:p>
        </w:tc>
        <w:tc>
          <w:tcPr>
            <w:tcW w:w="567"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6358A4" w:rsidRPr="008615AE" w:rsidRDefault="006358A4" w:rsidP="00565FFF">
            <w:pPr>
              <w:jc w:val="center"/>
              <w:rPr>
                <w:sz w:val="20"/>
                <w:szCs w:val="20"/>
              </w:rPr>
            </w:pPr>
            <w:r w:rsidRPr="008615AE">
              <w:rPr>
                <w:sz w:val="20"/>
                <w:szCs w:val="20"/>
              </w:rPr>
              <w:t>Серия и номер документа, удостоверяющего личность (для физического лица)</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6358A4" w:rsidRPr="008615AE" w:rsidRDefault="006358A4" w:rsidP="00212E4B">
            <w:pPr>
              <w:jc w:val="center"/>
              <w:rPr>
                <w:sz w:val="20"/>
                <w:szCs w:val="20"/>
              </w:rPr>
            </w:pPr>
            <w:r w:rsidRPr="008615AE">
              <w:rPr>
                <w:sz w:val="20"/>
                <w:szCs w:val="20"/>
              </w:rPr>
              <w:t>Доля в уставном капитале</w:t>
            </w:r>
          </w:p>
        </w:tc>
        <w:tc>
          <w:tcPr>
            <w:tcW w:w="425"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Количество акций</w:t>
            </w:r>
            <w:r w:rsidR="00212E4B" w:rsidRPr="008615AE">
              <w:rPr>
                <w:sz w:val="20"/>
                <w:szCs w:val="20"/>
              </w:rPr>
              <w:t xml:space="preserve"> </w:t>
            </w:r>
            <w:r w:rsidRPr="008615AE">
              <w:rPr>
                <w:sz w:val="20"/>
                <w:szCs w:val="20"/>
              </w:rPr>
              <w:t>(для акционерных обществ)</w:t>
            </w:r>
          </w:p>
        </w:tc>
        <w:tc>
          <w:tcPr>
            <w:tcW w:w="709"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Номинальная стоимость акций (для акционерных обществ)</w:t>
            </w:r>
          </w:p>
        </w:tc>
        <w:tc>
          <w:tcPr>
            <w:tcW w:w="709" w:type="dxa"/>
            <w:vMerge w:val="restart"/>
            <w:tcBorders>
              <w:top w:val="nil"/>
              <w:left w:val="single" w:sz="4" w:space="0" w:color="auto"/>
              <w:bottom w:val="single" w:sz="4" w:space="0" w:color="000000"/>
              <w:right w:val="single" w:sz="4" w:space="0" w:color="auto"/>
            </w:tcBorders>
            <w:shd w:val="clear" w:color="auto" w:fill="auto"/>
            <w:textDirection w:val="btLr"/>
            <w:vAlign w:val="bottom"/>
          </w:tcPr>
          <w:p w:rsidR="006358A4" w:rsidRPr="008615AE" w:rsidRDefault="006358A4" w:rsidP="00565FFF">
            <w:pPr>
              <w:jc w:val="center"/>
              <w:rPr>
                <w:sz w:val="20"/>
                <w:szCs w:val="20"/>
              </w:rPr>
            </w:pPr>
            <w:r w:rsidRPr="008615AE">
              <w:rPr>
                <w:sz w:val="20"/>
                <w:szCs w:val="20"/>
              </w:rPr>
              <w:t>Руководитель / участник / акционер / бенефициар</w:t>
            </w:r>
          </w:p>
        </w:tc>
        <w:tc>
          <w:tcPr>
            <w:tcW w:w="708" w:type="dxa"/>
            <w:vMerge/>
            <w:tcBorders>
              <w:top w:val="nil"/>
              <w:left w:val="single" w:sz="4" w:space="0" w:color="auto"/>
              <w:bottom w:val="single" w:sz="4" w:space="0" w:color="000000"/>
              <w:right w:val="single" w:sz="8" w:space="0" w:color="auto"/>
            </w:tcBorders>
            <w:vAlign w:val="center"/>
          </w:tcPr>
          <w:p w:rsidR="006358A4" w:rsidRPr="008615AE" w:rsidRDefault="006358A4" w:rsidP="00565FFF"/>
        </w:tc>
      </w:tr>
      <w:tr w:rsidR="006358A4" w:rsidRPr="008615AE" w:rsidTr="00565FFF">
        <w:trPr>
          <w:trHeight w:val="1438"/>
        </w:trPr>
        <w:tc>
          <w:tcPr>
            <w:tcW w:w="392" w:type="dxa"/>
            <w:vMerge/>
            <w:tcBorders>
              <w:left w:val="single" w:sz="8" w:space="0" w:color="auto"/>
              <w:bottom w:val="nil"/>
              <w:right w:val="single" w:sz="4" w:space="0" w:color="auto"/>
            </w:tcBorders>
            <w:shd w:val="clear" w:color="auto" w:fill="auto"/>
            <w:vAlign w:val="center"/>
          </w:tcPr>
          <w:p w:rsidR="006358A4" w:rsidRPr="008615AE" w:rsidRDefault="006358A4" w:rsidP="00565FFF">
            <w:pPr>
              <w:jc w:val="center"/>
            </w:pPr>
          </w:p>
        </w:tc>
        <w:tc>
          <w:tcPr>
            <w:tcW w:w="426"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448"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448"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350"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350"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448"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436"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626"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454"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712"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356"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407"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420"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421"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360" w:type="dxa"/>
            <w:tcBorders>
              <w:top w:val="nil"/>
              <w:left w:val="nil"/>
              <w:bottom w:val="nil"/>
              <w:right w:val="single" w:sz="4" w:space="0" w:color="auto"/>
            </w:tcBorders>
            <w:shd w:val="clear" w:color="auto" w:fill="auto"/>
            <w:vAlign w:val="center"/>
          </w:tcPr>
          <w:p w:rsidR="006358A4" w:rsidRPr="008615AE" w:rsidRDefault="006358A4" w:rsidP="00565FFF">
            <w:pPr>
              <w:jc w:val="center"/>
              <w:rPr>
                <w:sz w:val="20"/>
                <w:szCs w:val="20"/>
              </w:rPr>
            </w:pPr>
            <w:r w:rsidRPr="008615AE">
              <w:rPr>
                <w:sz w:val="20"/>
                <w:szCs w:val="20"/>
              </w:rPr>
              <w:t>с</w:t>
            </w:r>
          </w:p>
        </w:tc>
        <w:tc>
          <w:tcPr>
            <w:tcW w:w="284" w:type="dxa"/>
            <w:tcBorders>
              <w:top w:val="nil"/>
              <w:left w:val="nil"/>
              <w:bottom w:val="nil"/>
              <w:right w:val="single" w:sz="4" w:space="0" w:color="auto"/>
            </w:tcBorders>
            <w:shd w:val="clear" w:color="auto" w:fill="auto"/>
            <w:vAlign w:val="center"/>
          </w:tcPr>
          <w:p w:rsidR="006358A4" w:rsidRPr="008615AE" w:rsidRDefault="006358A4" w:rsidP="00565FFF">
            <w:pPr>
              <w:jc w:val="center"/>
              <w:rPr>
                <w:sz w:val="20"/>
                <w:szCs w:val="20"/>
              </w:rPr>
            </w:pPr>
            <w:r w:rsidRPr="008615AE">
              <w:rPr>
                <w:sz w:val="20"/>
                <w:szCs w:val="20"/>
              </w:rPr>
              <w:t>по</w:t>
            </w:r>
          </w:p>
        </w:tc>
        <w:tc>
          <w:tcPr>
            <w:tcW w:w="425"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426"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426"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708"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426"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567"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425"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709"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709" w:type="dxa"/>
            <w:vMerge/>
            <w:tcBorders>
              <w:top w:val="nil"/>
              <w:left w:val="single" w:sz="4" w:space="0" w:color="auto"/>
              <w:bottom w:val="single" w:sz="4" w:space="0" w:color="000000"/>
              <w:right w:val="single" w:sz="4" w:space="0" w:color="auto"/>
            </w:tcBorders>
            <w:vAlign w:val="center"/>
          </w:tcPr>
          <w:p w:rsidR="006358A4" w:rsidRPr="008615AE" w:rsidRDefault="006358A4" w:rsidP="00565FFF"/>
        </w:tc>
        <w:tc>
          <w:tcPr>
            <w:tcW w:w="708" w:type="dxa"/>
            <w:vMerge/>
            <w:tcBorders>
              <w:top w:val="nil"/>
              <w:left w:val="single" w:sz="4" w:space="0" w:color="auto"/>
              <w:bottom w:val="single" w:sz="4" w:space="0" w:color="000000"/>
              <w:right w:val="single" w:sz="8" w:space="0" w:color="auto"/>
            </w:tcBorders>
            <w:vAlign w:val="center"/>
          </w:tcPr>
          <w:p w:rsidR="006358A4" w:rsidRPr="008615AE" w:rsidRDefault="006358A4" w:rsidP="00565FFF"/>
        </w:tc>
      </w:tr>
      <w:tr w:rsidR="006358A4" w:rsidRPr="008615AE" w:rsidTr="00565FFF">
        <w:trPr>
          <w:cantSplit/>
          <w:trHeight w:val="548"/>
        </w:trPr>
        <w:tc>
          <w:tcPr>
            <w:tcW w:w="392" w:type="dxa"/>
            <w:tcBorders>
              <w:top w:val="single" w:sz="4" w:space="0" w:color="auto"/>
              <w:left w:val="single" w:sz="8" w:space="0" w:color="auto"/>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1</w:t>
            </w:r>
          </w:p>
        </w:tc>
        <w:tc>
          <w:tcPr>
            <w:tcW w:w="426"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2</w:t>
            </w:r>
          </w:p>
        </w:tc>
        <w:tc>
          <w:tcPr>
            <w:tcW w:w="448"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3</w:t>
            </w:r>
          </w:p>
        </w:tc>
        <w:tc>
          <w:tcPr>
            <w:tcW w:w="448"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4</w:t>
            </w:r>
          </w:p>
        </w:tc>
        <w:tc>
          <w:tcPr>
            <w:tcW w:w="350"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5</w:t>
            </w:r>
          </w:p>
        </w:tc>
        <w:tc>
          <w:tcPr>
            <w:tcW w:w="350"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6</w:t>
            </w:r>
          </w:p>
        </w:tc>
        <w:tc>
          <w:tcPr>
            <w:tcW w:w="448"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7</w:t>
            </w:r>
          </w:p>
        </w:tc>
        <w:tc>
          <w:tcPr>
            <w:tcW w:w="436"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8</w:t>
            </w:r>
          </w:p>
        </w:tc>
        <w:tc>
          <w:tcPr>
            <w:tcW w:w="626"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9</w:t>
            </w:r>
          </w:p>
        </w:tc>
        <w:tc>
          <w:tcPr>
            <w:tcW w:w="454"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10</w:t>
            </w:r>
          </w:p>
        </w:tc>
        <w:tc>
          <w:tcPr>
            <w:tcW w:w="712"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11</w:t>
            </w:r>
          </w:p>
        </w:tc>
        <w:tc>
          <w:tcPr>
            <w:tcW w:w="356"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12</w:t>
            </w:r>
          </w:p>
        </w:tc>
        <w:tc>
          <w:tcPr>
            <w:tcW w:w="407"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13</w:t>
            </w:r>
          </w:p>
        </w:tc>
        <w:tc>
          <w:tcPr>
            <w:tcW w:w="420"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14</w:t>
            </w:r>
          </w:p>
        </w:tc>
        <w:tc>
          <w:tcPr>
            <w:tcW w:w="421"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15</w:t>
            </w:r>
          </w:p>
        </w:tc>
        <w:tc>
          <w:tcPr>
            <w:tcW w:w="360" w:type="dxa"/>
            <w:tcBorders>
              <w:top w:val="single" w:sz="4" w:space="0" w:color="auto"/>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16</w:t>
            </w:r>
          </w:p>
        </w:tc>
        <w:tc>
          <w:tcPr>
            <w:tcW w:w="284" w:type="dxa"/>
            <w:tcBorders>
              <w:top w:val="single" w:sz="4" w:space="0" w:color="auto"/>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17</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18</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19</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20</w:t>
            </w:r>
          </w:p>
        </w:tc>
        <w:tc>
          <w:tcPr>
            <w:tcW w:w="426"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21</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22</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23</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24</w:t>
            </w:r>
          </w:p>
        </w:tc>
        <w:tc>
          <w:tcPr>
            <w:tcW w:w="426"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25</w:t>
            </w:r>
          </w:p>
        </w:tc>
        <w:tc>
          <w:tcPr>
            <w:tcW w:w="708"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26</w:t>
            </w:r>
          </w:p>
        </w:tc>
        <w:tc>
          <w:tcPr>
            <w:tcW w:w="426"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27</w:t>
            </w:r>
          </w:p>
        </w:tc>
        <w:tc>
          <w:tcPr>
            <w:tcW w:w="567"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28</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29</w:t>
            </w:r>
          </w:p>
        </w:tc>
        <w:tc>
          <w:tcPr>
            <w:tcW w:w="425"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30</w:t>
            </w:r>
          </w:p>
        </w:tc>
        <w:tc>
          <w:tcPr>
            <w:tcW w:w="709"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31</w:t>
            </w:r>
          </w:p>
        </w:tc>
        <w:tc>
          <w:tcPr>
            <w:tcW w:w="709" w:type="dxa"/>
            <w:tcBorders>
              <w:top w:val="nil"/>
              <w:left w:val="nil"/>
              <w:bottom w:val="single" w:sz="8" w:space="0" w:color="auto"/>
              <w:right w:val="single" w:sz="4"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32</w:t>
            </w:r>
          </w:p>
        </w:tc>
        <w:tc>
          <w:tcPr>
            <w:tcW w:w="708" w:type="dxa"/>
            <w:tcBorders>
              <w:top w:val="nil"/>
              <w:left w:val="nil"/>
              <w:bottom w:val="single" w:sz="8" w:space="0" w:color="auto"/>
              <w:right w:val="single" w:sz="8" w:space="0" w:color="auto"/>
            </w:tcBorders>
            <w:shd w:val="clear" w:color="auto" w:fill="auto"/>
            <w:textDirection w:val="btLr"/>
            <w:vAlign w:val="center"/>
          </w:tcPr>
          <w:p w:rsidR="006358A4" w:rsidRPr="008615AE" w:rsidRDefault="006358A4" w:rsidP="00565FFF">
            <w:pPr>
              <w:ind w:left="113" w:right="113"/>
              <w:jc w:val="center"/>
              <w:rPr>
                <w:sz w:val="20"/>
                <w:szCs w:val="20"/>
              </w:rPr>
            </w:pPr>
            <w:r w:rsidRPr="008615AE">
              <w:rPr>
                <w:sz w:val="20"/>
                <w:szCs w:val="20"/>
              </w:rPr>
              <w:t>33</w:t>
            </w:r>
          </w:p>
        </w:tc>
      </w:tr>
      <w:tr w:rsidR="006358A4" w:rsidRPr="008615AE" w:rsidTr="00565FFF">
        <w:trPr>
          <w:trHeight w:val="299"/>
        </w:trPr>
        <w:tc>
          <w:tcPr>
            <w:tcW w:w="392" w:type="dxa"/>
            <w:tcBorders>
              <w:top w:val="nil"/>
              <w:left w:val="single" w:sz="4" w:space="0" w:color="auto"/>
              <w:bottom w:val="single" w:sz="4" w:space="0" w:color="auto"/>
              <w:right w:val="single" w:sz="4" w:space="0" w:color="auto"/>
            </w:tcBorders>
            <w:shd w:val="clear" w:color="auto" w:fill="auto"/>
            <w:noWrap/>
            <w:vAlign w:val="bottom"/>
          </w:tcPr>
          <w:p w:rsidR="006358A4" w:rsidRPr="008615AE" w:rsidRDefault="006358A4" w:rsidP="00565FFF">
            <w:pPr>
              <w:rPr>
                <w:rFonts w:ascii="Book Antiqua" w:hAnsi="Book Antiqua" w:cs="Arial CYR"/>
                <w:b/>
                <w:bCs/>
                <w:i/>
                <w:iCs/>
              </w:rPr>
            </w:pPr>
            <w:r w:rsidRPr="008615AE">
              <w:rPr>
                <w:rFonts w:ascii="Book Antiqua" w:hAnsi="Book Antiqua" w:cs="Arial CYR"/>
                <w:b/>
                <w:bCs/>
                <w:i/>
                <w:iCs/>
              </w:rPr>
              <w:t> </w:t>
            </w:r>
          </w:p>
        </w:tc>
        <w:tc>
          <w:tcPr>
            <w:tcW w:w="426" w:type="dxa"/>
            <w:tcBorders>
              <w:top w:val="nil"/>
              <w:left w:val="nil"/>
              <w:bottom w:val="single" w:sz="4" w:space="0" w:color="auto"/>
              <w:right w:val="single" w:sz="4" w:space="0" w:color="auto"/>
            </w:tcBorders>
            <w:shd w:val="clear" w:color="auto" w:fill="auto"/>
            <w:noWrap/>
            <w:vAlign w:val="center"/>
          </w:tcPr>
          <w:p w:rsidR="006358A4" w:rsidRPr="008615AE" w:rsidRDefault="006358A4" w:rsidP="00565FFF">
            <w:pPr>
              <w:jc w:val="center"/>
              <w:rPr>
                <w:rFonts w:ascii="Book Antiqua" w:hAnsi="Book Antiqua" w:cs="Arial CYR"/>
                <w:i/>
                <w:iCs/>
              </w:rPr>
            </w:pPr>
            <w:r w:rsidRPr="008615AE">
              <w:rPr>
                <w:rFonts w:ascii="Book Antiqua" w:hAnsi="Book Antiqua" w:cs="Arial CYR"/>
                <w:i/>
                <w:iCs/>
              </w:rPr>
              <w:t> </w:t>
            </w:r>
          </w:p>
        </w:tc>
        <w:tc>
          <w:tcPr>
            <w:tcW w:w="448" w:type="dxa"/>
            <w:tcBorders>
              <w:top w:val="single" w:sz="4" w:space="0" w:color="auto"/>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Book Antiqua" w:hAnsi="Book Antiqua" w:cs="Arial CYR"/>
                <w:i/>
                <w:iCs/>
              </w:rPr>
            </w:pPr>
            <w:r w:rsidRPr="008615AE">
              <w:rPr>
                <w:rFonts w:ascii="Book Antiqua" w:hAnsi="Book Antiqua" w:cs="Arial CYR"/>
                <w:i/>
                <w:iCs/>
              </w:rPr>
              <w:t> </w:t>
            </w:r>
          </w:p>
        </w:tc>
        <w:tc>
          <w:tcPr>
            <w:tcW w:w="448" w:type="dxa"/>
            <w:tcBorders>
              <w:top w:val="single" w:sz="4" w:space="0" w:color="auto"/>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Book Antiqua" w:hAnsi="Book Antiqua" w:cs="Arial CYR"/>
                <w:i/>
                <w:iCs/>
              </w:rPr>
            </w:pPr>
            <w:r w:rsidRPr="008615AE">
              <w:rPr>
                <w:rFonts w:ascii="Book Antiqua" w:hAnsi="Book Antiqua" w:cs="Arial CYR"/>
                <w:i/>
                <w:iCs/>
              </w:rPr>
              <w:t> </w:t>
            </w:r>
          </w:p>
        </w:tc>
        <w:tc>
          <w:tcPr>
            <w:tcW w:w="350" w:type="dxa"/>
            <w:tcBorders>
              <w:top w:val="nil"/>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Book Antiqua" w:hAnsi="Book Antiqua" w:cs="Arial CYR"/>
                <w:i/>
                <w:iCs/>
              </w:rPr>
            </w:pPr>
            <w:r w:rsidRPr="008615AE">
              <w:rPr>
                <w:rFonts w:ascii="Book Antiqua" w:hAnsi="Book Antiqua" w:cs="Arial CYR"/>
                <w:i/>
                <w:iCs/>
              </w:rPr>
              <w:t> </w:t>
            </w:r>
          </w:p>
        </w:tc>
        <w:tc>
          <w:tcPr>
            <w:tcW w:w="350" w:type="dxa"/>
            <w:tcBorders>
              <w:top w:val="nil"/>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Book Antiqua" w:hAnsi="Book Antiqua" w:cs="Arial CYR"/>
                <w:i/>
                <w:iCs/>
              </w:rPr>
            </w:pPr>
            <w:r w:rsidRPr="008615AE">
              <w:rPr>
                <w:rFonts w:ascii="Book Antiqua" w:hAnsi="Book Antiqua" w:cs="Arial CYR"/>
                <w:i/>
                <w:iCs/>
              </w:rPr>
              <w:t> </w:t>
            </w:r>
          </w:p>
        </w:tc>
        <w:tc>
          <w:tcPr>
            <w:tcW w:w="448" w:type="dxa"/>
            <w:tcBorders>
              <w:top w:val="single" w:sz="4" w:space="0" w:color="auto"/>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Arial CYR" w:hAnsi="Arial CYR" w:cs="Arial CYR"/>
              </w:rPr>
            </w:pPr>
            <w:r w:rsidRPr="008615AE">
              <w:rPr>
                <w:rFonts w:ascii="Arial CYR" w:hAnsi="Arial CYR" w:cs="Arial CYR"/>
              </w:rPr>
              <w:t> </w:t>
            </w:r>
          </w:p>
        </w:tc>
        <w:tc>
          <w:tcPr>
            <w:tcW w:w="436" w:type="dxa"/>
            <w:tcBorders>
              <w:top w:val="single" w:sz="4" w:space="0" w:color="auto"/>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Arial CYR" w:hAnsi="Arial CYR" w:cs="Arial CYR"/>
              </w:rPr>
            </w:pPr>
            <w:r w:rsidRPr="008615AE">
              <w:rPr>
                <w:rFonts w:ascii="Arial CYR" w:hAnsi="Arial CYR" w:cs="Arial CYR"/>
              </w:rPr>
              <w:t> </w:t>
            </w:r>
          </w:p>
        </w:tc>
        <w:tc>
          <w:tcPr>
            <w:tcW w:w="626" w:type="dxa"/>
            <w:tcBorders>
              <w:top w:val="single" w:sz="4" w:space="0" w:color="auto"/>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Arial CYR" w:hAnsi="Arial CYR" w:cs="Arial CYR"/>
              </w:rPr>
            </w:pPr>
            <w:r w:rsidRPr="008615AE">
              <w:rPr>
                <w:rFonts w:ascii="Arial CYR" w:hAnsi="Arial CYR" w:cs="Arial CYR"/>
              </w:rPr>
              <w:t> </w:t>
            </w:r>
          </w:p>
        </w:tc>
        <w:tc>
          <w:tcPr>
            <w:tcW w:w="454" w:type="dxa"/>
            <w:tcBorders>
              <w:top w:val="single" w:sz="4" w:space="0" w:color="auto"/>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Book Antiqua" w:hAnsi="Book Antiqua" w:cs="Arial CYR"/>
                <w:i/>
                <w:iCs/>
              </w:rPr>
            </w:pPr>
            <w:r w:rsidRPr="008615AE">
              <w:rPr>
                <w:rFonts w:ascii="Book Antiqua" w:hAnsi="Book Antiqua" w:cs="Arial CYR"/>
                <w:i/>
                <w:iCs/>
              </w:rPr>
              <w:t> </w:t>
            </w:r>
          </w:p>
        </w:tc>
        <w:tc>
          <w:tcPr>
            <w:tcW w:w="712" w:type="dxa"/>
            <w:tcBorders>
              <w:top w:val="single" w:sz="4" w:space="0" w:color="auto"/>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Arial CYR" w:hAnsi="Arial CYR" w:cs="Arial CYR"/>
              </w:rPr>
            </w:pPr>
            <w:r w:rsidRPr="008615AE">
              <w:rPr>
                <w:rFonts w:ascii="Arial CYR" w:hAnsi="Arial CYR" w:cs="Arial CYR"/>
              </w:rPr>
              <w:t> </w:t>
            </w:r>
          </w:p>
        </w:tc>
        <w:tc>
          <w:tcPr>
            <w:tcW w:w="356" w:type="dxa"/>
            <w:tcBorders>
              <w:top w:val="single" w:sz="4" w:space="0" w:color="auto"/>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Book Antiqua" w:hAnsi="Book Antiqua" w:cs="Arial CYR"/>
                <w:i/>
                <w:iCs/>
              </w:rPr>
            </w:pPr>
            <w:r w:rsidRPr="008615AE">
              <w:rPr>
                <w:rFonts w:ascii="Book Antiqua" w:hAnsi="Book Antiqua" w:cs="Arial CYR"/>
                <w:i/>
                <w:iCs/>
              </w:rPr>
              <w:t> </w:t>
            </w:r>
          </w:p>
        </w:tc>
        <w:tc>
          <w:tcPr>
            <w:tcW w:w="407" w:type="dxa"/>
            <w:tcBorders>
              <w:top w:val="nil"/>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Book Antiqua" w:hAnsi="Book Antiqua" w:cs="Arial CYR"/>
                <w:i/>
                <w:iCs/>
              </w:rPr>
            </w:pPr>
            <w:r w:rsidRPr="008615AE">
              <w:rPr>
                <w:rFonts w:ascii="Book Antiqua" w:hAnsi="Book Antiqua" w:cs="Arial CYR"/>
                <w:i/>
                <w:iCs/>
              </w:rPr>
              <w:t> </w:t>
            </w:r>
          </w:p>
        </w:tc>
        <w:tc>
          <w:tcPr>
            <w:tcW w:w="420" w:type="dxa"/>
            <w:tcBorders>
              <w:top w:val="single" w:sz="4" w:space="0" w:color="auto"/>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Book Antiqua" w:hAnsi="Book Antiqua" w:cs="Arial CYR"/>
                <w:i/>
                <w:iCs/>
              </w:rPr>
            </w:pPr>
            <w:r w:rsidRPr="008615AE">
              <w:rPr>
                <w:rFonts w:ascii="Book Antiqua" w:hAnsi="Book Antiqua" w:cs="Arial CYR"/>
                <w:i/>
                <w:iCs/>
              </w:rPr>
              <w:t> </w:t>
            </w:r>
          </w:p>
        </w:tc>
        <w:tc>
          <w:tcPr>
            <w:tcW w:w="421" w:type="dxa"/>
            <w:tcBorders>
              <w:top w:val="single" w:sz="4" w:space="0" w:color="auto"/>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Book Antiqua" w:hAnsi="Book Antiqua" w:cs="Arial CYR"/>
                <w:i/>
                <w:iCs/>
              </w:rPr>
            </w:pPr>
            <w:r w:rsidRPr="008615AE">
              <w:rPr>
                <w:rFonts w:ascii="Book Antiqua" w:hAnsi="Book Antiqua" w:cs="Arial CYR"/>
                <w:i/>
                <w:iCs/>
              </w:rPr>
              <w:t> </w:t>
            </w:r>
          </w:p>
        </w:tc>
        <w:tc>
          <w:tcPr>
            <w:tcW w:w="360" w:type="dxa"/>
            <w:tcBorders>
              <w:top w:val="nil"/>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Book Antiqua" w:hAnsi="Book Antiqua" w:cs="Arial CYR"/>
                <w:i/>
                <w:iCs/>
              </w:rPr>
            </w:pPr>
            <w:r w:rsidRPr="008615AE">
              <w:rPr>
                <w:rFonts w:ascii="Book Antiqua" w:hAnsi="Book Antiqua" w:cs="Arial CYR"/>
                <w:i/>
                <w:iCs/>
              </w:rPr>
              <w:t> </w:t>
            </w:r>
          </w:p>
        </w:tc>
        <w:tc>
          <w:tcPr>
            <w:tcW w:w="284" w:type="dxa"/>
            <w:tcBorders>
              <w:top w:val="nil"/>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Book Antiqua" w:hAnsi="Book Antiqua" w:cs="Arial CYR"/>
                <w:i/>
                <w:iCs/>
              </w:rPr>
            </w:pPr>
            <w:r w:rsidRPr="008615AE">
              <w:rPr>
                <w:rFonts w:ascii="Book Antiqua" w:hAnsi="Book Antiqua" w:cs="Arial CYR"/>
                <w:i/>
                <w:iCs/>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Arial CYR" w:hAnsi="Arial CYR" w:cs="Arial CYR"/>
              </w:rPr>
            </w:pPr>
            <w:r w:rsidRPr="008615AE">
              <w:rPr>
                <w:rFonts w:ascii="Arial CYR" w:hAnsi="Arial CYR" w:cs="Arial CYR"/>
              </w:rPr>
              <w:t> </w:t>
            </w:r>
          </w:p>
        </w:tc>
        <w:tc>
          <w:tcPr>
            <w:tcW w:w="425" w:type="dxa"/>
            <w:tcBorders>
              <w:top w:val="nil"/>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Book Antiqua" w:hAnsi="Book Antiqua" w:cs="Arial CYR"/>
                <w:i/>
                <w:iCs/>
              </w:rPr>
            </w:pPr>
            <w:r w:rsidRPr="008615AE">
              <w:rPr>
                <w:rFonts w:ascii="Book Antiqua" w:hAnsi="Book Antiqua" w:cs="Arial CYR"/>
                <w:i/>
                <w:iCs/>
              </w:rPr>
              <w:t> </w:t>
            </w:r>
          </w:p>
        </w:tc>
        <w:tc>
          <w:tcPr>
            <w:tcW w:w="425" w:type="dxa"/>
            <w:tcBorders>
              <w:top w:val="nil"/>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Book Antiqua" w:hAnsi="Book Antiqua" w:cs="Arial CYR"/>
                <w:i/>
                <w:iCs/>
              </w:rPr>
            </w:pPr>
            <w:r w:rsidRPr="008615AE">
              <w:rPr>
                <w:rFonts w:ascii="Book Antiqua" w:hAnsi="Book Antiqua" w:cs="Arial CYR"/>
                <w:i/>
                <w:iCs/>
              </w:rPr>
              <w:t> </w:t>
            </w:r>
          </w:p>
        </w:tc>
        <w:tc>
          <w:tcPr>
            <w:tcW w:w="426" w:type="dxa"/>
            <w:tcBorders>
              <w:top w:val="single" w:sz="4" w:space="0" w:color="auto"/>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Arial CYR" w:hAnsi="Arial CYR" w:cs="Arial CYR"/>
              </w:rPr>
            </w:pPr>
            <w:r w:rsidRPr="008615AE">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Arial CYR" w:hAnsi="Arial CYR" w:cs="Arial CYR"/>
              </w:rPr>
            </w:pPr>
            <w:r w:rsidRPr="008615AE">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Arial CYR" w:hAnsi="Arial CYR" w:cs="Arial CYR"/>
              </w:rPr>
            </w:pPr>
            <w:r w:rsidRPr="008615AE">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Book Antiqua" w:hAnsi="Book Antiqua" w:cs="Arial CYR"/>
                <w:i/>
                <w:iCs/>
              </w:rPr>
            </w:pPr>
            <w:r w:rsidRPr="008615AE">
              <w:rPr>
                <w:rFonts w:ascii="Book Antiqua" w:hAnsi="Book Antiqua" w:cs="Arial CYR"/>
                <w:i/>
                <w:iCs/>
              </w:rPr>
              <w:t> </w:t>
            </w:r>
          </w:p>
        </w:tc>
        <w:tc>
          <w:tcPr>
            <w:tcW w:w="426" w:type="dxa"/>
            <w:tcBorders>
              <w:top w:val="single" w:sz="4" w:space="0" w:color="auto"/>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Arial CYR" w:hAnsi="Arial CYR" w:cs="Arial CYR"/>
              </w:rPr>
            </w:pPr>
            <w:r w:rsidRPr="008615AE">
              <w:rPr>
                <w:rFonts w:ascii="Arial CYR" w:hAnsi="Arial CYR" w:cs="Arial CYR"/>
              </w:rPr>
              <w:t> </w:t>
            </w:r>
          </w:p>
        </w:tc>
        <w:tc>
          <w:tcPr>
            <w:tcW w:w="708" w:type="dxa"/>
            <w:tcBorders>
              <w:top w:val="single" w:sz="4" w:space="0" w:color="auto"/>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Arial CYR" w:hAnsi="Arial CYR" w:cs="Arial CYR"/>
              </w:rPr>
            </w:pPr>
            <w:r w:rsidRPr="008615AE">
              <w:rPr>
                <w:rFonts w:ascii="Arial CYR" w:hAnsi="Arial CYR" w:cs="Arial CYR"/>
              </w:rPr>
              <w:t> </w:t>
            </w:r>
          </w:p>
        </w:tc>
        <w:tc>
          <w:tcPr>
            <w:tcW w:w="426" w:type="dxa"/>
            <w:tcBorders>
              <w:top w:val="single" w:sz="4" w:space="0" w:color="auto"/>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Arial CYR" w:hAnsi="Arial CYR" w:cs="Arial CYR"/>
              </w:rPr>
            </w:pPr>
            <w:r w:rsidRPr="008615AE">
              <w:rPr>
                <w:rFonts w:ascii="Arial CYR" w:hAnsi="Arial CYR" w:cs="Arial CYR"/>
              </w:rPr>
              <w:t> </w:t>
            </w:r>
          </w:p>
        </w:tc>
        <w:tc>
          <w:tcPr>
            <w:tcW w:w="567" w:type="dxa"/>
            <w:tcBorders>
              <w:top w:val="single" w:sz="4" w:space="0" w:color="auto"/>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Arial CYR" w:hAnsi="Arial CYR" w:cs="Arial CYR"/>
              </w:rPr>
            </w:pPr>
            <w:r w:rsidRPr="008615AE">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Arial CYR" w:hAnsi="Arial CYR" w:cs="Arial CYR"/>
              </w:rPr>
            </w:pPr>
            <w:r w:rsidRPr="008615AE">
              <w:rPr>
                <w:rFonts w:ascii="Arial CYR" w:hAnsi="Arial CYR" w:cs="Arial CYR"/>
              </w:rPr>
              <w:t> </w:t>
            </w:r>
          </w:p>
        </w:tc>
        <w:tc>
          <w:tcPr>
            <w:tcW w:w="425" w:type="dxa"/>
            <w:tcBorders>
              <w:top w:val="single" w:sz="4" w:space="0" w:color="auto"/>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Arial CYR" w:hAnsi="Arial CYR" w:cs="Arial CYR"/>
              </w:rPr>
            </w:pPr>
            <w:r w:rsidRPr="008615AE">
              <w:rPr>
                <w:rFonts w:ascii="Arial CYR" w:hAnsi="Arial CYR" w:cs="Arial CYR"/>
              </w:rPr>
              <w:t> </w:t>
            </w:r>
          </w:p>
        </w:tc>
        <w:tc>
          <w:tcPr>
            <w:tcW w:w="709" w:type="dxa"/>
            <w:tcBorders>
              <w:top w:val="single" w:sz="4" w:space="0" w:color="auto"/>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Arial CYR" w:hAnsi="Arial CYR" w:cs="Arial CYR"/>
              </w:rPr>
            </w:pPr>
            <w:r w:rsidRPr="008615AE">
              <w:rPr>
                <w:rFonts w:ascii="Arial CYR" w:hAnsi="Arial CYR" w:cs="Arial CYR"/>
              </w:rPr>
              <w:t> </w:t>
            </w:r>
          </w:p>
        </w:tc>
        <w:tc>
          <w:tcPr>
            <w:tcW w:w="709" w:type="dxa"/>
            <w:tcBorders>
              <w:top w:val="single" w:sz="4" w:space="0" w:color="auto"/>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Arial CYR" w:hAnsi="Arial CYR" w:cs="Arial CYR"/>
              </w:rPr>
            </w:pPr>
            <w:r w:rsidRPr="008615AE">
              <w:rPr>
                <w:rFonts w:ascii="Arial CYR" w:hAnsi="Arial CYR" w:cs="Arial CYR"/>
              </w:rPr>
              <w:t> </w:t>
            </w:r>
          </w:p>
        </w:tc>
        <w:tc>
          <w:tcPr>
            <w:tcW w:w="708" w:type="dxa"/>
            <w:tcBorders>
              <w:top w:val="single" w:sz="4" w:space="0" w:color="auto"/>
              <w:left w:val="nil"/>
              <w:bottom w:val="single" w:sz="4" w:space="0" w:color="auto"/>
              <w:right w:val="single" w:sz="4" w:space="0" w:color="auto"/>
            </w:tcBorders>
            <w:shd w:val="clear" w:color="auto" w:fill="auto"/>
            <w:vAlign w:val="center"/>
          </w:tcPr>
          <w:p w:rsidR="006358A4" w:rsidRPr="008615AE" w:rsidRDefault="006358A4" w:rsidP="00565FFF">
            <w:pPr>
              <w:jc w:val="center"/>
              <w:rPr>
                <w:rFonts w:ascii="Book Antiqua" w:hAnsi="Book Antiqua" w:cs="Arial CYR"/>
                <w:i/>
                <w:iCs/>
              </w:rPr>
            </w:pPr>
            <w:r w:rsidRPr="008615AE">
              <w:rPr>
                <w:rFonts w:ascii="Book Antiqua" w:hAnsi="Book Antiqua" w:cs="Arial CYR"/>
                <w:i/>
                <w:iCs/>
              </w:rPr>
              <w:t> </w:t>
            </w:r>
          </w:p>
        </w:tc>
      </w:tr>
    </w:tbl>
    <w:p w:rsidR="006358A4" w:rsidRPr="008615AE" w:rsidRDefault="006358A4" w:rsidP="006358A4">
      <w:pPr>
        <w:rPr>
          <w:b/>
          <w:sz w:val="22"/>
          <w:szCs w:val="22"/>
        </w:rPr>
      </w:pPr>
    </w:p>
    <w:p w:rsidR="00913D8B" w:rsidRPr="008615AE" w:rsidRDefault="00913D8B" w:rsidP="00430911"/>
    <w:p w:rsidR="00BC3F64" w:rsidRPr="008615AE" w:rsidRDefault="00BC3F64" w:rsidP="00161DE4">
      <w:pPr>
        <w:jc w:val="both"/>
        <w:rPr>
          <w:i/>
          <w:color w:val="0000FF"/>
        </w:rPr>
      </w:pPr>
    </w:p>
    <w:p w:rsidR="000125CA" w:rsidRPr="008615AE" w:rsidRDefault="000125CA" w:rsidP="00161DE4">
      <w:pPr>
        <w:jc w:val="both"/>
        <w:rPr>
          <w:i/>
          <w:color w:val="0000FF"/>
        </w:rPr>
        <w:sectPr w:rsidR="000125CA" w:rsidRPr="008615AE" w:rsidSect="00565FFF">
          <w:pgSz w:w="16838" w:h="11906" w:orient="landscape" w:code="9"/>
          <w:pgMar w:top="1701" w:right="1134" w:bottom="567" w:left="1134" w:header="709" w:footer="709" w:gutter="0"/>
          <w:pgNumType w:start="1"/>
          <w:cols w:space="708"/>
          <w:titlePg/>
          <w:docGrid w:linePitch="360"/>
        </w:sectPr>
      </w:pPr>
    </w:p>
    <w:p w:rsidR="00161DE4" w:rsidRPr="008615AE" w:rsidRDefault="00161DE4" w:rsidP="00161DE4">
      <w:pPr>
        <w:jc w:val="both"/>
        <w:rPr>
          <w:i/>
          <w:color w:val="0000FF"/>
        </w:rPr>
      </w:pPr>
      <w:r w:rsidRPr="008615AE">
        <w:rPr>
          <w:i/>
          <w:color w:val="0000FF"/>
        </w:rPr>
        <w:lastRenderedPageBreak/>
        <w:t xml:space="preserve">Пояснение к разделу 4: </w:t>
      </w:r>
    </w:p>
    <w:p w:rsidR="00161DE4" w:rsidRPr="008615AE" w:rsidRDefault="00161DE4" w:rsidP="00161DE4">
      <w:pPr>
        <w:jc w:val="both"/>
        <w:rPr>
          <w:i/>
          <w:color w:val="0000FF"/>
        </w:rPr>
      </w:pPr>
      <w:r w:rsidRPr="008615AE">
        <w:rPr>
          <w:i/>
          <w:color w:val="0000FF"/>
        </w:rPr>
        <w:t xml:space="preserve">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учредительным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 </w:t>
      </w:r>
    </w:p>
    <w:p w:rsidR="00161DE4" w:rsidRPr="008615AE" w:rsidRDefault="00161DE4" w:rsidP="00161DE4">
      <w:pPr>
        <w:jc w:val="both"/>
        <w:rPr>
          <w:i/>
          <w:color w:val="0000FF"/>
        </w:rPr>
      </w:pPr>
      <w:r w:rsidRPr="008615AE">
        <w:rPr>
          <w:i/>
          <w:color w:val="0000FF"/>
        </w:rPr>
        <w:t>В случае если доля участия в уставном капитале составляет менее 100 процентов, указываются сведения об иных участвующих в уставном капитале лицах, а также их доли в уставном капитале.</w:t>
      </w:r>
    </w:p>
    <w:p w:rsidR="00161DE4" w:rsidRPr="008615AE" w:rsidRDefault="00161DE4" w:rsidP="00161DE4">
      <w:pPr>
        <w:jc w:val="both"/>
        <w:rPr>
          <w:b/>
          <w:i/>
          <w:color w:val="0000FF"/>
          <w:sz w:val="22"/>
          <w:szCs w:val="22"/>
        </w:rPr>
      </w:pPr>
      <w:r w:rsidRPr="008615AE">
        <w:rPr>
          <w:i/>
          <w:color w:val="0000FF"/>
        </w:rPr>
        <w:t>Для физических лиц - фамилия, имя, отчество, паспортные данные; 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
    <w:tbl>
      <w:tblPr>
        <w:tblpPr w:leftFromText="180" w:rightFromText="180" w:vertAnchor="text" w:horzAnchor="margin" w:tblpXSpec="right" w:tblpY="146"/>
        <w:tblW w:w="4785" w:type="dxa"/>
        <w:tblLook w:val="01E0" w:firstRow="1" w:lastRow="1" w:firstColumn="1" w:lastColumn="1" w:noHBand="0" w:noVBand="0"/>
      </w:tblPr>
      <w:tblGrid>
        <w:gridCol w:w="4785"/>
      </w:tblGrid>
      <w:tr w:rsidR="00857E75" w:rsidRPr="008615AE" w:rsidTr="00857E75">
        <w:tc>
          <w:tcPr>
            <w:tcW w:w="4785" w:type="dxa"/>
          </w:tcPr>
          <w:p w:rsidR="00857E75" w:rsidRPr="008615AE" w:rsidRDefault="00857E75" w:rsidP="00857E75">
            <w:pPr>
              <w:pStyle w:val="34"/>
              <w:keepNext w:val="0"/>
              <w:tabs>
                <w:tab w:val="clear" w:pos="360"/>
              </w:tabs>
              <w:autoSpaceDE/>
              <w:autoSpaceDN/>
              <w:rPr>
                <w:b w:val="0"/>
                <w:bCs/>
                <w:sz w:val="24"/>
                <w:szCs w:val="24"/>
              </w:rPr>
            </w:pPr>
            <w:r w:rsidRPr="008615AE">
              <w:rPr>
                <w:b w:val="0"/>
                <w:bCs/>
                <w:sz w:val="24"/>
                <w:szCs w:val="24"/>
              </w:rPr>
              <w:t>От Агента:</w:t>
            </w:r>
          </w:p>
        </w:tc>
      </w:tr>
      <w:tr w:rsidR="00857E75" w:rsidRPr="008615AE" w:rsidTr="00857E75">
        <w:tc>
          <w:tcPr>
            <w:tcW w:w="4785" w:type="dxa"/>
          </w:tcPr>
          <w:p w:rsidR="00857E75" w:rsidRPr="008615AE" w:rsidRDefault="00857E75" w:rsidP="00857E75">
            <w:pPr>
              <w:pStyle w:val="34"/>
              <w:keepNext w:val="0"/>
              <w:tabs>
                <w:tab w:val="clear" w:pos="360"/>
              </w:tabs>
              <w:autoSpaceDE/>
              <w:autoSpaceDN/>
              <w:rPr>
                <w:b w:val="0"/>
                <w:bCs/>
                <w:sz w:val="24"/>
                <w:szCs w:val="24"/>
              </w:rPr>
            </w:pPr>
          </w:p>
          <w:p w:rsidR="00857E75" w:rsidRPr="008615AE" w:rsidRDefault="00857E75" w:rsidP="00857E75">
            <w:pPr>
              <w:pStyle w:val="34"/>
              <w:keepNext w:val="0"/>
              <w:tabs>
                <w:tab w:val="clear" w:pos="360"/>
              </w:tabs>
              <w:autoSpaceDE/>
              <w:autoSpaceDN/>
              <w:rPr>
                <w:b w:val="0"/>
                <w:bCs/>
              </w:rPr>
            </w:pPr>
            <w:r w:rsidRPr="008615AE">
              <w:rPr>
                <w:b w:val="0"/>
                <w:bCs/>
              </w:rPr>
              <w:t>_______________________ /Должность/</w:t>
            </w:r>
          </w:p>
          <w:p w:rsidR="00857E75" w:rsidRPr="008615AE" w:rsidRDefault="00857E75" w:rsidP="00857E75">
            <w:pPr>
              <w:pStyle w:val="34"/>
              <w:keepNext w:val="0"/>
              <w:tabs>
                <w:tab w:val="clear" w:pos="360"/>
              </w:tabs>
              <w:autoSpaceDE/>
              <w:autoSpaceDN/>
              <w:rPr>
                <w:b w:val="0"/>
                <w:bCs/>
              </w:rPr>
            </w:pPr>
            <w:r w:rsidRPr="008615AE">
              <w:rPr>
                <w:b w:val="0"/>
                <w:bCs/>
              </w:rPr>
              <w:t>_______________________ /Фамилия ИО/</w:t>
            </w:r>
          </w:p>
          <w:p w:rsidR="00857E75" w:rsidRPr="008615AE" w:rsidRDefault="00857E75" w:rsidP="00857E75">
            <w:pPr>
              <w:pStyle w:val="34"/>
              <w:keepNext w:val="0"/>
              <w:tabs>
                <w:tab w:val="clear" w:pos="360"/>
              </w:tabs>
              <w:autoSpaceDE/>
              <w:autoSpaceDN/>
              <w:rPr>
                <w:b w:val="0"/>
                <w:bCs/>
              </w:rPr>
            </w:pPr>
            <w:r w:rsidRPr="008615AE">
              <w:rPr>
                <w:b w:val="0"/>
                <w:bCs/>
              </w:rPr>
              <w:t xml:space="preserve">                         /Подпись/</w:t>
            </w:r>
          </w:p>
          <w:p w:rsidR="00857E75" w:rsidRPr="008615AE" w:rsidRDefault="00857E75" w:rsidP="00857E75">
            <w:pPr>
              <w:pStyle w:val="34"/>
              <w:keepNext w:val="0"/>
              <w:tabs>
                <w:tab w:val="clear" w:pos="360"/>
              </w:tabs>
              <w:autoSpaceDE/>
              <w:autoSpaceDN/>
              <w:rPr>
                <w:b w:val="0"/>
                <w:bCs/>
              </w:rPr>
            </w:pPr>
            <w:r w:rsidRPr="008615AE">
              <w:rPr>
                <w:b w:val="0"/>
                <w:bCs/>
              </w:rPr>
              <w:t>М.П.</w:t>
            </w:r>
          </w:p>
        </w:tc>
      </w:tr>
    </w:tbl>
    <w:p w:rsidR="007D0C34" w:rsidRPr="008615AE" w:rsidRDefault="007D0C34" w:rsidP="00430911"/>
    <w:p w:rsidR="007D0C34" w:rsidRPr="008615AE" w:rsidRDefault="007D0C34" w:rsidP="007D0C34"/>
    <w:p w:rsidR="00857E75" w:rsidRPr="008615AE" w:rsidRDefault="00857E75" w:rsidP="007D0C34"/>
    <w:p w:rsidR="00857E75" w:rsidRPr="008615AE" w:rsidRDefault="00857E75" w:rsidP="007D0C34"/>
    <w:p w:rsidR="00857E75" w:rsidRPr="008615AE" w:rsidRDefault="00857E75" w:rsidP="007D0C34"/>
    <w:p w:rsidR="00857E75" w:rsidRPr="008615AE" w:rsidRDefault="00857E75" w:rsidP="007D0C34"/>
    <w:p w:rsidR="000125CA" w:rsidRPr="008615AE" w:rsidRDefault="000125CA" w:rsidP="007D0C34"/>
    <w:p w:rsidR="00857E75" w:rsidRPr="008615AE" w:rsidRDefault="00857E75" w:rsidP="007D0C34"/>
    <w:p w:rsidR="007D0C34" w:rsidRPr="008615AE" w:rsidRDefault="007D0C34" w:rsidP="007D0C34">
      <w:pPr>
        <w:rPr>
          <w:b/>
          <w:bCs/>
        </w:rPr>
      </w:pPr>
      <w:r w:rsidRPr="008615AE">
        <w:rPr>
          <w:b/>
          <w:bCs/>
        </w:rPr>
        <w:t>ТИПОВУЮ ФОРМУ ПРЕДОСТАВЛЕНИЯ ИНФОРМАЦИИ АГЕНТОМ УТВЕРЖДАЕМ:</w:t>
      </w:r>
    </w:p>
    <w:p w:rsidR="000125CA" w:rsidRPr="008615AE" w:rsidRDefault="000125CA" w:rsidP="007D0C34"/>
    <w:p w:rsidR="007D0C34" w:rsidRPr="008615AE" w:rsidRDefault="007D0C34" w:rsidP="00A75870">
      <w:pPr>
        <w:rPr>
          <w:b/>
          <w:sz w:val="26"/>
          <w:szCs w:val="26"/>
        </w:rPr>
      </w:pPr>
      <w:r w:rsidRPr="008615AE">
        <w:rPr>
          <w:b/>
          <w:sz w:val="26"/>
          <w:szCs w:val="26"/>
        </w:rPr>
        <w:t>Подписи Сторон:</w:t>
      </w:r>
    </w:p>
    <w:tbl>
      <w:tblPr>
        <w:tblW w:w="10711" w:type="dxa"/>
        <w:tblLook w:val="01E0" w:firstRow="1" w:lastRow="1" w:firstColumn="1" w:lastColumn="1" w:noHBand="0" w:noVBand="0"/>
      </w:tblPr>
      <w:tblGrid>
        <w:gridCol w:w="5653"/>
        <w:gridCol w:w="5058"/>
      </w:tblGrid>
      <w:tr w:rsidR="007D0C34" w:rsidRPr="008615AE" w:rsidTr="00A149CD">
        <w:trPr>
          <w:trHeight w:val="2093"/>
        </w:trPr>
        <w:tc>
          <w:tcPr>
            <w:tcW w:w="5653" w:type="dxa"/>
          </w:tcPr>
          <w:p w:rsidR="007D0C34" w:rsidRPr="008615AE" w:rsidRDefault="007D0C34" w:rsidP="00BF6A94">
            <w:pPr>
              <w:spacing w:before="120"/>
              <w:rPr>
                <w:b/>
                <w:bCs/>
                <w:i/>
                <w:iCs/>
                <w:sz w:val="26"/>
                <w:szCs w:val="26"/>
              </w:rPr>
            </w:pPr>
            <w:r w:rsidRPr="008615AE">
              <w:rPr>
                <w:b/>
                <w:bCs/>
                <w:i/>
                <w:iCs/>
                <w:sz w:val="26"/>
                <w:szCs w:val="26"/>
              </w:rPr>
              <w:t>От имени Принципала:</w:t>
            </w:r>
          </w:p>
          <w:p w:rsidR="007D0C34" w:rsidRPr="008615AE" w:rsidRDefault="007D0C34" w:rsidP="00BF6A94">
            <w:pPr>
              <w:rPr>
                <w:i/>
                <w:color w:val="0070C0"/>
                <w:sz w:val="26"/>
                <w:szCs w:val="26"/>
              </w:rPr>
            </w:pPr>
            <w:r w:rsidRPr="008615AE">
              <w:rPr>
                <w:i/>
                <w:color w:val="0070C0"/>
                <w:sz w:val="26"/>
                <w:szCs w:val="26"/>
              </w:rPr>
              <w:t>Должность</w:t>
            </w:r>
          </w:p>
          <w:p w:rsidR="007D0C34" w:rsidRPr="008615AE" w:rsidRDefault="007D0C34" w:rsidP="00BF6A94">
            <w:pPr>
              <w:rPr>
                <w:i/>
                <w:sz w:val="26"/>
                <w:szCs w:val="26"/>
              </w:rPr>
            </w:pPr>
          </w:p>
          <w:p w:rsidR="007D0C34" w:rsidRPr="008615AE" w:rsidRDefault="007D0C34" w:rsidP="00BF6A94">
            <w:pPr>
              <w:rPr>
                <w:i/>
                <w:sz w:val="26"/>
                <w:szCs w:val="26"/>
              </w:rPr>
            </w:pPr>
            <w:r w:rsidRPr="008615AE">
              <w:rPr>
                <w:i/>
                <w:sz w:val="26"/>
                <w:szCs w:val="26"/>
              </w:rPr>
              <w:t xml:space="preserve">____________________ </w:t>
            </w:r>
            <w:r w:rsidRPr="008615AE">
              <w:rPr>
                <w:i/>
                <w:color w:val="0070C0"/>
                <w:sz w:val="26"/>
                <w:szCs w:val="26"/>
              </w:rPr>
              <w:t>ФИО</w:t>
            </w:r>
          </w:p>
          <w:p w:rsidR="007D0C34" w:rsidRPr="008615AE" w:rsidRDefault="00982094" w:rsidP="00BF6A94">
            <w:pPr>
              <w:spacing w:before="120"/>
              <w:rPr>
                <w:bCs/>
                <w:i/>
                <w:iCs/>
                <w:sz w:val="26"/>
                <w:szCs w:val="26"/>
              </w:rPr>
            </w:pPr>
            <w:r w:rsidRPr="008615AE">
              <w:rPr>
                <w:i/>
                <w:sz w:val="26"/>
                <w:szCs w:val="26"/>
              </w:rPr>
              <w:t xml:space="preserve"> </w:t>
            </w:r>
            <w:r w:rsidR="007D0C34" w:rsidRPr="008615AE">
              <w:rPr>
                <w:i/>
                <w:sz w:val="26"/>
                <w:szCs w:val="26"/>
              </w:rPr>
              <w:t>«_____» ___________________201_ г.</w:t>
            </w:r>
          </w:p>
        </w:tc>
        <w:tc>
          <w:tcPr>
            <w:tcW w:w="5058" w:type="dxa"/>
          </w:tcPr>
          <w:p w:rsidR="007D0C34" w:rsidRPr="008615AE" w:rsidRDefault="007D0C34" w:rsidP="00BF6A94">
            <w:pPr>
              <w:spacing w:before="120"/>
              <w:rPr>
                <w:b/>
                <w:i/>
                <w:iCs/>
                <w:sz w:val="26"/>
                <w:szCs w:val="26"/>
              </w:rPr>
            </w:pPr>
            <w:r w:rsidRPr="008615AE">
              <w:rPr>
                <w:b/>
                <w:i/>
                <w:iCs/>
                <w:sz w:val="26"/>
                <w:szCs w:val="26"/>
              </w:rPr>
              <w:t>От имени Агента:</w:t>
            </w:r>
          </w:p>
          <w:p w:rsidR="007D0C34" w:rsidRPr="008615AE" w:rsidRDefault="007D0C34" w:rsidP="00BF6A94">
            <w:pPr>
              <w:jc w:val="both"/>
              <w:rPr>
                <w:i/>
                <w:color w:val="0070C0"/>
                <w:sz w:val="26"/>
                <w:szCs w:val="26"/>
              </w:rPr>
            </w:pPr>
            <w:r w:rsidRPr="008615AE">
              <w:rPr>
                <w:i/>
                <w:color w:val="0070C0"/>
                <w:sz w:val="26"/>
                <w:szCs w:val="26"/>
              </w:rPr>
              <w:t>Должность</w:t>
            </w:r>
          </w:p>
          <w:p w:rsidR="007D0C34" w:rsidRPr="008615AE" w:rsidRDefault="007D0C34" w:rsidP="00BF6A94">
            <w:pPr>
              <w:jc w:val="both"/>
              <w:rPr>
                <w:i/>
                <w:sz w:val="26"/>
                <w:szCs w:val="26"/>
              </w:rPr>
            </w:pPr>
          </w:p>
          <w:p w:rsidR="007D0C34" w:rsidRPr="008615AE" w:rsidRDefault="007D0C34" w:rsidP="00BF6A94">
            <w:pPr>
              <w:jc w:val="both"/>
              <w:rPr>
                <w:i/>
                <w:sz w:val="26"/>
                <w:szCs w:val="26"/>
              </w:rPr>
            </w:pPr>
            <w:r w:rsidRPr="008615AE">
              <w:rPr>
                <w:i/>
                <w:sz w:val="26"/>
                <w:szCs w:val="26"/>
              </w:rPr>
              <w:t xml:space="preserve">_____________________ </w:t>
            </w:r>
            <w:r w:rsidRPr="008615AE">
              <w:rPr>
                <w:i/>
                <w:color w:val="0070C0"/>
                <w:sz w:val="26"/>
                <w:szCs w:val="26"/>
              </w:rPr>
              <w:t>ФИО</w:t>
            </w:r>
          </w:p>
          <w:p w:rsidR="007D0C34" w:rsidRPr="008615AE" w:rsidRDefault="00982094" w:rsidP="00BF6A94">
            <w:pPr>
              <w:spacing w:before="120"/>
              <w:jc w:val="both"/>
              <w:rPr>
                <w:bCs/>
                <w:i/>
                <w:iCs/>
                <w:sz w:val="26"/>
                <w:szCs w:val="26"/>
              </w:rPr>
            </w:pPr>
            <w:r w:rsidRPr="008615AE">
              <w:rPr>
                <w:i/>
                <w:sz w:val="26"/>
                <w:szCs w:val="26"/>
              </w:rPr>
              <w:t xml:space="preserve"> </w:t>
            </w:r>
            <w:r w:rsidR="007D0C34" w:rsidRPr="008615AE">
              <w:rPr>
                <w:i/>
                <w:sz w:val="26"/>
                <w:szCs w:val="26"/>
              </w:rPr>
              <w:t>«_____» __________________201_ г.</w:t>
            </w:r>
          </w:p>
        </w:tc>
      </w:tr>
    </w:tbl>
    <w:p w:rsidR="008D4277" w:rsidRPr="008615AE" w:rsidRDefault="008D4277" w:rsidP="00A149CD"/>
    <w:p w:rsidR="008D4277" w:rsidRPr="008615AE" w:rsidRDefault="008D4277" w:rsidP="008D4277"/>
    <w:p w:rsidR="008D4277" w:rsidRPr="008615AE" w:rsidRDefault="008D4277" w:rsidP="008D4277"/>
    <w:p w:rsidR="008D4277" w:rsidRPr="008615AE" w:rsidRDefault="008D4277" w:rsidP="008D4277"/>
    <w:p w:rsidR="008D4277" w:rsidRPr="008615AE" w:rsidRDefault="008D4277" w:rsidP="008D4277"/>
    <w:p w:rsidR="008D4277" w:rsidRPr="008615AE" w:rsidRDefault="008D4277" w:rsidP="008D4277"/>
    <w:p w:rsidR="008D4277" w:rsidRPr="008615AE" w:rsidRDefault="008D4277" w:rsidP="008D4277"/>
    <w:p w:rsidR="008D4277" w:rsidRPr="008615AE" w:rsidRDefault="008D4277" w:rsidP="008D4277"/>
    <w:p w:rsidR="008D4277" w:rsidRPr="008615AE" w:rsidRDefault="008D4277" w:rsidP="008D4277"/>
    <w:p w:rsidR="008D4277" w:rsidRPr="008615AE" w:rsidRDefault="008D4277" w:rsidP="008D4277"/>
    <w:p w:rsidR="008D4277" w:rsidRPr="008615AE" w:rsidRDefault="008D4277" w:rsidP="008D4277"/>
    <w:p w:rsidR="008D4277" w:rsidRPr="008615AE" w:rsidRDefault="008D4277" w:rsidP="008D4277"/>
    <w:p w:rsidR="008D4277" w:rsidRPr="008615AE" w:rsidRDefault="008D4277" w:rsidP="008D4277"/>
    <w:p w:rsidR="008D4277" w:rsidRPr="008615AE" w:rsidRDefault="008D4277" w:rsidP="008D4277"/>
    <w:p w:rsidR="008D4277" w:rsidRPr="008615AE" w:rsidRDefault="008D4277" w:rsidP="008D4277"/>
    <w:p w:rsidR="008D4277" w:rsidRPr="008615AE" w:rsidRDefault="008D4277" w:rsidP="008D4277"/>
    <w:tbl>
      <w:tblPr>
        <w:tblW w:w="0" w:type="auto"/>
        <w:tblInd w:w="6408" w:type="dxa"/>
        <w:tblLook w:val="01E0" w:firstRow="1" w:lastRow="1" w:firstColumn="1" w:lastColumn="1" w:noHBand="0" w:noVBand="0"/>
      </w:tblPr>
      <w:tblGrid>
        <w:gridCol w:w="3230"/>
      </w:tblGrid>
      <w:tr w:rsidR="008D4277" w:rsidRPr="008615AE" w:rsidTr="00FF302A">
        <w:trPr>
          <w:trHeight w:val="346"/>
        </w:trPr>
        <w:tc>
          <w:tcPr>
            <w:tcW w:w="3446" w:type="dxa"/>
          </w:tcPr>
          <w:p w:rsidR="008D4277" w:rsidRPr="008615AE" w:rsidRDefault="008D4277" w:rsidP="00FF302A">
            <w:pPr>
              <w:jc w:val="right"/>
              <w:rPr>
                <w:bCs/>
              </w:rPr>
            </w:pPr>
            <w:r w:rsidRPr="008615AE">
              <w:rPr>
                <w:bCs/>
              </w:rPr>
              <w:lastRenderedPageBreak/>
              <w:t xml:space="preserve">Приложение № </w:t>
            </w:r>
            <w:r w:rsidR="00970D08" w:rsidRPr="008615AE">
              <w:rPr>
                <w:bCs/>
              </w:rPr>
              <w:t>10</w:t>
            </w:r>
          </w:p>
        </w:tc>
      </w:tr>
      <w:tr w:rsidR="008D4277" w:rsidRPr="008615AE" w:rsidTr="00FF302A">
        <w:trPr>
          <w:trHeight w:val="346"/>
        </w:trPr>
        <w:tc>
          <w:tcPr>
            <w:tcW w:w="3446" w:type="dxa"/>
          </w:tcPr>
          <w:p w:rsidR="008D4277" w:rsidRPr="008615AE" w:rsidRDefault="008D4277" w:rsidP="00FF302A">
            <w:pPr>
              <w:jc w:val="right"/>
              <w:rPr>
                <w:bCs/>
              </w:rPr>
            </w:pPr>
            <w:r w:rsidRPr="008615AE">
              <w:rPr>
                <w:bCs/>
              </w:rPr>
              <w:t>к Агентскому договору</w:t>
            </w:r>
          </w:p>
          <w:p w:rsidR="008D4277" w:rsidRPr="008615AE" w:rsidRDefault="008D4277" w:rsidP="00FF302A">
            <w:pPr>
              <w:jc w:val="right"/>
              <w:rPr>
                <w:bCs/>
              </w:rPr>
            </w:pPr>
            <w:r w:rsidRPr="008615AE">
              <w:rPr>
                <w:bCs/>
              </w:rPr>
              <w:t xml:space="preserve">№ __________________ </w:t>
            </w:r>
          </w:p>
          <w:p w:rsidR="008D4277" w:rsidRPr="008615AE" w:rsidRDefault="008D4277" w:rsidP="00FF302A">
            <w:pPr>
              <w:jc w:val="right"/>
              <w:rPr>
                <w:bCs/>
              </w:rPr>
            </w:pPr>
            <w:r w:rsidRPr="008615AE">
              <w:rPr>
                <w:bCs/>
              </w:rPr>
              <w:t>от __________ 20__ г.</w:t>
            </w:r>
          </w:p>
        </w:tc>
      </w:tr>
    </w:tbl>
    <w:p w:rsidR="008D4277" w:rsidRPr="008615AE" w:rsidRDefault="008D4277" w:rsidP="008D4277"/>
    <w:p w:rsidR="008D4277" w:rsidRPr="008615AE" w:rsidRDefault="008D4277" w:rsidP="008D4277">
      <w:pPr>
        <w:jc w:val="center"/>
        <w:rPr>
          <w:b/>
        </w:rPr>
      </w:pPr>
      <w:r w:rsidRPr="008615AE">
        <w:rPr>
          <w:b/>
        </w:rPr>
        <w:t xml:space="preserve">Соглашение об осуществлении документооборота в электронном виде </w:t>
      </w:r>
    </w:p>
    <w:p w:rsidR="008D4277" w:rsidRPr="008615AE" w:rsidRDefault="008D4277" w:rsidP="008D4277">
      <w:pPr>
        <w:pStyle w:val="aff5"/>
        <w:numPr>
          <w:ilvl w:val="0"/>
          <w:numId w:val="22"/>
        </w:numPr>
        <w:spacing w:after="200"/>
        <w:ind w:left="0" w:firstLine="0"/>
        <w:contextualSpacing/>
        <w:jc w:val="both"/>
        <w:rPr>
          <w:b/>
        </w:rPr>
      </w:pPr>
      <w:r w:rsidRPr="008615AE">
        <w:rPr>
          <w:b/>
        </w:rPr>
        <w:t>Термины и определения</w:t>
      </w:r>
    </w:p>
    <w:p w:rsidR="008D4277" w:rsidRPr="008615AE" w:rsidRDefault="008D4277" w:rsidP="008D4277">
      <w:pPr>
        <w:jc w:val="both"/>
      </w:pPr>
      <w:r w:rsidRPr="008615AE">
        <w:t xml:space="preserve"> Для целей настоящего Соглашения нижеизложенные термины используются в следующих значениях:</w:t>
      </w:r>
    </w:p>
    <w:p w:rsidR="008D4277" w:rsidRPr="008615AE" w:rsidRDefault="008D4277" w:rsidP="008D4277">
      <w:pPr>
        <w:jc w:val="both"/>
      </w:pPr>
      <w:r w:rsidRPr="008615AE">
        <w:rPr>
          <w:b/>
          <w:i/>
        </w:rPr>
        <w:t xml:space="preserve"> 1.1. Электронная подпись (ЭП)</w:t>
      </w:r>
      <w:r w:rsidRPr="008615AE">
        <w:t xml:space="preserve"> - усиленная квалифицированная электронная подпись, соответствующая требованиям Федерального закона от 06.04.2011 № 63-ФЗ «Об электронной подписи» и действующему законодательству РФ в сфере электронной подписи.</w:t>
      </w:r>
    </w:p>
    <w:p w:rsidR="008D4277" w:rsidRPr="008615AE" w:rsidRDefault="008D4277" w:rsidP="008D4277">
      <w:pPr>
        <w:jc w:val="both"/>
      </w:pPr>
      <w:r w:rsidRPr="008615AE">
        <w:rPr>
          <w:b/>
          <w:i/>
        </w:rPr>
        <w:t>1.2. Электронный документооборот (ЭД)</w:t>
      </w:r>
      <w:r w:rsidRPr="008615AE">
        <w:t xml:space="preserve"> – процесс обмена между Сторонами в системе ЭД документами, составленными в электронном виде и подписанными ЭП.</w:t>
      </w:r>
    </w:p>
    <w:p w:rsidR="008D4277" w:rsidRPr="008615AE" w:rsidRDefault="008D4277" w:rsidP="008D4277">
      <w:pPr>
        <w:jc w:val="both"/>
      </w:pPr>
      <w:r w:rsidRPr="008615AE">
        <w:rPr>
          <w:b/>
          <w:i/>
        </w:rPr>
        <w:t>1.3. Оператор ЭД</w:t>
      </w:r>
      <w:r w:rsidRPr="008615AE">
        <w:t xml:space="preserve"> –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 в системе ЭД. Оператором ЭД является ООО «Компания «Тензор», АО «ПФ «СКБ Контур» и ПАО «Ростелеком».</w:t>
      </w:r>
    </w:p>
    <w:p w:rsidR="008D4277" w:rsidRPr="008615AE" w:rsidRDefault="008D4277" w:rsidP="008D4277">
      <w:pPr>
        <w:jc w:val="both"/>
      </w:pPr>
      <w:r w:rsidRPr="008615AE">
        <w:rPr>
          <w:b/>
          <w:i/>
        </w:rPr>
        <w:t>1.4. Направляющая Сторона</w:t>
      </w:r>
      <w:r w:rsidRPr="008615AE">
        <w:t xml:space="preserve"> – Сторона, направляющая документ в электронном виде, подписанный ЭП, в системе ЭД по телекоммуникационным каналам связи другой Стороне.</w:t>
      </w:r>
    </w:p>
    <w:p w:rsidR="008D4277" w:rsidRPr="008615AE" w:rsidRDefault="008D4277" w:rsidP="008D4277">
      <w:pPr>
        <w:jc w:val="both"/>
      </w:pPr>
      <w:r w:rsidRPr="008615AE">
        <w:rPr>
          <w:b/>
          <w:i/>
        </w:rPr>
        <w:t>1.5. Получающая Сторона</w:t>
      </w:r>
      <w:r w:rsidRPr="008615AE">
        <w:t xml:space="preserve"> – Сторона, получающая от Направляющей Стороны документ в электронном виде, подписанный ЭП, в системе ЭД по телекоммуникационным каналам связи.</w:t>
      </w:r>
    </w:p>
    <w:p w:rsidR="008D4277" w:rsidRPr="008615AE" w:rsidRDefault="008D4277" w:rsidP="008D4277">
      <w:pPr>
        <w:jc w:val="both"/>
      </w:pPr>
      <w:r w:rsidRPr="008615AE">
        <w:rPr>
          <w:b/>
          <w:i/>
        </w:rPr>
        <w:t>1.6. Исходящий электронный документооборот</w:t>
      </w:r>
      <w:r w:rsidRPr="008615AE">
        <w:t xml:space="preserve"> – процесс отправления ПАО «Ростелеком» документов в электронном виде через систему ЭД по телекоммуникационным каналам связи другой Стороне.</w:t>
      </w:r>
    </w:p>
    <w:p w:rsidR="008D4277" w:rsidRPr="008615AE" w:rsidRDefault="008D4277" w:rsidP="008D4277">
      <w:pPr>
        <w:jc w:val="both"/>
      </w:pPr>
      <w:r w:rsidRPr="008615AE">
        <w:rPr>
          <w:b/>
          <w:i/>
        </w:rPr>
        <w:t>1.7. Входящий электронный документооборот</w:t>
      </w:r>
      <w:r w:rsidRPr="008615AE">
        <w:t xml:space="preserve"> – процесс приема ПАО «Ростелеком» документов в электронном виде через систему ЭД по телекоммуникационным каналам связи от другой Стороны.</w:t>
      </w:r>
    </w:p>
    <w:p w:rsidR="008D4277" w:rsidRPr="008615AE" w:rsidRDefault="008D4277" w:rsidP="008D4277">
      <w:pPr>
        <w:jc w:val="both"/>
        <w:rPr>
          <w:b/>
        </w:rPr>
      </w:pPr>
      <w:r w:rsidRPr="008615AE">
        <w:t xml:space="preserve"> </w:t>
      </w:r>
      <w:r w:rsidRPr="008615AE">
        <w:rPr>
          <w:b/>
        </w:rPr>
        <w:t>2. Предмет Соглашения и общие обязательства Сторон</w:t>
      </w:r>
    </w:p>
    <w:p w:rsidR="008D4277" w:rsidRPr="008615AE" w:rsidRDefault="008D4277" w:rsidP="008D4277">
      <w:pPr>
        <w:jc w:val="both"/>
      </w:pPr>
      <w:r w:rsidRPr="008615AE">
        <w:rPr>
          <w:b/>
        </w:rPr>
        <w:t xml:space="preserve"> 2.1.</w:t>
      </w:r>
      <w:r w:rsidRPr="008615AE">
        <w:t xml:space="preserve"> Электронный обмен документами осуществляется Сторонами в соответствии с действующим законодательством РФ, в том числе Гражданским кодексом РФ, Налоговым кодексом РФ, Федеральным законом от 06.04.2011 года N 63-ФЗ «Об электронной подписи», Приказом Министерства финансов РФ от 10.11.2015 года № 174н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w:t>
      </w:r>
    </w:p>
    <w:p w:rsidR="008D4277" w:rsidRPr="008615AE" w:rsidRDefault="008D4277" w:rsidP="008D4277">
      <w:pPr>
        <w:jc w:val="both"/>
      </w:pPr>
      <w:r w:rsidRPr="008615AE">
        <w:t xml:space="preserve"> Электронный обмен документами осуществляется в рамках обмена Сторонами, следующими документами, а именно:</w:t>
      </w:r>
    </w:p>
    <w:p w:rsidR="008D4277" w:rsidRPr="008615AE" w:rsidRDefault="008D4277" w:rsidP="008D4277">
      <w:pPr>
        <w:jc w:val="both"/>
      </w:pPr>
      <w:r w:rsidRPr="008615AE">
        <w:t xml:space="preserve"> </w:t>
      </w:r>
      <w:r w:rsidRPr="008615AE">
        <w:sym w:font="Symbol" w:char="F0B7"/>
      </w:r>
      <w:r w:rsidRPr="008615AE">
        <w:t xml:space="preserve"> Счет-фактура (в формате XML, утвержденном Приказом ФНС России от 24.03.2016 N ММВ-7-15/155@, от 13.04.2016 N ММВ-7-15/189@)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w:t>
      </w:r>
    </w:p>
    <w:p w:rsidR="008D4277" w:rsidRPr="008615AE" w:rsidRDefault="008D4277" w:rsidP="008D4277">
      <w:pPr>
        <w:jc w:val="both"/>
      </w:pPr>
      <w:r w:rsidRPr="008615AE">
        <w:t xml:space="preserve"> </w:t>
      </w:r>
      <w:r w:rsidRPr="008615AE">
        <w:sym w:font="Symbol" w:char="F0B7"/>
      </w:r>
      <w:r w:rsidRPr="008615AE">
        <w:t xml:space="preserve"> Акт об оказании Услуг (в формате XML, утвержденном Приказом ФНС России от 24.03.2016г № ММВ-7-15/155@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ММВ-7-10/552@ «Об утверждении формата представления документа о передаче результатов работ (документа об оказании услуг) в электронной форме»;</w:t>
      </w:r>
    </w:p>
    <w:p w:rsidR="008D4277" w:rsidRPr="008615AE" w:rsidRDefault="008D4277" w:rsidP="008D4277">
      <w:pPr>
        <w:jc w:val="both"/>
      </w:pPr>
      <w:r w:rsidRPr="008615AE">
        <w:t xml:space="preserve"> </w:t>
      </w:r>
      <w:r w:rsidRPr="008615AE">
        <w:sym w:font="Symbol" w:char="F0B7"/>
      </w:r>
      <w:r w:rsidRPr="008615AE">
        <w:t xml:space="preserve"> Товарная накладная ТОРГ 12 (в формате XML, утвержденном Приказом ФНС России от 24.03.2016г № ММВ-7-15/155@ «Об утверждении формата счета-фактуры и формата </w:t>
      </w:r>
      <w:r w:rsidRPr="008615AE">
        <w:lastRenderedPageBreak/>
        <w:t>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ММВ-7-10/551@ «Об утверждении формата представления документа о передаче товаров при торговых операциях в электронной форме»;</w:t>
      </w:r>
    </w:p>
    <w:p w:rsidR="008D4277" w:rsidRPr="008615AE" w:rsidRDefault="008D4277" w:rsidP="008D4277">
      <w:pPr>
        <w:jc w:val="both"/>
      </w:pPr>
      <w:r w:rsidRPr="008615AE">
        <w:t xml:space="preserve"> </w:t>
      </w:r>
      <w:r w:rsidRPr="008615AE">
        <w:sym w:font="Symbol" w:char="F0B7"/>
      </w:r>
      <w:r w:rsidRPr="008615AE">
        <w:t xml:space="preserve"> Акт о приемке выполненных работ (форма № КС-2); </w:t>
      </w:r>
      <w:r w:rsidRPr="008615AE">
        <w:sym w:font="Symbol" w:char="F0B7"/>
      </w:r>
      <w:r w:rsidRPr="008615AE">
        <w:t xml:space="preserve"> Справка о стоимости выполненных работ и затрат (форма № КС-3);</w:t>
      </w:r>
    </w:p>
    <w:p w:rsidR="008D4277" w:rsidRPr="008615AE" w:rsidRDefault="008D4277" w:rsidP="008D4277">
      <w:pPr>
        <w:jc w:val="both"/>
      </w:pPr>
      <w:r w:rsidRPr="008615AE">
        <w:t xml:space="preserve"> </w:t>
      </w:r>
      <w:r w:rsidRPr="008615AE">
        <w:sym w:font="Symbol" w:char="F0B7"/>
      </w:r>
      <w:r w:rsidRPr="008615AE">
        <w:t xml:space="preserve"> Акт сверки взаиморасчетов;</w:t>
      </w:r>
    </w:p>
    <w:p w:rsidR="008D4277" w:rsidRPr="008615AE" w:rsidRDefault="008D4277" w:rsidP="008D4277">
      <w:pPr>
        <w:jc w:val="both"/>
      </w:pPr>
      <w:r w:rsidRPr="008615AE">
        <w:t xml:space="preserve"> </w:t>
      </w:r>
      <w:r w:rsidRPr="008615AE">
        <w:sym w:font="Symbol" w:char="F0B7"/>
      </w:r>
      <w:r w:rsidRPr="008615AE">
        <w:t xml:space="preserve"> Счет на оплату;</w:t>
      </w:r>
    </w:p>
    <w:p w:rsidR="008D4277" w:rsidRPr="008615AE" w:rsidRDefault="008D4277" w:rsidP="008D4277">
      <w:pPr>
        <w:jc w:val="both"/>
      </w:pPr>
      <w:r w:rsidRPr="008615AE">
        <w:t xml:space="preserve"> </w:t>
      </w:r>
      <w:r w:rsidRPr="008615AE">
        <w:sym w:font="Symbol" w:char="F0B7"/>
      </w:r>
      <w:r w:rsidRPr="008615AE">
        <w:t xml:space="preserve"> Договор, приложение к договору, дополнительные соглашения к договору, заказы к договору, счет без подписания сторонами договора в письменном виде.</w:t>
      </w:r>
    </w:p>
    <w:p w:rsidR="008D4277" w:rsidRPr="008615AE" w:rsidRDefault="008D4277" w:rsidP="008D4277">
      <w:pPr>
        <w:jc w:val="both"/>
      </w:pPr>
      <w:r w:rsidRPr="008615AE">
        <w:rPr>
          <w:b/>
        </w:rPr>
        <w:t>2.2.</w:t>
      </w:r>
      <w:r w:rsidRPr="008615AE">
        <w:t xml:space="preserve"> Обмен всеми иными документами включая, но не ограничиваясь указанными ниже, осуществляется на бумажном носителе:</w:t>
      </w:r>
    </w:p>
    <w:p w:rsidR="008D4277" w:rsidRPr="008615AE" w:rsidRDefault="008D4277" w:rsidP="008D4277">
      <w:pPr>
        <w:jc w:val="both"/>
      </w:pPr>
      <w:r w:rsidRPr="008615AE">
        <w:t xml:space="preserve"> </w:t>
      </w:r>
      <w:r w:rsidRPr="008615AE">
        <w:sym w:font="Symbol" w:char="F0B7"/>
      </w:r>
      <w:r w:rsidRPr="008615AE">
        <w:t xml:space="preserve"> Акт взаимозачета/заявление о зачете;</w:t>
      </w:r>
    </w:p>
    <w:p w:rsidR="008D4277" w:rsidRPr="008615AE" w:rsidRDefault="008D4277" w:rsidP="008D4277">
      <w:pPr>
        <w:jc w:val="both"/>
      </w:pPr>
      <w:r w:rsidRPr="008615AE">
        <w:t xml:space="preserve"> </w:t>
      </w:r>
      <w:r w:rsidRPr="008615AE">
        <w:sym w:font="Symbol" w:char="F0B7"/>
      </w:r>
      <w:r w:rsidRPr="008615AE">
        <w:t xml:space="preserve"> Претензия и/или иной документ, направленный на урегулирование спорной ситуации;</w:t>
      </w:r>
    </w:p>
    <w:p w:rsidR="008D4277" w:rsidRPr="008615AE" w:rsidRDefault="008D4277" w:rsidP="008D4277">
      <w:pPr>
        <w:jc w:val="both"/>
      </w:pPr>
      <w:r w:rsidRPr="008615AE">
        <w:t xml:space="preserve"> </w:t>
      </w:r>
      <w:r w:rsidRPr="008615AE">
        <w:sym w:font="Symbol" w:char="F0B7"/>
      </w:r>
      <w:r w:rsidRPr="008615AE">
        <w:t xml:space="preserve"> Письменные уведомления, связанные с исполнением договора (например, уведомление о смене реквизитов стороны);</w:t>
      </w:r>
    </w:p>
    <w:p w:rsidR="008D4277" w:rsidRPr="008615AE" w:rsidRDefault="008D4277" w:rsidP="008D4277">
      <w:pPr>
        <w:jc w:val="both"/>
      </w:pPr>
      <w:r w:rsidRPr="008615AE">
        <w:t xml:space="preserve"> </w:t>
      </w:r>
      <w:r w:rsidRPr="008615AE">
        <w:sym w:font="Symbol" w:char="F0B7"/>
      </w:r>
      <w:r w:rsidRPr="008615AE">
        <w:t xml:space="preserve"> Уведомление о расторжении договора (об одностороннем внесудебном отказе от договора, если возможность направления такого отказа предусмотрена законом и договором);</w:t>
      </w:r>
    </w:p>
    <w:p w:rsidR="008D4277" w:rsidRPr="008615AE" w:rsidRDefault="008D4277" w:rsidP="008D4277">
      <w:pPr>
        <w:jc w:val="both"/>
      </w:pPr>
      <w:r w:rsidRPr="008615AE">
        <w:t xml:space="preserve"> </w:t>
      </w:r>
      <w:r w:rsidRPr="008615AE">
        <w:sym w:font="Symbol" w:char="F0B7"/>
      </w:r>
      <w:r w:rsidRPr="008615AE">
        <w:t xml:space="preserve"> Официальные письма и иные документы, направление которых осуществляется в соответствии с договором.</w:t>
      </w:r>
    </w:p>
    <w:p w:rsidR="008D4277" w:rsidRPr="008615AE" w:rsidRDefault="008D4277" w:rsidP="008D4277">
      <w:pPr>
        <w:jc w:val="both"/>
      </w:pPr>
      <w:r w:rsidRPr="008615AE">
        <w:rPr>
          <w:b/>
        </w:rPr>
        <w:t>2.3.</w:t>
      </w:r>
      <w:r w:rsidRPr="008615AE">
        <w:t xml:space="preserve"> Настоящее Соглашение регулирует отношения Сторон при осуществлении электронного обмена документами по телекоммуникационным каналам связи в системе ЭД, подписанными ЭП.</w:t>
      </w:r>
    </w:p>
    <w:p w:rsidR="008D4277" w:rsidRPr="008615AE" w:rsidRDefault="008D4277" w:rsidP="008D4277">
      <w:pPr>
        <w:jc w:val="both"/>
      </w:pPr>
      <w:r w:rsidRPr="008615AE">
        <w:rPr>
          <w:b/>
        </w:rPr>
        <w:t xml:space="preserve"> 2.4.</w:t>
      </w:r>
      <w:r w:rsidRPr="008615AE">
        <w:t xml:space="preserve"> Получение документов в электронном виде и подписанных ЭП в порядке, установленном настоящим Соглашением, эквивалентно получению документов на бумажном носителе и является необходимым и достаточным условием, позволяющим установить, что ЭД исходит от Стороны, его направившей.</w:t>
      </w:r>
    </w:p>
    <w:p w:rsidR="008D4277" w:rsidRPr="008615AE" w:rsidRDefault="008D4277" w:rsidP="008D4277">
      <w:pPr>
        <w:jc w:val="both"/>
      </w:pPr>
      <w:r w:rsidRPr="008615AE">
        <w:rPr>
          <w:b/>
        </w:rPr>
        <w:t>2.5.</w:t>
      </w:r>
      <w:r w:rsidRPr="008615AE">
        <w:t xml:space="preserve"> Стороны обязаны информировать друг друга о невозможности обмена документами в электронном виде, подписанными ЭП, в случае технического сбоя внутренних систем. В период действия такого сбоя Стороны производят обмен документами на бумажном носителе с подписанием собственноручной подписью уполномоченного лицами и заверенные печатью организации.</w:t>
      </w:r>
    </w:p>
    <w:p w:rsidR="008D4277" w:rsidRPr="008615AE" w:rsidRDefault="008D4277" w:rsidP="008D4277">
      <w:pPr>
        <w:jc w:val="both"/>
      </w:pPr>
      <w:r w:rsidRPr="008615AE">
        <w:rPr>
          <w:b/>
        </w:rPr>
        <w:t>2.6.</w:t>
      </w:r>
      <w:r w:rsidRPr="008615AE">
        <w:t xml:space="preserve"> Все документы, поступившие в порядке обмена в электронном виде, составлены в форматах в соответствии с требованиями законодательства, а также исходя из условий заключенных договоров.</w:t>
      </w:r>
    </w:p>
    <w:p w:rsidR="008D4277" w:rsidRPr="008615AE" w:rsidRDefault="008D4277" w:rsidP="008D4277">
      <w:pPr>
        <w:jc w:val="both"/>
        <w:rPr>
          <w:b/>
        </w:rPr>
      </w:pPr>
      <w:r w:rsidRPr="008615AE">
        <w:rPr>
          <w:b/>
        </w:rPr>
        <w:t xml:space="preserve"> 3. Условия </w:t>
      </w:r>
      <w:proofErr w:type="gramStart"/>
      <w:r w:rsidRPr="008615AE">
        <w:rPr>
          <w:b/>
        </w:rPr>
        <w:t>действительности</w:t>
      </w:r>
      <w:proofErr w:type="gramEnd"/>
      <w:r w:rsidRPr="008615AE">
        <w:rPr>
          <w:b/>
        </w:rPr>
        <w:t xml:space="preserve"> квалифицированной ЭП</w:t>
      </w:r>
    </w:p>
    <w:p w:rsidR="008D4277" w:rsidRPr="008615AE" w:rsidRDefault="008D4277" w:rsidP="008D4277">
      <w:pPr>
        <w:jc w:val="both"/>
      </w:pPr>
      <w:r w:rsidRPr="008615AE">
        <w:rPr>
          <w:b/>
        </w:rPr>
        <w:t xml:space="preserve"> 3.1.</w:t>
      </w:r>
      <w:r w:rsidRPr="008615AE">
        <w:t xml:space="preserve"> Стороны используют усиленную квалифицированную ЭП, которая в электронном документе равнозначна собственноручной подписи на документе на бумажном носителе при одновременном соблюдении следующих условий: </w:t>
      </w:r>
    </w:p>
    <w:p w:rsidR="008D4277" w:rsidRPr="008615AE" w:rsidRDefault="008D4277" w:rsidP="008D4277">
      <w:pPr>
        <w:jc w:val="both"/>
      </w:pPr>
      <w:r w:rsidRPr="008615AE">
        <w:sym w:font="Symbol" w:char="F0B7"/>
      </w:r>
      <w:r w:rsidRPr="008615AE">
        <w:t xml:space="preserve">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8D4277" w:rsidRPr="008615AE" w:rsidRDefault="008D4277" w:rsidP="008D4277">
      <w:pPr>
        <w:jc w:val="both"/>
      </w:pPr>
      <w:r w:rsidRPr="008615AE">
        <w:t xml:space="preserve"> </w:t>
      </w:r>
      <w:r w:rsidRPr="008615AE">
        <w:sym w:font="Symbol" w:char="F0B7"/>
      </w:r>
      <w:r w:rsidRPr="008615AE">
        <w:t xml:space="preserve"> 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rsidR="008D4277" w:rsidRPr="008615AE" w:rsidRDefault="008D4277" w:rsidP="008D4277">
      <w:pPr>
        <w:jc w:val="both"/>
      </w:pPr>
      <w:r w:rsidRPr="008615AE">
        <w:t xml:space="preserve"> </w:t>
      </w:r>
      <w:r w:rsidRPr="008615AE">
        <w:sym w:font="Symbol" w:char="F0B7"/>
      </w:r>
      <w:r w:rsidRPr="008615AE">
        <w:t xml:space="preserve"> 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w:t>
      </w:r>
    </w:p>
    <w:p w:rsidR="008D4277" w:rsidRPr="008615AE" w:rsidRDefault="008D4277" w:rsidP="008D4277">
      <w:pPr>
        <w:jc w:val="both"/>
      </w:pPr>
      <w:r w:rsidRPr="008615AE">
        <w:lastRenderedPageBreak/>
        <w:t xml:space="preserve"> </w:t>
      </w:r>
      <w:r w:rsidRPr="008615AE">
        <w:sym w:font="Symbol" w:char="F0B7"/>
      </w:r>
      <w:r w:rsidRPr="008615AE">
        <w:t xml:space="preserve"> квалифицированная электронная подпись используется с учетом ограничений, содержащихся в квалифицированном сертификате лица, подписывающего электронный документ и настоящим Соглашением.</w:t>
      </w:r>
    </w:p>
    <w:p w:rsidR="008D4277" w:rsidRPr="008615AE" w:rsidRDefault="008D4277" w:rsidP="008D4277">
      <w:pPr>
        <w:jc w:val="both"/>
      </w:pPr>
      <w:r w:rsidRPr="008615AE">
        <w:rPr>
          <w:b/>
        </w:rPr>
        <w:t xml:space="preserve"> 3.2.</w:t>
      </w:r>
      <w:r w:rsidRPr="008615AE">
        <w:t xml:space="preserve"> Стороны обязуются сообщать друг другу об ограничениях полномочий реализация, которых предусматривает использование  квалифицированной ЭП в день установления таких ограничений, в противном случае, до момента получения такого уведомления Сторона вправе считать, что полномочия лица, подписывающего документы квалифицированной ЭП от имени другой Стороны не обремененной какими-либо ограничениями и являются действительными, а документы, подписанные такой квалифицированной ЭП - имеющими полную юридическую силу.</w:t>
      </w:r>
    </w:p>
    <w:p w:rsidR="008D4277" w:rsidRPr="008615AE" w:rsidRDefault="008D4277" w:rsidP="008D4277">
      <w:pPr>
        <w:jc w:val="both"/>
      </w:pPr>
      <w:r w:rsidRPr="008615AE">
        <w:rPr>
          <w:b/>
        </w:rPr>
        <w:t>3.3.</w:t>
      </w:r>
      <w:r w:rsidRPr="008615AE">
        <w:t xml:space="preserve"> Стороны обязаны по необходимости заблаговременно обновлять сертификаты электронных ключей, а при неисполнении этого обязательства немедленно сообщить другой Стороне о возникшей ситуации.</w:t>
      </w:r>
    </w:p>
    <w:p w:rsidR="008D4277" w:rsidRPr="008615AE" w:rsidRDefault="008D4277" w:rsidP="008D4277">
      <w:pPr>
        <w:jc w:val="both"/>
        <w:rPr>
          <w:b/>
        </w:rPr>
      </w:pPr>
      <w:r w:rsidRPr="008615AE">
        <w:t xml:space="preserve"> </w:t>
      </w:r>
      <w:r w:rsidRPr="008615AE">
        <w:rPr>
          <w:b/>
        </w:rPr>
        <w:t xml:space="preserve">4. Порядок взаимодействия Сторон при обмене электронными документами, подписанными ЭП </w:t>
      </w:r>
    </w:p>
    <w:p w:rsidR="008D4277" w:rsidRPr="008615AE" w:rsidRDefault="008D4277" w:rsidP="008D4277">
      <w:pPr>
        <w:jc w:val="both"/>
      </w:pPr>
      <w:r w:rsidRPr="008615AE">
        <w:rPr>
          <w:b/>
        </w:rPr>
        <w:t>4.1.</w:t>
      </w:r>
      <w:r w:rsidRPr="008615AE">
        <w:t xml:space="preserve"> Для участия в ЭД Сторонам необходимо:</w:t>
      </w:r>
    </w:p>
    <w:p w:rsidR="008D4277" w:rsidRPr="008615AE" w:rsidRDefault="008D4277" w:rsidP="008D4277">
      <w:pPr>
        <w:jc w:val="both"/>
      </w:pPr>
      <w:r w:rsidRPr="008615AE">
        <w:t xml:space="preserve"> а) получить квалифицированные сертификаты электронных ключей проверки электронной подписи руководителя либо иных уполномоченных лиц;</w:t>
      </w:r>
    </w:p>
    <w:p w:rsidR="008D4277" w:rsidRPr="008615AE" w:rsidRDefault="008D4277" w:rsidP="008D4277">
      <w:pPr>
        <w:jc w:val="both"/>
      </w:pPr>
      <w:r w:rsidRPr="008615AE">
        <w:t xml:space="preserve"> б) заключить с Оператором соответствующий договор согласно требованиям соответствующего Оператора;</w:t>
      </w:r>
    </w:p>
    <w:p w:rsidR="008D4277" w:rsidRPr="008615AE" w:rsidRDefault="008D4277" w:rsidP="008D4277">
      <w:pPr>
        <w:jc w:val="both"/>
      </w:pPr>
      <w:r w:rsidRPr="008615AE">
        <w:t xml:space="preserve"> в) получить у Оператора идентификатор участника ЭД, реквизиты доступа и другие данные, необходимые для подключения к ЭД.</w:t>
      </w:r>
    </w:p>
    <w:p w:rsidR="008D4277" w:rsidRPr="008615AE" w:rsidRDefault="008D4277" w:rsidP="008D4277">
      <w:pPr>
        <w:jc w:val="both"/>
      </w:pPr>
      <w:r w:rsidRPr="008615AE">
        <w:rPr>
          <w:b/>
        </w:rPr>
        <w:t>4.2.</w:t>
      </w:r>
      <w:r w:rsidRPr="008615AE">
        <w:t xml:space="preserve"> Сторона при обмене документами в порядке ЭД формирует необходимый документ в электронном виде, подписывает его ЭП, направляет файл с документом в электронном виде в адрес другой Стороны через Оператора ЭД и сохраняет подписанный документ в электронном виде.</w:t>
      </w:r>
    </w:p>
    <w:p w:rsidR="008D4277" w:rsidRPr="008615AE" w:rsidRDefault="008D4277" w:rsidP="008D4277">
      <w:pPr>
        <w:jc w:val="both"/>
      </w:pPr>
      <w:r w:rsidRPr="008615AE">
        <w:rPr>
          <w:b/>
        </w:rPr>
        <w:t xml:space="preserve"> 4.3.</w:t>
      </w:r>
      <w:r w:rsidRPr="008615AE">
        <w:t xml:space="preserve"> Стороны обязуются своевременно (не позднее следующего рабочего дня с момента получения документа) обмениваться извещениями/ подтверждениями в электронном виде о получении и отправке документов по телекоммуникационным каналам связи. Под рабочими днями понимаются дни, не являющиеся выходными и праздничными днями по законодательству места осуществления деятельности Получающей Стороны</w:t>
      </w:r>
    </w:p>
    <w:p w:rsidR="008D4277" w:rsidRPr="008615AE" w:rsidRDefault="008D4277" w:rsidP="008D4277">
      <w:pPr>
        <w:jc w:val="both"/>
      </w:pPr>
      <w:r w:rsidRPr="008615AE">
        <w:rPr>
          <w:b/>
        </w:rPr>
        <w:t xml:space="preserve"> 4.4.</w:t>
      </w:r>
      <w:r w:rsidRPr="008615AE">
        <w:t xml:space="preserve"> Если Направляющая и/или Получающая Сторона не получила в установленный срок любое из положенных подтверждений Оператора ЭД или файл с документом, он сообщает о данном факте Оператору ЭД.</w:t>
      </w:r>
    </w:p>
    <w:p w:rsidR="008D4277" w:rsidRPr="008615AE" w:rsidRDefault="008D4277" w:rsidP="008D4277">
      <w:pPr>
        <w:jc w:val="both"/>
      </w:pPr>
      <w:r w:rsidRPr="008615AE">
        <w:t xml:space="preserve"> </w:t>
      </w:r>
      <w:r w:rsidRPr="008615AE">
        <w:rPr>
          <w:b/>
        </w:rPr>
        <w:t>4.5.</w:t>
      </w:r>
      <w:r w:rsidRPr="008615AE">
        <w:t xml:space="preserve"> В случае необходимости внесения корректировок в направленный посредством ЭД документ, Направляющая Сторона составляет соответствующее информационное письмо и направляет откорректированный документ и информационное письмо Получающей Стороне в порядке, установленном Оператором ЭД.</w:t>
      </w:r>
    </w:p>
    <w:p w:rsidR="008D4277" w:rsidRPr="008615AE" w:rsidRDefault="008D4277" w:rsidP="008D4277">
      <w:pPr>
        <w:jc w:val="both"/>
        <w:rPr>
          <w:b/>
        </w:rPr>
      </w:pPr>
      <w:r w:rsidRPr="008615AE">
        <w:rPr>
          <w:b/>
        </w:rPr>
        <w:t>4.6. Входящий электронный документооборот.</w:t>
      </w:r>
    </w:p>
    <w:p w:rsidR="008D4277" w:rsidRPr="008615AE" w:rsidRDefault="008D4277" w:rsidP="008D4277">
      <w:pPr>
        <w:jc w:val="both"/>
      </w:pPr>
      <w:r w:rsidRPr="008615AE">
        <w:t xml:space="preserve"> </w:t>
      </w:r>
      <w:r w:rsidRPr="008615AE">
        <w:rPr>
          <w:b/>
        </w:rPr>
        <w:t>4.6.1.</w:t>
      </w:r>
      <w:r w:rsidRPr="008615AE">
        <w:t xml:space="preserve"> Направляющая сторона обязуется при каждой передаче пакета электронных документов через информационную систему передачи, приема, хранения и первичной обработки информации в электронном виде по телекоммуникационным  каналам связи с использованием электронной подписи, посредством интеграционных интерфейсов из учетных систем (1С, BIS3K, SAP, </w:t>
      </w:r>
      <w:proofErr w:type="spellStart"/>
      <w:r w:rsidRPr="008615AE">
        <w:t>Oracle</w:t>
      </w:r>
      <w:proofErr w:type="spellEnd"/>
      <w:r w:rsidRPr="008615AE">
        <w:t xml:space="preserve"> и т.д.), указывать в поле «</w:t>
      </w:r>
      <w:proofErr w:type="spellStart"/>
      <w:r w:rsidRPr="008615AE">
        <w:t>Договорномер</w:t>
      </w:r>
      <w:proofErr w:type="spellEnd"/>
      <w:r w:rsidRPr="008615AE">
        <w:t>» блока «</w:t>
      </w:r>
      <w:proofErr w:type="spellStart"/>
      <w:r w:rsidRPr="008615AE">
        <w:t>ИнфПолФХЖ</w:t>
      </w:r>
      <w:proofErr w:type="spellEnd"/>
      <w:r w:rsidRPr="008615AE">
        <w:t>» идентификатор карточки договора (системный номер Договора в электронной системе документооборота ПАО «Ростелеком»), указанный в договоре/дополнительном соглашении.</w:t>
      </w:r>
    </w:p>
    <w:p w:rsidR="008D4277" w:rsidRPr="008615AE" w:rsidRDefault="008D4277" w:rsidP="008D4277">
      <w:pPr>
        <w:jc w:val="both"/>
      </w:pPr>
      <w:r w:rsidRPr="008615AE">
        <w:t xml:space="preserve"> </w:t>
      </w:r>
      <w:r w:rsidRPr="008615AE">
        <w:rPr>
          <w:b/>
        </w:rPr>
        <w:t>4.6.2.</w:t>
      </w:r>
      <w:r w:rsidRPr="008615AE">
        <w:t xml:space="preserve"> Электронные первичные учетные документы, перечисленные в п. 2.1. Соглашения, передаются единым пакетом по каждой партии товаров, этапу работ/услуг.</w:t>
      </w:r>
    </w:p>
    <w:p w:rsidR="008D4277" w:rsidRPr="008615AE" w:rsidRDefault="008D4277" w:rsidP="008D4277">
      <w:pPr>
        <w:jc w:val="both"/>
        <w:rPr>
          <w:b/>
        </w:rPr>
      </w:pPr>
      <w:r w:rsidRPr="008615AE">
        <w:t xml:space="preserve"> </w:t>
      </w:r>
      <w:r w:rsidRPr="008615AE">
        <w:rPr>
          <w:b/>
        </w:rPr>
        <w:t>4.7. Исходящий электронный документооборот.</w:t>
      </w:r>
    </w:p>
    <w:p w:rsidR="008D4277" w:rsidRPr="008615AE" w:rsidRDefault="008D4277" w:rsidP="008D4277">
      <w:pPr>
        <w:jc w:val="both"/>
      </w:pPr>
      <w:r w:rsidRPr="008615AE">
        <w:t xml:space="preserve"> </w:t>
      </w:r>
      <w:r w:rsidRPr="008615AE">
        <w:rPr>
          <w:b/>
        </w:rPr>
        <w:t>4.7.1.</w:t>
      </w:r>
      <w:r w:rsidRPr="008615AE">
        <w:t xml:space="preserve"> Датой выставления Получающей стороне документов в электронном виде по телекоммуникационным каналам связи считается дата поступления файла документа Оператору ЭД от ПАО «Ростелеком», указанная в подтверждении этого Оператора ЭД. </w:t>
      </w:r>
      <w:r w:rsidRPr="008615AE">
        <w:lastRenderedPageBreak/>
        <w:t xml:space="preserve">Документ в электронном виде считается выставленным при условии, что в ПАО «Ростелеком» через Оператора ЭД пришло извещение Получающей стороны о получении файла документа, подписанное ЭП уполномоченного лица. </w:t>
      </w:r>
    </w:p>
    <w:p w:rsidR="008D4277" w:rsidRPr="008615AE" w:rsidRDefault="008D4277" w:rsidP="008D4277">
      <w:pPr>
        <w:jc w:val="both"/>
      </w:pPr>
      <w:r w:rsidRPr="008615AE">
        <w:rPr>
          <w:b/>
        </w:rPr>
        <w:t>4.7.2.</w:t>
      </w:r>
      <w:r w:rsidRPr="008615AE">
        <w:t xml:space="preserve"> Датой приема Получающей стороной счета-фактуры в электронном виде по телекоммуникационным каналам связи считается дата направления Оператору электронного документа счета-фактуры ПАО «Ростелеком», указанная в подтверждении Оператора электронного документооборота. Счет - фактура в электронном виде считается принятой Получающей стороной, если в адрес последней поступило подтверждение Оператора ЭД о получении счета-фактуры ПАО «Ростелеком», и при наличии извещения Получающей стороны извещения о приеме счета-фактуры ПАО «Ростелеком», подписанного ЭП уполномоченного лица и подтвержденного Оператором ЭД.</w:t>
      </w:r>
    </w:p>
    <w:p w:rsidR="008D4277" w:rsidRPr="008615AE" w:rsidRDefault="008D4277" w:rsidP="008D4277">
      <w:pPr>
        <w:jc w:val="both"/>
      </w:pPr>
      <w:r w:rsidRPr="008615AE">
        <w:t xml:space="preserve"> </w:t>
      </w:r>
      <w:r w:rsidRPr="008615AE">
        <w:rPr>
          <w:b/>
        </w:rPr>
        <w:t>4.7.3.</w:t>
      </w:r>
      <w:r w:rsidRPr="008615AE">
        <w:t xml:space="preserve"> Датой приема Получающей стороной документов (за исключением счета-фактуры) в электронном виде считается следующий рабочий день после даты поступления файлов документов Оператору ЭД от ПАО «Ростелеком», указанной в подтверждении этого Оператора ЭД.</w:t>
      </w:r>
    </w:p>
    <w:p w:rsidR="008D4277" w:rsidRPr="008615AE" w:rsidRDefault="008D4277" w:rsidP="008D4277">
      <w:pPr>
        <w:jc w:val="both"/>
      </w:pPr>
      <w:r w:rsidRPr="008615AE">
        <w:t xml:space="preserve"> </w:t>
      </w:r>
      <w:r w:rsidRPr="008615AE">
        <w:rPr>
          <w:b/>
        </w:rPr>
        <w:t>4.7.4.</w:t>
      </w:r>
      <w:r w:rsidRPr="008615AE">
        <w:t xml:space="preserve"> Электронные первичные учетные документы, перечисленные в п. 2.1. Соглашения, передаются единым пакетом по каждой партии товаров, этапу работ/услуг.</w:t>
      </w:r>
    </w:p>
    <w:p w:rsidR="008D4277" w:rsidRPr="008615AE" w:rsidRDefault="008D4277" w:rsidP="008D4277">
      <w:pPr>
        <w:jc w:val="both"/>
        <w:rPr>
          <w:b/>
        </w:rPr>
      </w:pPr>
      <w:r w:rsidRPr="008615AE">
        <w:rPr>
          <w:b/>
        </w:rPr>
        <w:t xml:space="preserve">5. Тестовый обмен документом </w:t>
      </w:r>
    </w:p>
    <w:p w:rsidR="008D4277" w:rsidRPr="008615AE" w:rsidRDefault="008D4277" w:rsidP="008D4277">
      <w:pPr>
        <w:jc w:val="both"/>
      </w:pPr>
      <w:r w:rsidRPr="008615AE">
        <w:rPr>
          <w:b/>
        </w:rPr>
        <w:t>5.1.</w:t>
      </w:r>
      <w:r w:rsidRPr="008615AE">
        <w:t xml:space="preserve"> В целях проверки работоспособности и/или совместимости технических средств Сторон и/или Операторов ЭД Стороны договариваются о тестовом периоде, в течение которого передача документов в электронном виде дублируется бумажными экземплярами. Тестовый период устанавливается в течение 3-х месяцев с даты первого обмена документами в электронном виде.</w:t>
      </w:r>
    </w:p>
    <w:p w:rsidR="008D4277" w:rsidRPr="008615AE" w:rsidRDefault="008D4277" w:rsidP="008D4277">
      <w:pPr>
        <w:jc w:val="both"/>
      </w:pPr>
      <w:r w:rsidRPr="008615AE">
        <w:t xml:space="preserve"> </w:t>
      </w:r>
      <w:r w:rsidRPr="008615AE">
        <w:rPr>
          <w:b/>
        </w:rPr>
        <w:t>5.2.</w:t>
      </w:r>
      <w:r w:rsidRPr="008615AE">
        <w:t xml:space="preserve"> Положительным результатом тестового обмена документами является налаженный процесс передачи документов в электронном виде, отсутствие ошибок и замечаний Сторон к процессу электронного документооборота.</w:t>
      </w:r>
    </w:p>
    <w:p w:rsidR="008D4277" w:rsidRPr="008615AE" w:rsidRDefault="008D4277" w:rsidP="008D4277">
      <w:pPr>
        <w:jc w:val="both"/>
      </w:pPr>
      <w:r w:rsidRPr="008615AE">
        <w:t xml:space="preserve"> </w:t>
      </w:r>
      <w:r w:rsidRPr="008615AE">
        <w:rPr>
          <w:b/>
        </w:rPr>
        <w:t>5.3.</w:t>
      </w:r>
      <w:r w:rsidRPr="008615AE">
        <w:t xml:space="preserve"> В случае работоспособности и совместимости технических средств Сторон и/или Оператора ЭД Стороны прекращают дублировать электронный документооборот бумажными экземплярами документов.</w:t>
      </w:r>
    </w:p>
    <w:p w:rsidR="008D4277" w:rsidRPr="008615AE" w:rsidRDefault="008D4277" w:rsidP="008D4277">
      <w:pPr>
        <w:jc w:val="both"/>
        <w:rPr>
          <w:b/>
        </w:rPr>
      </w:pPr>
      <w:r w:rsidRPr="008615AE">
        <w:rPr>
          <w:b/>
        </w:rPr>
        <w:t xml:space="preserve"> 6. Прочие условия</w:t>
      </w:r>
    </w:p>
    <w:p w:rsidR="008D4277" w:rsidRPr="008615AE" w:rsidRDefault="008D4277" w:rsidP="008D4277">
      <w:pPr>
        <w:jc w:val="both"/>
      </w:pPr>
      <w:r w:rsidRPr="008615AE">
        <w:t xml:space="preserve"> </w:t>
      </w:r>
      <w:r w:rsidRPr="008615AE">
        <w:rPr>
          <w:b/>
        </w:rPr>
        <w:t>6.1.</w:t>
      </w:r>
      <w:r w:rsidRPr="008615AE">
        <w:t xml:space="preserve"> В случае, если Направляющая сторона не получила от Получающей стороны и/или Оператора Получающей стороны извещение о получении электронного документа и при условии отсутствия от Получающей Стороны уведомления, Направляющая Сторона оформляет соответствующий документ на бумажном носителе с подписанием собственноручной подписью.</w:t>
      </w:r>
    </w:p>
    <w:p w:rsidR="008D4277" w:rsidRPr="008615AE" w:rsidRDefault="008D4277" w:rsidP="008D4277">
      <w:pPr>
        <w:jc w:val="both"/>
      </w:pPr>
      <w:r w:rsidRPr="008615AE">
        <w:rPr>
          <w:b/>
        </w:rPr>
        <w:t xml:space="preserve"> 6.2.</w:t>
      </w:r>
      <w:r w:rsidRPr="008615AE">
        <w:t xml:space="preserve"> В случае невозможности и далее производить обмен документами в электронном виде (неполучение извещений о получении электронного документа, отсутствие любого вида связи с 5 Получающей Стороной и пр.), Направляющая Сторона оформляет документы на бумажных носителях в письменном виде и Стороны считают их оригиналами.</w:t>
      </w:r>
    </w:p>
    <w:p w:rsidR="008D4277" w:rsidRPr="008615AE" w:rsidRDefault="008D4277" w:rsidP="008D4277">
      <w:pPr>
        <w:rPr>
          <w:b/>
          <w:sz w:val="22"/>
          <w:szCs w:val="22"/>
        </w:rPr>
      </w:pPr>
      <w:r w:rsidRPr="008615AE">
        <w:rPr>
          <w:b/>
          <w:sz w:val="22"/>
          <w:szCs w:val="22"/>
        </w:rPr>
        <w:t>Подписи Сторон:</w:t>
      </w:r>
    </w:p>
    <w:p w:rsidR="008D4277" w:rsidRPr="008615AE" w:rsidRDefault="008D4277" w:rsidP="008D4277"/>
    <w:tbl>
      <w:tblPr>
        <w:tblW w:w="10711" w:type="dxa"/>
        <w:tblLook w:val="01E0" w:firstRow="1" w:lastRow="1" w:firstColumn="1" w:lastColumn="1" w:noHBand="0" w:noVBand="0"/>
      </w:tblPr>
      <w:tblGrid>
        <w:gridCol w:w="5653"/>
        <w:gridCol w:w="5058"/>
      </w:tblGrid>
      <w:tr w:rsidR="008D4277" w:rsidRPr="00CC3F70" w:rsidTr="00FF302A">
        <w:trPr>
          <w:trHeight w:val="2093"/>
        </w:trPr>
        <w:tc>
          <w:tcPr>
            <w:tcW w:w="5653" w:type="dxa"/>
          </w:tcPr>
          <w:p w:rsidR="008D4277" w:rsidRPr="008615AE" w:rsidRDefault="008D4277" w:rsidP="00FF302A">
            <w:pPr>
              <w:spacing w:before="120"/>
              <w:rPr>
                <w:b/>
                <w:bCs/>
                <w:i/>
                <w:iCs/>
                <w:sz w:val="26"/>
                <w:szCs w:val="26"/>
              </w:rPr>
            </w:pPr>
            <w:r w:rsidRPr="008615AE">
              <w:rPr>
                <w:b/>
                <w:bCs/>
                <w:i/>
                <w:iCs/>
                <w:sz w:val="26"/>
                <w:szCs w:val="26"/>
              </w:rPr>
              <w:t>От имени Принципала:</w:t>
            </w:r>
          </w:p>
          <w:p w:rsidR="008D4277" w:rsidRPr="008615AE" w:rsidRDefault="008D4277" w:rsidP="00FF302A">
            <w:pPr>
              <w:rPr>
                <w:i/>
                <w:color w:val="0070C0"/>
                <w:sz w:val="26"/>
                <w:szCs w:val="26"/>
              </w:rPr>
            </w:pPr>
            <w:r w:rsidRPr="008615AE">
              <w:rPr>
                <w:i/>
                <w:color w:val="0070C0"/>
                <w:sz w:val="26"/>
                <w:szCs w:val="26"/>
              </w:rPr>
              <w:t>Должность</w:t>
            </w:r>
          </w:p>
          <w:p w:rsidR="008D4277" w:rsidRPr="008615AE" w:rsidRDefault="008D4277" w:rsidP="00FF302A">
            <w:pPr>
              <w:rPr>
                <w:i/>
                <w:sz w:val="26"/>
                <w:szCs w:val="26"/>
              </w:rPr>
            </w:pPr>
          </w:p>
          <w:p w:rsidR="008D4277" w:rsidRPr="008615AE" w:rsidRDefault="008D4277" w:rsidP="00FF302A">
            <w:pPr>
              <w:rPr>
                <w:i/>
                <w:sz w:val="26"/>
                <w:szCs w:val="26"/>
              </w:rPr>
            </w:pPr>
            <w:r w:rsidRPr="008615AE">
              <w:rPr>
                <w:i/>
                <w:sz w:val="26"/>
                <w:szCs w:val="26"/>
              </w:rPr>
              <w:t xml:space="preserve">____________________ </w:t>
            </w:r>
            <w:r w:rsidRPr="008615AE">
              <w:rPr>
                <w:i/>
                <w:color w:val="0070C0"/>
                <w:sz w:val="26"/>
                <w:szCs w:val="26"/>
              </w:rPr>
              <w:t>ФИО</w:t>
            </w:r>
          </w:p>
          <w:p w:rsidR="008D4277" w:rsidRPr="008615AE" w:rsidRDefault="008D4277" w:rsidP="00FF302A">
            <w:pPr>
              <w:spacing w:before="120"/>
              <w:rPr>
                <w:bCs/>
                <w:i/>
                <w:iCs/>
                <w:sz w:val="26"/>
                <w:szCs w:val="26"/>
              </w:rPr>
            </w:pPr>
            <w:r w:rsidRPr="008615AE">
              <w:rPr>
                <w:i/>
                <w:sz w:val="26"/>
                <w:szCs w:val="26"/>
              </w:rPr>
              <w:t xml:space="preserve"> «_____» ___________________201_ г.</w:t>
            </w:r>
          </w:p>
        </w:tc>
        <w:tc>
          <w:tcPr>
            <w:tcW w:w="5058" w:type="dxa"/>
          </w:tcPr>
          <w:p w:rsidR="008D4277" w:rsidRPr="008615AE" w:rsidRDefault="008D4277" w:rsidP="00FF302A">
            <w:pPr>
              <w:spacing w:before="120"/>
              <w:rPr>
                <w:b/>
                <w:i/>
                <w:iCs/>
                <w:sz w:val="26"/>
                <w:szCs w:val="26"/>
              </w:rPr>
            </w:pPr>
            <w:r w:rsidRPr="008615AE">
              <w:rPr>
                <w:b/>
                <w:i/>
                <w:iCs/>
                <w:sz w:val="26"/>
                <w:szCs w:val="26"/>
              </w:rPr>
              <w:t>От имени Агента:</w:t>
            </w:r>
          </w:p>
          <w:p w:rsidR="008D4277" w:rsidRPr="008615AE" w:rsidRDefault="008D4277" w:rsidP="00FF302A">
            <w:pPr>
              <w:jc w:val="both"/>
              <w:rPr>
                <w:i/>
                <w:color w:val="0070C0"/>
                <w:sz w:val="26"/>
                <w:szCs w:val="26"/>
              </w:rPr>
            </w:pPr>
            <w:r w:rsidRPr="008615AE">
              <w:rPr>
                <w:i/>
                <w:color w:val="0070C0"/>
                <w:sz w:val="26"/>
                <w:szCs w:val="26"/>
              </w:rPr>
              <w:t>Должность</w:t>
            </w:r>
          </w:p>
          <w:p w:rsidR="008D4277" w:rsidRPr="008615AE" w:rsidRDefault="008D4277" w:rsidP="00FF302A">
            <w:pPr>
              <w:jc w:val="both"/>
              <w:rPr>
                <w:i/>
                <w:sz w:val="26"/>
                <w:szCs w:val="26"/>
              </w:rPr>
            </w:pPr>
          </w:p>
          <w:p w:rsidR="008D4277" w:rsidRPr="008615AE" w:rsidRDefault="008D4277" w:rsidP="00FF302A">
            <w:pPr>
              <w:jc w:val="both"/>
              <w:rPr>
                <w:i/>
                <w:sz w:val="26"/>
                <w:szCs w:val="26"/>
              </w:rPr>
            </w:pPr>
            <w:r w:rsidRPr="008615AE">
              <w:rPr>
                <w:i/>
                <w:sz w:val="26"/>
                <w:szCs w:val="26"/>
              </w:rPr>
              <w:t xml:space="preserve">_____________________ </w:t>
            </w:r>
            <w:r w:rsidRPr="008615AE">
              <w:rPr>
                <w:i/>
                <w:color w:val="0070C0"/>
                <w:sz w:val="26"/>
                <w:szCs w:val="26"/>
              </w:rPr>
              <w:t>ФИО</w:t>
            </w:r>
          </w:p>
          <w:p w:rsidR="008D4277" w:rsidRPr="00CC3F70" w:rsidRDefault="008D4277" w:rsidP="00FF302A">
            <w:pPr>
              <w:spacing w:before="120"/>
              <w:jc w:val="both"/>
              <w:rPr>
                <w:bCs/>
                <w:i/>
                <w:iCs/>
                <w:sz w:val="26"/>
                <w:szCs w:val="26"/>
              </w:rPr>
            </w:pPr>
            <w:r w:rsidRPr="008615AE">
              <w:rPr>
                <w:i/>
                <w:sz w:val="26"/>
                <w:szCs w:val="26"/>
              </w:rPr>
              <w:t xml:space="preserve"> «_____» __________________201_ г.</w:t>
            </w:r>
          </w:p>
        </w:tc>
      </w:tr>
    </w:tbl>
    <w:p w:rsidR="00AD3318" w:rsidRPr="008D4277" w:rsidRDefault="00AD3318" w:rsidP="008D4277"/>
    <w:sectPr w:rsidR="00AD3318" w:rsidRPr="008D4277" w:rsidSect="00857E75">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7550" w:rsidRDefault="006E7550">
      <w:r>
        <w:separator/>
      </w:r>
    </w:p>
  </w:endnote>
  <w:endnote w:type="continuationSeparator" w:id="0">
    <w:p w:rsidR="006E7550" w:rsidRDefault="006E75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altName w:val="Arial"/>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0002AFF" w:usb1="4000ACFF" w:usb2="00000001" w:usb3="00000000" w:csb0="000001FF" w:csb1="00000000"/>
  </w:font>
  <w:font w:name="Times">
    <w:panose1 w:val="02020603050405020304"/>
    <w:charset w:val="CC"/>
    <w:family w:val="roman"/>
    <w:pitch w:val="variable"/>
    <w:sig w:usb0="E0002EFF" w:usb1="C000785B"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7550" w:rsidRDefault="006E7550" w:rsidP="00CF1345">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6E7550" w:rsidRDefault="006E7550" w:rsidP="00FE0801">
    <w:pPr>
      <w:pStyle w:val="af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7550" w:rsidRDefault="006E7550" w:rsidP="00FE0801">
    <w:pPr>
      <w:pStyle w:val="af5"/>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7550" w:rsidRDefault="006E7550" w:rsidP="004B62B2">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6E7550" w:rsidRDefault="006E7550" w:rsidP="00FE0801">
    <w:pPr>
      <w:pStyle w:val="af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7550" w:rsidRDefault="006E7550" w:rsidP="00FE0801">
    <w:pPr>
      <w:pStyle w:val="af5"/>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7550" w:rsidRDefault="006E7550" w:rsidP="00CF1345">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6E7550" w:rsidRDefault="006E7550" w:rsidP="00FE0801">
    <w:pPr>
      <w:pStyle w:val="af5"/>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7550" w:rsidRPr="008D4277" w:rsidRDefault="006E7550" w:rsidP="008D4277">
    <w:pPr>
      <w:pStyle w:val="af5"/>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7550" w:rsidRDefault="006E7550" w:rsidP="004B62B2">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6E7550" w:rsidRDefault="006E7550" w:rsidP="00FE0801">
    <w:pPr>
      <w:pStyle w:val="af5"/>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7550" w:rsidRDefault="006E7550" w:rsidP="00FE0801">
    <w:pPr>
      <w:pStyle w:val="af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7550" w:rsidRDefault="006E7550">
      <w:r>
        <w:separator/>
      </w:r>
    </w:p>
  </w:footnote>
  <w:footnote w:type="continuationSeparator" w:id="0">
    <w:p w:rsidR="006E7550" w:rsidRDefault="006E75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7550" w:rsidRDefault="006E7550">
    <w:pPr>
      <w:pStyle w:val="ac"/>
      <w:jc w:val="center"/>
    </w:pPr>
    <w:r>
      <w:fldChar w:fldCharType="begin"/>
    </w:r>
    <w:r>
      <w:instrText>PAGE   \* MERGEFORMAT</w:instrText>
    </w:r>
    <w:r>
      <w:fldChar w:fldCharType="separate"/>
    </w:r>
    <w:r w:rsidR="00352BFD">
      <w:rPr>
        <w:noProof/>
      </w:rPr>
      <w:t>5</w:t>
    </w:r>
    <w:r>
      <w:rPr>
        <w:noProof/>
      </w:rPr>
      <w:fldChar w:fldCharType="end"/>
    </w:r>
  </w:p>
  <w:p w:rsidR="006E7550" w:rsidRDefault="006E7550">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36D7C"/>
    <w:multiLevelType w:val="multilevel"/>
    <w:tmpl w:val="DA22F828"/>
    <w:lvl w:ilvl="0">
      <w:start w:val="1"/>
      <w:numFmt w:val="decimal"/>
      <w:lvlText w:val="%1."/>
      <w:lvlJc w:val="left"/>
      <w:pPr>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1" w15:restartNumberingAfterBreak="0">
    <w:nsid w:val="04FD10AA"/>
    <w:multiLevelType w:val="hybridMultilevel"/>
    <w:tmpl w:val="E84C64BE"/>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077D0E"/>
    <w:multiLevelType w:val="multilevel"/>
    <w:tmpl w:val="9E745B78"/>
    <w:lvl w:ilvl="0">
      <w:start w:val="1"/>
      <w:numFmt w:val="decimal"/>
      <w:lvlText w:val="%1."/>
      <w:lvlJc w:val="left"/>
      <w:pPr>
        <w:ind w:left="465" w:hanging="465"/>
      </w:pPr>
      <w:rPr>
        <w:rFonts w:hint="default"/>
      </w:rPr>
    </w:lvl>
    <w:lvl w:ilvl="1">
      <w:start w:val="1"/>
      <w:numFmt w:val="decimal"/>
      <w:lvlText w:val="%1.%2."/>
      <w:lvlJc w:val="left"/>
      <w:pPr>
        <w:ind w:left="645" w:hanging="465"/>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44270D"/>
    <w:multiLevelType w:val="hybridMultilevel"/>
    <w:tmpl w:val="405EBFCC"/>
    <w:styleLink w:val="ArticleSection"/>
    <w:lvl w:ilvl="0" w:tplc="0419000F">
      <w:start w:val="1"/>
      <w:numFmt w:val="bullet"/>
      <w:lvlText w:val=""/>
      <w:lvlJc w:val="left"/>
      <w:pPr>
        <w:tabs>
          <w:tab w:val="num" w:pos="644"/>
        </w:tabs>
        <w:ind w:left="644" w:hanging="360"/>
      </w:pPr>
      <w:rPr>
        <w:rFonts w:ascii="Symbol" w:hAnsi="Symbol" w:hint="default"/>
        <w:sz w:val="24"/>
        <w:szCs w:val="24"/>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F5101F"/>
    <w:multiLevelType w:val="hybridMultilevel"/>
    <w:tmpl w:val="6FB26B1C"/>
    <w:lvl w:ilvl="0" w:tplc="E932AEB8">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E4042ED"/>
    <w:multiLevelType w:val="multilevel"/>
    <w:tmpl w:val="7518838C"/>
    <w:lvl w:ilvl="0">
      <w:start w:val="1"/>
      <w:numFmt w:val="decimal"/>
      <w:lvlText w:val="%1"/>
      <w:lvlJc w:val="left"/>
      <w:pPr>
        <w:ind w:left="420" w:hanging="420"/>
      </w:pPr>
      <w:rPr>
        <w:rFonts w:hint="default"/>
        <w:b/>
        <w:color w:val="000000"/>
      </w:rPr>
    </w:lvl>
    <w:lvl w:ilvl="1">
      <w:start w:val="21"/>
      <w:numFmt w:val="decimal"/>
      <w:lvlText w:val="%1.%2"/>
      <w:lvlJc w:val="left"/>
      <w:pPr>
        <w:ind w:left="420" w:hanging="420"/>
      </w:pPr>
      <w:rPr>
        <w:rFonts w:hint="default"/>
        <w:b/>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080" w:hanging="108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440" w:hanging="1440"/>
      </w:pPr>
      <w:rPr>
        <w:rFonts w:hint="default"/>
        <w:b/>
        <w:color w:val="000000"/>
      </w:rPr>
    </w:lvl>
    <w:lvl w:ilvl="8">
      <w:start w:val="1"/>
      <w:numFmt w:val="decimal"/>
      <w:lvlText w:val="%1.%2.%3.%4.%5.%6.%7.%8.%9"/>
      <w:lvlJc w:val="left"/>
      <w:pPr>
        <w:ind w:left="1440" w:hanging="1440"/>
      </w:pPr>
      <w:rPr>
        <w:rFonts w:hint="default"/>
        <w:b/>
        <w:color w:val="000000"/>
      </w:rPr>
    </w:lvl>
  </w:abstractNum>
  <w:abstractNum w:abstractNumId="6" w15:restartNumberingAfterBreak="0">
    <w:nsid w:val="22FF3B73"/>
    <w:multiLevelType w:val="hybridMultilevel"/>
    <w:tmpl w:val="EF844BD2"/>
    <w:lvl w:ilvl="0" w:tplc="E932AEB8">
      <w:start w:val="1"/>
      <w:numFmt w:val="bullet"/>
      <w:lvlText w:val=""/>
      <w:lvlJc w:val="left"/>
      <w:pPr>
        <w:tabs>
          <w:tab w:val="num" w:pos="2136"/>
        </w:tabs>
        <w:ind w:left="2136"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cs="Courier New"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cs="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cs="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7" w15:restartNumberingAfterBreak="0">
    <w:nsid w:val="27C44B34"/>
    <w:multiLevelType w:val="multilevel"/>
    <w:tmpl w:val="FF3658BC"/>
    <w:styleLink w:val="a"/>
    <w:lvl w:ilvl="0">
      <w:start w:val="1"/>
      <w:numFmt w:val="decimal"/>
      <w:pStyle w:val="2"/>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9640D0A"/>
    <w:multiLevelType w:val="hybridMultilevel"/>
    <w:tmpl w:val="8C68D846"/>
    <w:lvl w:ilvl="0" w:tplc="14963CD0">
      <w:start w:val="1"/>
      <w:numFmt w:val="decimal"/>
      <w:lvlText w:val="%1."/>
      <w:lvlJc w:val="left"/>
      <w:pPr>
        <w:ind w:left="405" w:hanging="360"/>
      </w:pPr>
    </w:lvl>
    <w:lvl w:ilvl="1" w:tplc="04190019">
      <w:start w:val="1"/>
      <w:numFmt w:val="lowerLetter"/>
      <w:lvlText w:val="%2."/>
      <w:lvlJc w:val="left"/>
      <w:pPr>
        <w:ind w:left="1125" w:hanging="360"/>
      </w:pPr>
    </w:lvl>
    <w:lvl w:ilvl="2" w:tplc="0419001B">
      <w:start w:val="1"/>
      <w:numFmt w:val="lowerRoman"/>
      <w:lvlText w:val="%3."/>
      <w:lvlJc w:val="right"/>
      <w:pPr>
        <w:ind w:left="1845" w:hanging="180"/>
      </w:pPr>
    </w:lvl>
    <w:lvl w:ilvl="3" w:tplc="0419000F">
      <w:start w:val="1"/>
      <w:numFmt w:val="decimal"/>
      <w:lvlText w:val="%4."/>
      <w:lvlJc w:val="left"/>
      <w:pPr>
        <w:ind w:left="2565" w:hanging="360"/>
      </w:pPr>
    </w:lvl>
    <w:lvl w:ilvl="4" w:tplc="04190019">
      <w:start w:val="1"/>
      <w:numFmt w:val="lowerLetter"/>
      <w:lvlText w:val="%5."/>
      <w:lvlJc w:val="left"/>
      <w:pPr>
        <w:ind w:left="3285" w:hanging="360"/>
      </w:pPr>
    </w:lvl>
    <w:lvl w:ilvl="5" w:tplc="0419001B">
      <w:start w:val="1"/>
      <w:numFmt w:val="lowerRoman"/>
      <w:lvlText w:val="%6."/>
      <w:lvlJc w:val="right"/>
      <w:pPr>
        <w:ind w:left="4005" w:hanging="180"/>
      </w:pPr>
    </w:lvl>
    <w:lvl w:ilvl="6" w:tplc="0419000F">
      <w:start w:val="1"/>
      <w:numFmt w:val="decimal"/>
      <w:lvlText w:val="%7."/>
      <w:lvlJc w:val="left"/>
      <w:pPr>
        <w:ind w:left="4725" w:hanging="360"/>
      </w:pPr>
    </w:lvl>
    <w:lvl w:ilvl="7" w:tplc="04190019">
      <w:start w:val="1"/>
      <w:numFmt w:val="lowerLetter"/>
      <w:lvlText w:val="%8."/>
      <w:lvlJc w:val="left"/>
      <w:pPr>
        <w:ind w:left="5445" w:hanging="360"/>
      </w:pPr>
    </w:lvl>
    <w:lvl w:ilvl="8" w:tplc="0419001B">
      <w:start w:val="1"/>
      <w:numFmt w:val="lowerRoman"/>
      <w:lvlText w:val="%9."/>
      <w:lvlJc w:val="right"/>
      <w:pPr>
        <w:ind w:left="6165" w:hanging="180"/>
      </w:pPr>
    </w:lvl>
  </w:abstractNum>
  <w:abstractNum w:abstractNumId="9" w15:restartNumberingAfterBreak="0">
    <w:nsid w:val="29BB229C"/>
    <w:multiLevelType w:val="hybridMultilevel"/>
    <w:tmpl w:val="0B96DE1C"/>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C3124A"/>
    <w:multiLevelType w:val="hybridMultilevel"/>
    <w:tmpl w:val="49C8F7EA"/>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945C77"/>
    <w:multiLevelType w:val="hybridMultilevel"/>
    <w:tmpl w:val="4D48432A"/>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DAA0CFA"/>
    <w:multiLevelType w:val="multilevel"/>
    <w:tmpl w:val="2466B0D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34D3D90"/>
    <w:multiLevelType w:val="multilevel"/>
    <w:tmpl w:val="E86AAE8E"/>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264BFE"/>
    <w:multiLevelType w:val="multilevel"/>
    <w:tmpl w:val="D1FC33D6"/>
    <w:lvl w:ilvl="0">
      <w:start w:val="5"/>
      <w:numFmt w:val="decimal"/>
      <w:lvlText w:val="%1"/>
      <w:lvlJc w:val="left"/>
      <w:pPr>
        <w:tabs>
          <w:tab w:val="num" w:pos="432"/>
        </w:tabs>
        <w:ind w:left="432" w:hanging="432"/>
      </w:pPr>
      <w:rPr>
        <w:rFonts w:cs="Times New Roman" w:hint="default"/>
      </w:rPr>
    </w:lvl>
    <w:lvl w:ilvl="1">
      <w:start w:val="1"/>
      <w:numFmt w:val="decimal"/>
      <w:pStyle w:val="222"/>
      <w:lvlText w:val="%1.%2"/>
      <w:lvlJc w:val="left"/>
      <w:pPr>
        <w:tabs>
          <w:tab w:val="num" w:pos="567"/>
        </w:tabs>
        <w:ind w:left="567" w:hanging="567"/>
      </w:pPr>
      <w:rPr>
        <w:rFonts w:cs="Times New Roman" w:hint="default"/>
        <w:b/>
        <w:i/>
        <w:color w:val="auto"/>
      </w:rPr>
    </w:lvl>
    <w:lvl w:ilvl="2">
      <w:start w:val="2"/>
      <w:numFmt w:val="decimal"/>
      <w:lvlText w:val="%1.%2.%3"/>
      <w:lvlJc w:val="left"/>
      <w:pPr>
        <w:tabs>
          <w:tab w:val="num" w:pos="900"/>
        </w:tabs>
        <w:ind w:left="900" w:hanging="720"/>
      </w:pPr>
      <w:rPr>
        <w:rFonts w:cs="Times New Roman" w:hint="default"/>
        <w:b/>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15:restartNumberingAfterBreak="0">
    <w:nsid w:val="3DCE5B8D"/>
    <w:multiLevelType w:val="multilevel"/>
    <w:tmpl w:val="AA949B90"/>
    <w:lvl w:ilvl="0">
      <w:start w:val="1"/>
      <w:numFmt w:val="decimal"/>
      <w:lvlText w:val="%1."/>
      <w:lvlJc w:val="left"/>
      <w:pPr>
        <w:ind w:left="540" w:hanging="540"/>
      </w:pPr>
      <w:rPr>
        <w:rFonts w:hint="default"/>
      </w:rPr>
    </w:lvl>
    <w:lvl w:ilvl="1">
      <w:start w:val="1"/>
      <w:numFmt w:val="decimal"/>
      <w:lvlText w:val="%1.%2."/>
      <w:lvlJc w:val="left"/>
      <w:pPr>
        <w:ind w:left="742" w:hanging="540"/>
      </w:pPr>
      <w:rPr>
        <w:rFonts w:hint="default"/>
      </w:rPr>
    </w:lvl>
    <w:lvl w:ilvl="2">
      <w:start w:val="1"/>
      <w:numFmt w:val="decimal"/>
      <w:lvlText w:val="%1.%2.%3."/>
      <w:lvlJc w:val="left"/>
      <w:pPr>
        <w:ind w:left="1124" w:hanging="720"/>
      </w:pPr>
      <w:rPr>
        <w:rFonts w:hint="default"/>
      </w:rPr>
    </w:lvl>
    <w:lvl w:ilvl="3">
      <w:start w:val="1"/>
      <w:numFmt w:val="decimal"/>
      <w:lvlText w:val="%1.%2.%3.%4."/>
      <w:lvlJc w:val="left"/>
      <w:pPr>
        <w:ind w:left="1326" w:hanging="720"/>
      </w:pPr>
      <w:rPr>
        <w:rFonts w:hint="default"/>
      </w:rPr>
    </w:lvl>
    <w:lvl w:ilvl="4">
      <w:start w:val="1"/>
      <w:numFmt w:val="decimal"/>
      <w:lvlText w:val="%1.%2.%3.%4.%5."/>
      <w:lvlJc w:val="left"/>
      <w:pPr>
        <w:ind w:left="1888" w:hanging="1080"/>
      </w:pPr>
      <w:rPr>
        <w:rFonts w:hint="default"/>
      </w:rPr>
    </w:lvl>
    <w:lvl w:ilvl="5">
      <w:start w:val="1"/>
      <w:numFmt w:val="decimal"/>
      <w:lvlText w:val="%1.%2.%3.%4.%5.%6."/>
      <w:lvlJc w:val="left"/>
      <w:pPr>
        <w:ind w:left="2090" w:hanging="1080"/>
      </w:pPr>
      <w:rPr>
        <w:rFonts w:hint="default"/>
      </w:rPr>
    </w:lvl>
    <w:lvl w:ilvl="6">
      <w:start w:val="1"/>
      <w:numFmt w:val="decimal"/>
      <w:lvlText w:val="%1.%2.%3.%4.%5.%6.%7."/>
      <w:lvlJc w:val="left"/>
      <w:pPr>
        <w:ind w:left="2652" w:hanging="1440"/>
      </w:pPr>
      <w:rPr>
        <w:rFonts w:hint="default"/>
      </w:rPr>
    </w:lvl>
    <w:lvl w:ilvl="7">
      <w:start w:val="1"/>
      <w:numFmt w:val="decimal"/>
      <w:lvlText w:val="%1.%2.%3.%4.%5.%6.%7.%8."/>
      <w:lvlJc w:val="left"/>
      <w:pPr>
        <w:ind w:left="2854" w:hanging="1440"/>
      </w:pPr>
      <w:rPr>
        <w:rFonts w:hint="default"/>
      </w:rPr>
    </w:lvl>
    <w:lvl w:ilvl="8">
      <w:start w:val="1"/>
      <w:numFmt w:val="decimal"/>
      <w:lvlText w:val="%1.%2.%3.%4.%5.%6.%7.%8.%9."/>
      <w:lvlJc w:val="left"/>
      <w:pPr>
        <w:ind w:left="3416" w:hanging="1800"/>
      </w:pPr>
      <w:rPr>
        <w:rFonts w:hint="default"/>
      </w:rPr>
    </w:lvl>
  </w:abstractNum>
  <w:abstractNum w:abstractNumId="16" w15:restartNumberingAfterBreak="0">
    <w:nsid w:val="3F2E0B19"/>
    <w:multiLevelType w:val="multilevel"/>
    <w:tmpl w:val="C680B4CA"/>
    <w:lvl w:ilvl="0">
      <w:start w:val="1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4966DF5"/>
    <w:multiLevelType w:val="multilevel"/>
    <w:tmpl w:val="E1367CE4"/>
    <w:lvl w:ilvl="0">
      <w:start w:val="1"/>
      <w:numFmt w:val="decimal"/>
      <w:lvlText w:val="%1."/>
      <w:lvlJc w:val="left"/>
      <w:pPr>
        <w:ind w:left="108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8" w15:restartNumberingAfterBreak="0">
    <w:nsid w:val="54243FCB"/>
    <w:multiLevelType w:val="multilevel"/>
    <w:tmpl w:val="F5D49194"/>
    <w:lvl w:ilvl="0">
      <w:start w:val="1"/>
      <w:numFmt w:val="decimal"/>
      <w:pStyle w:val="20"/>
      <w:lvlText w:val="%1."/>
      <w:lvlJc w:val="left"/>
      <w:pPr>
        <w:tabs>
          <w:tab w:val="num" w:pos="0"/>
        </w:tabs>
        <w:ind w:left="465" w:hanging="46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
        <w:szCs w:val="24"/>
        <w:u w:val="none"/>
        <w:vertAlign w:val="baseline"/>
      </w:rPr>
    </w:lvl>
    <w:lvl w:ilvl="1">
      <w:start w:val="5"/>
      <w:numFmt w:val="decimal"/>
      <w:lvlText w:val="%1.%2."/>
      <w:lvlJc w:val="left"/>
      <w:pPr>
        <w:tabs>
          <w:tab w:val="num" w:pos="0"/>
        </w:tabs>
        <w:ind w:left="465" w:hanging="465"/>
      </w:pPr>
      <w:rPr>
        <w:rFonts w:cs="Times New Roman" w:hint="default"/>
        <w:b w:val="0"/>
        <w:caps w:val="0"/>
        <w:smallCaps w:val="0"/>
        <w:strike w:val="0"/>
        <w:dstrike w:val="0"/>
        <w:vanish w:val="0"/>
        <w:color w:val="000000"/>
        <w:spacing w:val="0"/>
        <w:kern w:val="0"/>
        <w:position w:val="0"/>
        <w:sz w:val="22"/>
        <w:szCs w:val="22"/>
        <w:u w:val="none"/>
        <w:vertAlign w:val="baseline"/>
      </w:rPr>
    </w:lvl>
    <w:lvl w:ilvl="2">
      <w:start w:val="3"/>
      <w:numFmt w:val="decimal"/>
      <w:lvlText w:val="%1.%2.%3."/>
      <w:lvlJc w:val="left"/>
      <w:pPr>
        <w:tabs>
          <w:tab w:val="num" w:pos="0"/>
        </w:tabs>
        <w:ind w:left="720" w:hanging="720"/>
      </w:pPr>
      <w:rPr>
        <w:rFonts w:cs="Times New Roman" w:hint="default"/>
        <w:b/>
        <w:sz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9" w15:restartNumberingAfterBreak="0">
    <w:nsid w:val="54AE4F40"/>
    <w:multiLevelType w:val="hybridMultilevel"/>
    <w:tmpl w:val="214CAED8"/>
    <w:lvl w:ilvl="0" w:tplc="8644662C">
      <w:start w:val="5"/>
      <w:numFmt w:val="bullet"/>
      <w:lvlText w:val=""/>
      <w:lvlJc w:val="left"/>
      <w:pPr>
        <w:ind w:left="1068" w:hanging="360"/>
      </w:pPr>
      <w:rPr>
        <w:rFonts w:ascii="Symbol" w:eastAsia="Times New Roman"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0" w15:restartNumberingAfterBreak="0">
    <w:nsid w:val="559D3204"/>
    <w:multiLevelType w:val="multilevel"/>
    <w:tmpl w:val="1AF2007E"/>
    <w:lvl w:ilvl="0">
      <w:start w:val="1"/>
      <w:numFmt w:val="decimal"/>
      <w:lvlText w:val="%1."/>
      <w:lvlJc w:val="left"/>
      <w:pPr>
        <w:ind w:left="480" w:hanging="480"/>
      </w:pPr>
      <w:rPr>
        <w:rFonts w:hint="default"/>
        <w:b/>
      </w:rPr>
    </w:lvl>
    <w:lvl w:ilvl="1">
      <w:start w:val="12"/>
      <w:numFmt w:val="decimal"/>
      <w:lvlText w:val="%1.%2."/>
      <w:lvlJc w:val="left"/>
      <w:pPr>
        <w:ind w:left="660" w:hanging="480"/>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21" w15:restartNumberingAfterBreak="0">
    <w:nsid w:val="5A553AEF"/>
    <w:multiLevelType w:val="hybridMultilevel"/>
    <w:tmpl w:val="5008BAA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2" w15:restartNumberingAfterBreak="0">
    <w:nsid w:val="5BE82E36"/>
    <w:multiLevelType w:val="hybridMultilevel"/>
    <w:tmpl w:val="F1DE8898"/>
    <w:lvl w:ilvl="0" w:tplc="E932AEB8">
      <w:start w:val="1"/>
      <w:numFmt w:val="bullet"/>
      <w:lvlText w:val=""/>
      <w:lvlJc w:val="left"/>
      <w:pPr>
        <w:tabs>
          <w:tab w:val="num" w:pos="3156"/>
        </w:tabs>
        <w:ind w:left="3156" w:hanging="360"/>
      </w:pPr>
      <w:rPr>
        <w:rFonts w:ascii="Symbol" w:hAnsi="Symbol" w:hint="default"/>
      </w:rPr>
    </w:lvl>
    <w:lvl w:ilvl="1" w:tplc="04190003" w:tentative="1">
      <w:start w:val="1"/>
      <w:numFmt w:val="bullet"/>
      <w:lvlText w:val="o"/>
      <w:lvlJc w:val="left"/>
      <w:pPr>
        <w:tabs>
          <w:tab w:val="num" w:pos="3876"/>
        </w:tabs>
        <w:ind w:left="3876" w:hanging="360"/>
      </w:pPr>
      <w:rPr>
        <w:rFonts w:ascii="Courier New" w:hAnsi="Courier New" w:hint="default"/>
      </w:rPr>
    </w:lvl>
    <w:lvl w:ilvl="2" w:tplc="04190005" w:tentative="1">
      <w:start w:val="1"/>
      <w:numFmt w:val="bullet"/>
      <w:lvlText w:val=""/>
      <w:lvlJc w:val="left"/>
      <w:pPr>
        <w:tabs>
          <w:tab w:val="num" w:pos="4596"/>
        </w:tabs>
        <w:ind w:left="4596" w:hanging="360"/>
      </w:pPr>
      <w:rPr>
        <w:rFonts w:ascii="Wingdings" w:hAnsi="Wingdings" w:hint="default"/>
      </w:rPr>
    </w:lvl>
    <w:lvl w:ilvl="3" w:tplc="04190001" w:tentative="1">
      <w:start w:val="1"/>
      <w:numFmt w:val="bullet"/>
      <w:lvlText w:val=""/>
      <w:lvlJc w:val="left"/>
      <w:pPr>
        <w:tabs>
          <w:tab w:val="num" w:pos="5316"/>
        </w:tabs>
        <w:ind w:left="5316" w:hanging="360"/>
      </w:pPr>
      <w:rPr>
        <w:rFonts w:ascii="Symbol" w:hAnsi="Symbol" w:hint="default"/>
      </w:rPr>
    </w:lvl>
    <w:lvl w:ilvl="4" w:tplc="04190003" w:tentative="1">
      <w:start w:val="1"/>
      <w:numFmt w:val="bullet"/>
      <w:lvlText w:val="o"/>
      <w:lvlJc w:val="left"/>
      <w:pPr>
        <w:tabs>
          <w:tab w:val="num" w:pos="6036"/>
        </w:tabs>
        <w:ind w:left="6036" w:hanging="360"/>
      </w:pPr>
      <w:rPr>
        <w:rFonts w:ascii="Courier New" w:hAnsi="Courier New" w:hint="default"/>
      </w:rPr>
    </w:lvl>
    <w:lvl w:ilvl="5" w:tplc="04190005" w:tentative="1">
      <w:start w:val="1"/>
      <w:numFmt w:val="bullet"/>
      <w:lvlText w:val=""/>
      <w:lvlJc w:val="left"/>
      <w:pPr>
        <w:tabs>
          <w:tab w:val="num" w:pos="6756"/>
        </w:tabs>
        <w:ind w:left="6756" w:hanging="360"/>
      </w:pPr>
      <w:rPr>
        <w:rFonts w:ascii="Wingdings" w:hAnsi="Wingdings" w:hint="default"/>
      </w:rPr>
    </w:lvl>
    <w:lvl w:ilvl="6" w:tplc="04190001" w:tentative="1">
      <w:start w:val="1"/>
      <w:numFmt w:val="bullet"/>
      <w:lvlText w:val=""/>
      <w:lvlJc w:val="left"/>
      <w:pPr>
        <w:tabs>
          <w:tab w:val="num" w:pos="7476"/>
        </w:tabs>
        <w:ind w:left="7476" w:hanging="360"/>
      </w:pPr>
      <w:rPr>
        <w:rFonts w:ascii="Symbol" w:hAnsi="Symbol" w:hint="default"/>
      </w:rPr>
    </w:lvl>
    <w:lvl w:ilvl="7" w:tplc="04190003" w:tentative="1">
      <w:start w:val="1"/>
      <w:numFmt w:val="bullet"/>
      <w:lvlText w:val="o"/>
      <w:lvlJc w:val="left"/>
      <w:pPr>
        <w:tabs>
          <w:tab w:val="num" w:pos="8196"/>
        </w:tabs>
        <w:ind w:left="8196" w:hanging="360"/>
      </w:pPr>
      <w:rPr>
        <w:rFonts w:ascii="Courier New" w:hAnsi="Courier New" w:hint="default"/>
      </w:rPr>
    </w:lvl>
    <w:lvl w:ilvl="8" w:tplc="04190005" w:tentative="1">
      <w:start w:val="1"/>
      <w:numFmt w:val="bullet"/>
      <w:lvlText w:val=""/>
      <w:lvlJc w:val="left"/>
      <w:pPr>
        <w:tabs>
          <w:tab w:val="num" w:pos="8916"/>
        </w:tabs>
        <w:ind w:left="8916" w:hanging="360"/>
      </w:pPr>
      <w:rPr>
        <w:rFonts w:ascii="Wingdings" w:hAnsi="Wingdings" w:hint="default"/>
      </w:rPr>
    </w:lvl>
  </w:abstractNum>
  <w:abstractNum w:abstractNumId="23" w15:restartNumberingAfterBreak="0">
    <w:nsid w:val="5FED5467"/>
    <w:multiLevelType w:val="hybridMultilevel"/>
    <w:tmpl w:val="7A10416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1B7EBC"/>
    <w:multiLevelType w:val="multilevel"/>
    <w:tmpl w:val="56CAE768"/>
    <w:lvl w:ilvl="0">
      <w:start w:val="1"/>
      <w:numFmt w:val="decimal"/>
      <w:lvlText w:val="%1."/>
      <w:lvlJc w:val="left"/>
      <w:pPr>
        <w:ind w:left="405" w:hanging="405"/>
      </w:pPr>
      <w:rPr>
        <w:b/>
        <w:sz w:val="20"/>
      </w:rPr>
    </w:lvl>
    <w:lvl w:ilvl="1">
      <w:start w:val="18"/>
      <w:numFmt w:val="decimal"/>
      <w:lvlText w:val="%1.%2."/>
      <w:lvlJc w:val="left"/>
      <w:pPr>
        <w:ind w:left="585" w:hanging="405"/>
      </w:pPr>
      <w:rPr>
        <w:b w:val="0"/>
        <w:sz w:val="20"/>
      </w:rPr>
    </w:lvl>
    <w:lvl w:ilvl="2">
      <w:start w:val="1"/>
      <w:numFmt w:val="decimal"/>
      <w:lvlText w:val="%1.%2.%3."/>
      <w:lvlJc w:val="left"/>
      <w:pPr>
        <w:ind w:left="1080" w:hanging="720"/>
      </w:pPr>
      <w:rPr>
        <w:b/>
        <w:sz w:val="20"/>
      </w:rPr>
    </w:lvl>
    <w:lvl w:ilvl="3">
      <w:start w:val="1"/>
      <w:numFmt w:val="decimal"/>
      <w:lvlText w:val="%1.%2.%3.%4."/>
      <w:lvlJc w:val="left"/>
      <w:pPr>
        <w:ind w:left="1260" w:hanging="720"/>
      </w:pPr>
      <w:rPr>
        <w:b/>
        <w:sz w:val="20"/>
      </w:rPr>
    </w:lvl>
    <w:lvl w:ilvl="4">
      <w:start w:val="1"/>
      <w:numFmt w:val="decimal"/>
      <w:lvlText w:val="%1.%2.%3.%4.%5."/>
      <w:lvlJc w:val="left"/>
      <w:pPr>
        <w:ind w:left="1800" w:hanging="1080"/>
      </w:pPr>
      <w:rPr>
        <w:b/>
        <w:sz w:val="20"/>
      </w:rPr>
    </w:lvl>
    <w:lvl w:ilvl="5">
      <w:start w:val="1"/>
      <w:numFmt w:val="decimal"/>
      <w:lvlText w:val="%1.%2.%3.%4.%5.%6."/>
      <w:lvlJc w:val="left"/>
      <w:pPr>
        <w:ind w:left="1980" w:hanging="1080"/>
      </w:pPr>
      <w:rPr>
        <w:b/>
        <w:sz w:val="20"/>
      </w:rPr>
    </w:lvl>
    <w:lvl w:ilvl="6">
      <w:start w:val="1"/>
      <w:numFmt w:val="decimal"/>
      <w:lvlText w:val="%1.%2.%3.%4.%5.%6.%7."/>
      <w:lvlJc w:val="left"/>
      <w:pPr>
        <w:ind w:left="2520" w:hanging="1440"/>
      </w:pPr>
      <w:rPr>
        <w:b/>
        <w:sz w:val="20"/>
      </w:rPr>
    </w:lvl>
    <w:lvl w:ilvl="7">
      <w:start w:val="1"/>
      <w:numFmt w:val="decimal"/>
      <w:lvlText w:val="%1.%2.%3.%4.%5.%6.%7.%8."/>
      <w:lvlJc w:val="left"/>
      <w:pPr>
        <w:ind w:left="2700" w:hanging="1440"/>
      </w:pPr>
      <w:rPr>
        <w:b/>
        <w:sz w:val="20"/>
      </w:rPr>
    </w:lvl>
    <w:lvl w:ilvl="8">
      <w:start w:val="1"/>
      <w:numFmt w:val="decimal"/>
      <w:lvlText w:val="%1.%2.%3.%4.%5.%6.%7.%8.%9."/>
      <w:lvlJc w:val="left"/>
      <w:pPr>
        <w:ind w:left="3240" w:hanging="1800"/>
      </w:pPr>
      <w:rPr>
        <w:b/>
        <w:sz w:val="20"/>
      </w:rPr>
    </w:lvl>
  </w:abstractNum>
  <w:abstractNum w:abstractNumId="25" w15:restartNumberingAfterBreak="0">
    <w:nsid w:val="713D12C0"/>
    <w:multiLevelType w:val="multilevel"/>
    <w:tmpl w:val="4EBCF5E6"/>
    <w:lvl w:ilvl="0">
      <w:start w:val="1"/>
      <w:numFmt w:val="decimal"/>
      <w:lvlText w:val="%1."/>
      <w:lvlJc w:val="left"/>
      <w:pPr>
        <w:ind w:left="465" w:hanging="465"/>
      </w:pPr>
      <w:rPr>
        <w:rFonts w:hint="default"/>
        <w:sz w:val="22"/>
        <w:szCs w:val="22"/>
      </w:rPr>
    </w:lvl>
    <w:lvl w:ilvl="1">
      <w:start w:val="1"/>
      <w:numFmt w:val="decimal"/>
      <w:lvlText w:val="%1.%2."/>
      <w:lvlJc w:val="left"/>
      <w:pPr>
        <w:ind w:left="748" w:hanging="465"/>
      </w:pPr>
      <w:rPr>
        <w:rFonts w:hint="default"/>
        <w:b w:val="0"/>
        <w:sz w:val="22"/>
        <w:szCs w:val="22"/>
      </w:rPr>
    </w:lvl>
    <w:lvl w:ilvl="2">
      <w:start w:val="1"/>
      <w:numFmt w:val="decimal"/>
      <w:lvlText w:val="%1.%2.%3."/>
      <w:lvlJc w:val="left"/>
      <w:pPr>
        <w:ind w:left="862"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746169C"/>
    <w:multiLevelType w:val="hybridMultilevel"/>
    <w:tmpl w:val="77BE28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792314FF"/>
    <w:multiLevelType w:val="hybridMultilevel"/>
    <w:tmpl w:val="397E233C"/>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5"/>
  </w:num>
  <w:num w:numId="3">
    <w:abstractNumId w:val="2"/>
  </w:num>
  <w:num w:numId="4">
    <w:abstractNumId w:val="7"/>
  </w:num>
  <w:num w:numId="5">
    <w:abstractNumId w:val="22"/>
  </w:num>
  <w:num w:numId="6">
    <w:abstractNumId w:val="4"/>
  </w:num>
  <w:num w:numId="7">
    <w:abstractNumId w:val="14"/>
  </w:num>
  <w:num w:numId="8">
    <w:abstractNumId w:val="18"/>
  </w:num>
  <w:num w:numId="9">
    <w:abstractNumId w:val="9"/>
  </w:num>
  <w:num w:numId="10">
    <w:abstractNumId w:val="23"/>
  </w:num>
  <w:num w:numId="11">
    <w:abstractNumId w:val="26"/>
  </w:num>
  <w:num w:numId="12">
    <w:abstractNumId w:val="21"/>
  </w:num>
  <w:num w:numId="13">
    <w:abstractNumId w:val="10"/>
  </w:num>
  <w:num w:numId="14">
    <w:abstractNumId w:val="27"/>
  </w:num>
  <w:num w:numId="15">
    <w:abstractNumId w:val="1"/>
  </w:num>
  <w:num w:numId="16">
    <w:abstractNumId w:val="6"/>
  </w:num>
  <w:num w:numId="17">
    <w:abstractNumId w:val="12"/>
  </w:num>
  <w:num w:numId="18">
    <w:abstractNumId w:val="15"/>
  </w:num>
  <w:num w:numId="19">
    <w:abstractNumId w:val="11"/>
  </w:num>
  <w:num w:numId="20">
    <w:abstractNumId w:val="16"/>
  </w:num>
  <w:num w:numId="21">
    <w:abstractNumId w:val="19"/>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0"/>
  </w:num>
  <w:num w:numId="25">
    <w:abstractNumId w:val="13"/>
  </w:num>
  <w:num w:numId="26">
    <w:abstractNumId w:val="20"/>
  </w:num>
  <w:num w:numId="27">
    <w:abstractNumId w:val="24"/>
    <w:lvlOverride w:ilvl="0">
      <w:startOverride w:val="1"/>
    </w:lvlOverride>
    <w:lvlOverride w:ilvl="1">
      <w:startOverride w:val="1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65F"/>
    <w:rsid w:val="0000081F"/>
    <w:rsid w:val="00000A7D"/>
    <w:rsid w:val="00001752"/>
    <w:rsid w:val="00003CF8"/>
    <w:rsid w:val="00003F2A"/>
    <w:rsid w:val="000048F3"/>
    <w:rsid w:val="00004A3C"/>
    <w:rsid w:val="00004FAB"/>
    <w:rsid w:val="0000598C"/>
    <w:rsid w:val="00006551"/>
    <w:rsid w:val="00007E0F"/>
    <w:rsid w:val="00011D6C"/>
    <w:rsid w:val="000125CA"/>
    <w:rsid w:val="0001458D"/>
    <w:rsid w:val="000213CE"/>
    <w:rsid w:val="0002172A"/>
    <w:rsid w:val="00024F74"/>
    <w:rsid w:val="00025027"/>
    <w:rsid w:val="0002505C"/>
    <w:rsid w:val="00031492"/>
    <w:rsid w:val="00032487"/>
    <w:rsid w:val="00033401"/>
    <w:rsid w:val="00041D58"/>
    <w:rsid w:val="00043A8E"/>
    <w:rsid w:val="00043ADF"/>
    <w:rsid w:val="00044DDA"/>
    <w:rsid w:val="0004777A"/>
    <w:rsid w:val="00047830"/>
    <w:rsid w:val="00051D3E"/>
    <w:rsid w:val="000523F5"/>
    <w:rsid w:val="0005281E"/>
    <w:rsid w:val="00055EC8"/>
    <w:rsid w:val="000563D0"/>
    <w:rsid w:val="000600C7"/>
    <w:rsid w:val="00060970"/>
    <w:rsid w:val="00061AC8"/>
    <w:rsid w:val="00061CA0"/>
    <w:rsid w:val="00062649"/>
    <w:rsid w:val="0006403B"/>
    <w:rsid w:val="00064380"/>
    <w:rsid w:val="000649C9"/>
    <w:rsid w:val="00065137"/>
    <w:rsid w:val="000652EB"/>
    <w:rsid w:val="00065411"/>
    <w:rsid w:val="0006622E"/>
    <w:rsid w:val="00067C3E"/>
    <w:rsid w:val="00067E13"/>
    <w:rsid w:val="00067F1A"/>
    <w:rsid w:val="00070354"/>
    <w:rsid w:val="00070427"/>
    <w:rsid w:val="00080839"/>
    <w:rsid w:val="00080C6E"/>
    <w:rsid w:val="00081C56"/>
    <w:rsid w:val="0008273F"/>
    <w:rsid w:val="000839F2"/>
    <w:rsid w:val="0008422F"/>
    <w:rsid w:val="00086EB9"/>
    <w:rsid w:val="0009187F"/>
    <w:rsid w:val="00092CB1"/>
    <w:rsid w:val="00093173"/>
    <w:rsid w:val="000932AD"/>
    <w:rsid w:val="00094BF1"/>
    <w:rsid w:val="00094CAF"/>
    <w:rsid w:val="00095F7A"/>
    <w:rsid w:val="00096806"/>
    <w:rsid w:val="000A1661"/>
    <w:rsid w:val="000A1CBC"/>
    <w:rsid w:val="000A1F37"/>
    <w:rsid w:val="000A2C4F"/>
    <w:rsid w:val="000A34D3"/>
    <w:rsid w:val="000A3E73"/>
    <w:rsid w:val="000A4004"/>
    <w:rsid w:val="000A4033"/>
    <w:rsid w:val="000A4393"/>
    <w:rsid w:val="000A4DBE"/>
    <w:rsid w:val="000A5AF3"/>
    <w:rsid w:val="000A5B1D"/>
    <w:rsid w:val="000A61D1"/>
    <w:rsid w:val="000A62F4"/>
    <w:rsid w:val="000A6D82"/>
    <w:rsid w:val="000A7507"/>
    <w:rsid w:val="000A7C81"/>
    <w:rsid w:val="000B0FFB"/>
    <w:rsid w:val="000B1550"/>
    <w:rsid w:val="000B188E"/>
    <w:rsid w:val="000B19A5"/>
    <w:rsid w:val="000B2D75"/>
    <w:rsid w:val="000B3315"/>
    <w:rsid w:val="000B3DFB"/>
    <w:rsid w:val="000B4ECF"/>
    <w:rsid w:val="000B5F64"/>
    <w:rsid w:val="000B703A"/>
    <w:rsid w:val="000B7E49"/>
    <w:rsid w:val="000B7F7F"/>
    <w:rsid w:val="000C0A85"/>
    <w:rsid w:val="000C0DF0"/>
    <w:rsid w:val="000C3139"/>
    <w:rsid w:val="000C34B4"/>
    <w:rsid w:val="000C3D0E"/>
    <w:rsid w:val="000C47E7"/>
    <w:rsid w:val="000C4F09"/>
    <w:rsid w:val="000C5AA7"/>
    <w:rsid w:val="000C76D3"/>
    <w:rsid w:val="000C78AF"/>
    <w:rsid w:val="000D2445"/>
    <w:rsid w:val="000D7161"/>
    <w:rsid w:val="000D7D9F"/>
    <w:rsid w:val="000E1DE9"/>
    <w:rsid w:val="000E26A5"/>
    <w:rsid w:val="000E301E"/>
    <w:rsid w:val="000E32A7"/>
    <w:rsid w:val="000E444A"/>
    <w:rsid w:val="000E6AA1"/>
    <w:rsid w:val="000E73ED"/>
    <w:rsid w:val="000F23C8"/>
    <w:rsid w:val="000F3C57"/>
    <w:rsid w:val="000F3FD7"/>
    <w:rsid w:val="000F491F"/>
    <w:rsid w:val="000F52E7"/>
    <w:rsid w:val="000F5A36"/>
    <w:rsid w:val="000F5CF7"/>
    <w:rsid w:val="000F78A5"/>
    <w:rsid w:val="00101837"/>
    <w:rsid w:val="00101E69"/>
    <w:rsid w:val="00102204"/>
    <w:rsid w:val="00102FD6"/>
    <w:rsid w:val="00103137"/>
    <w:rsid w:val="00103431"/>
    <w:rsid w:val="0010426F"/>
    <w:rsid w:val="00104C8B"/>
    <w:rsid w:val="001058EA"/>
    <w:rsid w:val="00105CB8"/>
    <w:rsid w:val="00111030"/>
    <w:rsid w:val="00112047"/>
    <w:rsid w:val="00112B21"/>
    <w:rsid w:val="00112C6B"/>
    <w:rsid w:val="0011347B"/>
    <w:rsid w:val="00115EB6"/>
    <w:rsid w:val="00120D75"/>
    <w:rsid w:val="00122135"/>
    <w:rsid w:val="00122BB6"/>
    <w:rsid w:val="00122E3D"/>
    <w:rsid w:val="001252DD"/>
    <w:rsid w:val="00125949"/>
    <w:rsid w:val="00126245"/>
    <w:rsid w:val="0012659F"/>
    <w:rsid w:val="0012665F"/>
    <w:rsid w:val="001266F1"/>
    <w:rsid w:val="00134320"/>
    <w:rsid w:val="0013466C"/>
    <w:rsid w:val="00134D13"/>
    <w:rsid w:val="00135042"/>
    <w:rsid w:val="001358FB"/>
    <w:rsid w:val="00137206"/>
    <w:rsid w:val="0014248B"/>
    <w:rsid w:val="00142A31"/>
    <w:rsid w:val="00142CA7"/>
    <w:rsid w:val="00142F5A"/>
    <w:rsid w:val="0014388D"/>
    <w:rsid w:val="00147AB2"/>
    <w:rsid w:val="00147EA5"/>
    <w:rsid w:val="00150C0B"/>
    <w:rsid w:val="00151006"/>
    <w:rsid w:val="001514AA"/>
    <w:rsid w:val="0015204C"/>
    <w:rsid w:val="001528C3"/>
    <w:rsid w:val="00152B68"/>
    <w:rsid w:val="00153C9B"/>
    <w:rsid w:val="00153DAC"/>
    <w:rsid w:val="001547C1"/>
    <w:rsid w:val="0015608E"/>
    <w:rsid w:val="0015763F"/>
    <w:rsid w:val="001602E3"/>
    <w:rsid w:val="00161817"/>
    <w:rsid w:val="00161DE4"/>
    <w:rsid w:val="001635C3"/>
    <w:rsid w:val="00164F22"/>
    <w:rsid w:val="00165775"/>
    <w:rsid w:val="001658FD"/>
    <w:rsid w:val="00165E5B"/>
    <w:rsid w:val="00166319"/>
    <w:rsid w:val="00166ADE"/>
    <w:rsid w:val="0016731A"/>
    <w:rsid w:val="00167F4A"/>
    <w:rsid w:val="0017046A"/>
    <w:rsid w:val="00170FC1"/>
    <w:rsid w:val="00172FB9"/>
    <w:rsid w:val="0017623A"/>
    <w:rsid w:val="00176A42"/>
    <w:rsid w:val="001770CB"/>
    <w:rsid w:val="001771D5"/>
    <w:rsid w:val="001773FA"/>
    <w:rsid w:val="00177832"/>
    <w:rsid w:val="001778E0"/>
    <w:rsid w:val="00177FB8"/>
    <w:rsid w:val="00181613"/>
    <w:rsid w:val="0018231B"/>
    <w:rsid w:val="001843C5"/>
    <w:rsid w:val="00185562"/>
    <w:rsid w:val="0018560F"/>
    <w:rsid w:val="001858DD"/>
    <w:rsid w:val="00186F91"/>
    <w:rsid w:val="001871EC"/>
    <w:rsid w:val="001924CF"/>
    <w:rsid w:val="00192A1B"/>
    <w:rsid w:val="00195ACF"/>
    <w:rsid w:val="0019629D"/>
    <w:rsid w:val="00197167"/>
    <w:rsid w:val="00197444"/>
    <w:rsid w:val="00197F3E"/>
    <w:rsid w:val="001A0C39"/>
    <w:rsid w:val="001A1164"/>
    <w:rsid w:val="001A1926"/>
    <w:rsid w:val="001A1E51"/>
    <w:rsid w:val="001A2746"/>
    <w:rsid w:val="001A378A"/>
    <w:rsid w:val="001A3E49"/>
    <w:rsid w:val="001A4AAA"/>
    <w:rsid w:val="001A5BF0"/>
    <w:rsid w:val="001A6738"/>
    <w:rsid w:val="001A6DEC"/>
    <w:rsid w:val="001A7A9B"/>
    <w:rsid w:val="001A7F8E"/>
    <w:rsid w:val="001B04B6"/>
    <w:rsid w:val="001B0610"/>
    <w:rsid w:val="001B16E7"/>
    <w:rsid w:val="001B27AE"/>
    <w:rsid w:val="001B2919"/>
    <w:rsid w:val="001B4876"/>
    <w:rsid w:val="001B4B17"/>
    <w:rsid w:val="001B5261"/>
    <w:rsid w:val="001B55AF"/>
    <w:rsid w:val="001B64C3"/>
    <w:rsid w:val="001C0E77"/>
    <w:rsid w:val="001C15A8"/>
    <w:rsid w:val="001C1ED5"/>
    <w:rsid w:val="001C5666"/>
    <w:rsid w:val="001C5747"/>
    <w:rsid w:val="001C6A32"/>
    <w:rsid w:val="001C6E38"/>
    <w:rsid w:val="001C7B47"/>
    <w:rsid w:val="001D01B6"/>
    <w:rsid w:val="001D07AC"/>
    <w:rsid w:val="001D2D8D"/>
    <w:rsid w:val="001D3933"/>
    <w:rsid w:val="001D3D80"/>
    <w:rsid w:val="001D6165"/>
    <w:rsid w:val="001D61B1"/>
    <w:rsid w:val="001D7594"/>
    <w:rsid w:val="001E0036"/>
    <w:rsid w:val="001E4042"/>
    <w:rsid w:val="001E589D"/>
    <w:rsid w:val="001E5FDE"/>
    <w:rsid w:val="001F0A14"/>
    <w:rsid w:val="001F1293"/>
    <w:rsid w:val="001F12C2"/>
    <w:rsid w:val="001F22F3"/>
    <w:rsid w:val="001F36D7"/>
    <w:rsid w:val="001F4CEE"/>
    <w:rsid w:val="001F4DE9"/>
    <w:rsid w:val="001F4FE0"/>
    <w:rsid w:val="001F7F26"/>
    <w:rsid w:val="002013F3"/>
    <w:rsid w:val="00201C54"/>
    <w:rsid w:val="00201D3E"/>
    <w:rsid w:val="002030A3"/>
    <w:rsid w:val="002037F7"/>
    <w:rsid w:val="002051BB"/>
    <w:rsid w:val="00205BFF"/>
    <w:rsid w:val="00205C66"/>
    <w:rsid w:val="0020658F"/>
    <w:rsid w:val="00206ECE"/>
    <w:rsid w:val="00207867"/>
    <w:rsid w:val="00207C9F"/>
    <w:rsid w:val="00212E4B"/>
    <w:rsid w:val="002137A7"/>
    <w:rsid w:val="00213C8D"/>
    <w:rsid w:val="0021431A"/>
    <w:rsid w:val="0021612B"/>
    <w:rsid w:val="00216D33"/>
    <w:rsid w:val="002231C1"/>
    <w:rsid w:val="002243A3"/>
    <w:rsid w:val="002257D5"/>
    <w:rsid w:val="002303AF"/>
    <w:rsid w:val="002306B7"/>
    <w:rsid w:val="00230789"/>
    <w:rsid w:val="00233620"/>
    <w:rsid w:val="00233692"/>
    <w:rsid w:val="00233881"/>
    <w:rsid w:val="002339B2"/>
    <w:rsid w:val="00233E5C"/>
    <w:rsid w:val="00235226"/>
    <w:rsid w:val="00236B58"/>
    <w:rsid w:val="00236CB5"/>
    <w:rsid w:val="00236E59"/>
    <w:rsid w:val="002375FF"/>
    <w:rsid w:val="00241B49"/>
    <w:rsid w:val="00241ED1"/>
    <w:rsid w:val="00242B62"/>
    <w:rsid w:val="00243601"/>
    <w:rsid w:val="002449EC"/>
    <w:rsid w:val="002500DE"/>
    <w:rsid w:val="00251DB6"/>
    <w:rsid w:val="0025312D"/>
    <w:rsid w:val="00253AD2"/>
    <w:rsid w:val="00253DCF"/>
    <w:rsid w:val="00254811"/>
    <w:rsid w:val="0026296E"/>
    <w:rsid w:val="0026426F"/>
    <w:rsid w:val="00266529"/>
    <w:rsid w:val="0026723F"/>
    <w:rsid w:val="0027052A"/>
    <w:rsid w:val="002717C1"/>
    <w:rsid w:val="00271FD8"/>
    <w:rsid w:val="00273DE3"/>
    <w:rsid w:val="00275E95"/>
    <w:rsid w:val="00277653"/>
    <w:rsid w:val="002804F3"/>
    <w:rsid w:val="002817D7"/>
    <w:rsid w:val="00282806"/>
    <w:rsid w:val="0028289D"/>
    <w:rsid w:val="002846A0"/>
    <w:rsid w:val="00285E13"/>
    <w:rsid w:val="0028604B"/>
    <w:rsid w:val="00287664"/>
    <w:rsid w:val="00290120"/>
    <w:rsid w:val="00290833"/>
    <w:rsid w:val="00291170"/>
    <w:rsid w:val="00291E6F"/>
    <w:rsid w:val="00292D19"/>
    <w:rsid w:val="00292F10"/>
    <w:rsid w:val="0029349E"/>
    <w:rsid w:val="0029353E"/>
    <w:rsid w:val="002937D4"/>
    <w:rsid w:val="00295B8F"/>
    <w:rsid w:val="00296186"/>
    <w:rsid w:val="002967EB"/>
    <w:rsid w:val="002977AA"/>
    <w:rsid w:val="00297983"/>
    <w:rsid w:val="002A010E"/>
    <w:rsid w:val="002A1D4C"/>
    <w:rsid w:val="002A2997"/>
    <w:rsid w:val="002A3E9A"/>
    <w:rsid w:val="002A4069"/>
    <w:rsid w:val="002A4729"/>
    <w:rsid w:val="002A552B"/>
    <w:rsid w:val="002A66C4"/>
    <w:rsid w:val="002A688F"/>
    <w:rsid w:val="002A6C33"/>
    <w:rsid w:val="002A7B49"/>
    <w:rsid w:val="002B0117"/>
    <w:rsid w:val="002B1A1F"/>
    <w:rsid w:val="002B249E"/>
    <w:rsid w:val="002B2D74"/>
    <w:rsid w:val="002B3A20"/>
    <w:rsid w:val="002B3B86"/>
    <w:rsid w:val="002B4161"/>
    <w:rsid w:val="002B5619"/>
    <w:rsid w:val="002B60F0"/>
    <w:rsid w:val="002B7706"/>
    <w:rsid w:val="002C1CA7"/>
    <w:rsid w:val="002C32A4"/>
    <w:rsid w:val="002C3A78"/>
    <w:rsid w:val="002C4866"/>
    <w:rsid w:val="002C4C26"/>
    <w:rsid w:val="002C69C6"/>
    <w:rsid w:val="002C6D3C"/>
    <w:rsid w:val="002D03ED"/>
    <w:rsid w:val="002D3B20"/>
    <w:rsid w:val="002D5374"/>
    <w:rsid w:val="002D5415"/>
    <w:rsid w:val="002D68E1"/>
    <w:rsid w:val="002E07A5"/>
    <w:rsid w:val="002E1062"/>
    <w:rsid w:val="002E1BEC"/>
    <w:rsid w:val="002E2387"/>
    <w:rsid w:val="002E24F0"/>
    <w:rsid w:val="002E28D2"/>
    <w:rsid w:val="002E2C6C"/>
    <w:rsid w:val="002E35B3"/>
    <w:rsid w:val="002E48A3"/>
    <w:rsid w:val="002E54A6"/>
    <w:rsid w:val="002F18D3"/>
    <w:rsid w:val="002F1CB6"/>
    <w:rsid w:val="002F20AA"/>
    <w:rsid w:val="002F308C"/>
    <w:rsid w:val="002F39B8"/>
    <w:rsid w:val="002F46FC"/>
    <w:rsid w:val="002F5852"/>
    <w:rsid w:val="002F5CB6"/>
    <w:rsid w:val="002F6F9C"/>
    <w:rsid w:val="002F706F"/>
    <w:rsid w:val="003006F8"/>
    <w:rsid w:val="0030072E"/>
    <w:rsid w:val="00300F10"/>
    <w:rsid w:val="0030117F"/>
    <w:rsid w:val="003011DD"/>
    <w:rsid w:val="00303B6A"/>
    <w:rsid w:val="00304E5A"/>
    <w:rsid w:val="003052A8"/>
    <w:rsid w:val="003053A0"/>
    <w:rsid w:val="003061BD"/>
    <w:rsid w:val="0030662C"/>
    <w:rsid w:val="0031060E"/>
    <w:rsid w:val="003106D9"/>
    <w:rsid w:val="003131AF"/>
    <w:rsid w:val="00313626"/>
    <w:rsid w:val="003138E3"/>
    <w:rsid w:val="00313991"/>
    <w:rsid w:val="003151CD"/>
    <w:rsid w:val="003155A8"/>
    <w:rsid w:val="00316575"/>
    <w:rsid w:val="00316B3C"/>
    <w:rsid w:val="0032074C"/>
    <w:rsid w:val="00321648"/>
    <w:rsid w:val="00321DC7"/>
    <w:rsid w:val="00322675"/>
    <w:rsid w:val="00322955"/>
    <w:rsid w:val="00323A47"/>
    <w:rsid w:val="003251F5"/>
    <w:rsid w:val="0032528F"/>
    <w:rsid w:val="003258B6"/>
    <w:rsid w:val="003277A8"/>
    <w:rsid w:val="00330585"/>
    <w:rsid w:val="00330D9A"/>
    <w:rsid w:val="00332698"/>
    <w:rsid w:val="00332767"/>
    <w:rsid w:val="00332E94"/>
    <w:rsid w:val="00332EEB"/>
    <w:rsid w:val="00334C42"/>
    <w:rsid w:val="003362B5"/>
    <w:rsid w:val="00337ECE"/>
    <w:rsid w:val="003400C6"/>
    <w:rsid w:val="003404F6"/>
    <w:rsid w:val="00340581"/>
    <w:rsid w:val="003412A6"/>
    <w:rsid w:val="00341F8C"/>
    <w:rsid w:val="00344275"/>
    <w:rsid w:val="00344D41"/>
    <w:rsid w:val="003456D7"/>
    <w:rsid w:val="003456FC"/>
    <w:rsid w:val="003468C7"/>
    <w:rsid w:val="0034700C"/>
    <w:rsid w:val="003474B4"/>
    <w:rsid w:val="00352084"/>
    <w:rsid w:val="00352BFD"/>
    <w:rsid w:val="00352DD7"/>
    <w:rsid w:val="00353FC9"/>
    <w:rsid w:val="00354CFA"/>
    <w:rsid w:val="0035528C"/>
    <w:rsid w:val="00355DFD"/>
    <w:rsid w:val="00355E89"/>
    <w:rsid w:val="00356440"/>
    <w:rsid w:val="00356B38"/>
    <w:rsid w:val="00357B4B"/>
    <w:rsid w:val="003612BE"/>
    <w:rsid w:val="00361D1C"/>
    <w:rsid w:val="0036235B"/>
    <w:rsid w:val="003660C4"/>
    <w:rsid w:val="0036787F"/>
    <w:rsid w:val="00367CCE"/>
    <w:rsid w:val="00371237"/>
    <w:rsid w:val="00372317"/>
    <w:rsid w:val="003728E1"/>
    <w:rsid w:val="00372E37"/>
    <w:rsid w:val="003730E8"/>
    <w:rsid w:val="00374031"/>
    <w:rsid w:val="00375C96"/>
    <w:rsid w:val="00375DCD"/>
    <w:rsid w:val="00376556"/>
    <w:rsid w:val="0037667A"/>
    <w:rsid w:val="00376C3D"/>
    <w:rsid w:val="003813B7"/>
    <w:rsid w:val="00381427"/>
    <w:rsid w:val="00381985"/>
    <w:rsid w:val="00382223"/>
    <w:rsid w:val="00382E11"/>
    <w:rsid w:val="003863F3"/>
    <w:rsid w:val="00386838"/>
    <w:rsid w:val="00386DF5"/>
    <w:rsid w:val="00386F4E"/>
    <w:rsid w:val="00390F70"/>
    <w:rsid w:val="00391916"/>
    <w:rsid w:val="0039242A"/>
    <w:rsid w:val="00392513"/>
    <w:rsid w:val="00392A64"/>
    <w:rsid w:val="00393855"/>
    <w:rsid w:val="00393D00"/>
    <w:rsid w:val="00394708"/>
    <w:rsid w:val="00395392"/>
    <w:rsid w:val="00395625"/>
    <w:rsid w:val="003957C3"/>
    <w:rsid w:val="00395B26"/>
    <w:rsid w:val="00395BDF"/>
    <w:rsid w:val="00396ECC"/>
    <w:rsid w:val="0039747F"/>
    <w:rsid w:val="00397506"/>
    <w:rsid w:val="003A0207"/>
    <w:rsid w:val="003A196D"/>
    <w:rsid w:val="003A3AD6"/>
    <w:rsid w:val="003A5E16"/>
    <w:rsid w:val="003A6BC8"/>
    <w:rsid w:val="003A6FC9"/>
    <w:rsid w:val="003B0153"/>
    <w:rsid w:val="003B0485"/>
    <w:rsid w:val="003B09E1"/>
    <w:rsid w:val="003B1B88"/>
    <w:rsid w:val="003B1F26"/>
    <w:rsid w:val="003B2467"/>
    <w:rsid w:val="003B24DE"/>
    <w:rsid w:val="003B48E5"/>
    <w:rsid w:val="003B51C5"/>
    <w:rsid w:val="003B5317"/>
    <w:rsid w:val="003B6906"/>
    <w:rsid w:val="003C1A37"/>
    <w:rsid w:val="003C1B4C"/>
    <w:rsid w:val="003C1D85"/>
    <w:rsid w:val="003C3AD0"/>
    <w:rsid w:val="003C73AB"/>
    <w:rsid w:val="003D018B"/>
    <w:rsid w:val="003D093F"/>
    <w:rsid w:val="003D0CF6"/>
    <w:rsid w:val="003D2A2F"/>
    <w:rsid w:val="003D44D1"/>
    <w:rsid w:val="003D45E9"/>
    <w:rsid w:val="003D4681"/>
    <w:rsid w:val="003D4E50"/>
    <w:rsid w:val="003D708C"/>
    <w:rsid w:val="003D7BC0"/>
    <w:rsid w:val="003E034A"/>
    <w:rsid w:val="003E05BB"/>
    <w:rsid w:val="003E0B9C"/>
    <w:rsid w:val="003E2EFE"/>
    <w:rsid w:val="003E4DBB"/>
    <w:rsid w:val="003E53EA"/>
    <w:rsid w:val="003E795F"/>
    <w:rsid w:val="003E7F2F"/>
    <w:rsid w:val="003F206D"/>
    <w:rsid w:val="003F2244"/>
    <w:rsid w:val="003F22CE"/>
    <w:rsid w:val="003F4C59"/>
    <w:rsid w:val="003F4EE1"/>
    <w:rsid w:val="003F6A32"/>
    <w:rsid w:val="00400B2C"/>
    <w:rsid w:val="00401E13"/>
    <w:rsid w:val="00402289"/>
    <w:rsid w:val="004032F4"/>
    <w:rsid w:val="00404C68"/>
    <w:rsid w:val="00405E32"/>
    <w:rsid w:val="00406194"/>
    <w:rsid w:val="004109A6"/>
    <w:rsid w:val="0041297B"/>
    <w:rsid w:val="00412CED"/>
    <w:rsid w:val="004137EF"/>
    <w:rsid w:val="00413904"/>
    <w:rsid w:val="00413E08"/>
    <w:rsid w:val="00414BC3"/>
    <w:rsid w:val="00415116"/>
    <w:rsid w:val="00417AB6"/>
    <w:rsid w:val="0042049A"/>
    <w:rsid w:val="004206B5"/>
    <w:rsid w:val="00422F1C"/>
    <w:rsid w:val="00422F43"/>
    <w:rsid w:val="0042598A"/>
    <w:rsid w:val="00426573"/>
    <w:rsid w:val="0043023D"/>
    <w:rsid w:val="0043045E"/>
    <w:rsid w:val="00430911"/>
    <w:rsid w:val="0043111D"/>
    <w:rsid w:val="0043181D"/>
    <w:rsid w:val="00432F01"/>
    <w:rsid w:val="004337B7"/>
    <w:rsid w:val="00433FDF"/>
    <w:rsid w:val="0043668C"/>
    <w:rsid w:val="0043686C"/>
    <w:rsid w:val="0043725D"/>
    <w:rsid w:val="00437935"/>
    <w:rsid w:val="0044011E"/>
    <w:rsid w:val="004417AB"/>
    <w:rsid w:val="00441BF2"/>
    <w:rsid w:val="004427E8"/>
    <w:rsid w:val="0044295B"/>
    <w:rsid w:val="00442AF0"/>
    <w:rsid w:val="00442CCD"/>
    <w:rsid w:val="00442E94"/>
    <w:rsid w:val="00443B4F"/>
    <w:rsid w:val="00444999"/>
    <w:rsid w:val="00444DFD"/>
    <w:rsid w:val="0044539E"/>
    <w:rsid w:val="00445697"/>
    <w:rsid w:val="004470C1"/>
    <w:rsid w:val="004475BB"/>
    <w:rsid w:val="00451448"/>
    <w:rsid w:val="00452481"/>
    <w:rsid w:val="00452B26"/>
    <w:rsid w:val="00452F03"/>
    <w:rsid w:val="00455999"/>
    <w:rsid w:val="00456693"/>
    <w:rsid w:val="00460743"/>
    <w:rsid w:val="00460CAD"/>
    <w:rsid w:val="00461297"/>
    <w:rsid w:val="00461377"/>
    <w:rsid w:val="0046181A"/>
    <w:rsid w:val="00461DD4"/>
    <w:rsid w:val="00461F40"/>
    <w:rsid w:val="004641A4"/>
    <w:rsid w:val="00464415"/>
    <w:rsid w:val="00464EEE"/>
    <w:rsid w:val="0046650E"/>
    <w:rsid w:val="00467A6A"/>
    <w:rsid w:val="004708FA"/>
    <w:rsid w:val="00470E90"/>
    <w:rsid w:val="00471C88"/>
    <w:rsid w:val="00472E20"/>
    <w:rsid w:val="0047312A"/>
    <w:rsid w:val="004737AF"/>
    <w:rsid w:val="004737DD"/>
    <w:rsid w:val="004746B3"/>
    <w:rsid w:val="00475E29"/>
    <w:rsid w:val="0047604E"/>
    <w:rsid w:val="00476EF8"/>
    <w:rsid w:val="004776D3"/>
    <w:rsid w:val="00477A64"/>
    <w:rsid w:val="00480644"/>
    <w:rsid w:val="00481AD8"/>
    <w:rsid w:val="004820A4"/>
    <w:rsid w:val="00482FA5"/>
    <w:rsid w:val="00484D55"/>
    <w:rsid w:val="004851B6"/>
    <w:rsid w:val="00485912"/>
    <w:rsid w:val="00485F65"/>
    <w:rsid w:val="00486061"/>
    <w:rsid w:val="004867BB"/>
    <w:rsid w:val="00486B39"/>
    <w:rsid w:val="00486D4D"/>
    <w:rsid w:val="00487C22"/>
    <w:rsid w:val="00490AC0"/>
    <w:rsid w:val="00490BD5"/>
    <w:rsid w:val="00491EE4"/>
    <w:rsid w:val="0049278B"/>
    <w:rsid w:val="00492C6B"/>
    <w:rsid w:val="00492D50"/>
    <w:rsid w:val="00493A5A"/>
    <w:rsid w:val="004945ED"/>
    <w:rsid w:val="00494FF6"/>
    <w:rsid w:val="004A15A9"/>
    <w:rsid w:val="004A3626"/>
    <w:rsid w:val="004A391D"/>
    <w:rsid w:val="004A5573"/>
    <w:rsid w:val="004A6486"/>
    <w:rsid w:val="004A7D72"/>
    <w:rsid w:val="004B2428"/>
    <w:rsid w:val="004B62B2"/>
    <w:rsid w:val="004B64B6"/>
    <w:rsid w:val="004C22CF"/>
    <w:rsid w:val="004C25EA"/>
    <w:rsid w:val="004C2701"/>
    <w:rsid w:val="004C314C"/>
    <w:rsid w:val="004C3388"/>
    <w:rsid w:val="004C45EA"/>
    <w:rsid w:val="004C5A01"/>
    <w:rsid w:val="004C6C03"/>
    <w:rsid w:val="004D1216"/>
    <w:rsid w:val="004D13D4"/>
    <w:rsid w:val="004D26AD"/>
    <w:rsid w:val="004D4C3A"/>
    <w:rsid w:val="004D609A"/>
    <w:rsid w:val="004D665E"/>
    <w:rsid w:val="004D6BA0"/>
    <w:rsid w:val="004D7027"/>
    <w:rsid w:val="004D7F08"/>
    <w:rsid w:val="004E0118"/>
    <w:rsid w:val="004E02D6"/>
    <w:rsid w:val="004E134B"/>
    <w:rsid w:val="004E336B"/>
    <w:rsid w:val="004E33D5"/>
    <w:rsid w:val="004E473E"/>
    <w:rsid w:val="004E662D"/>
    <w:rsid w:val="004E6C3A"/>
    <w:rsid w:val="004E7F45"/>
    <w:rsid w:val="004F1451"/>
    <w:rsid w:val="004F17A0"/>
    <w:rsid w:val="004F2C1C"/>
    <w:rsid w:val="004F7820"/>
    <w:rsid w:val="00501217"/>
    <w:rsid w:val="0050194D"/>
    <w:rsid w:val="00501C3B"/>
    <w:rsid w:val="00501C9C"/>
    <w:rsid w:val="00501F9B"/>
    <w:rsid w:val="00502467"/>
    <w:rsid w:val="00502CE1"/>
    <w:rsid w:val="00503828"/>
    <w:rsid w:val="00504226"/>
    <w:rsid w:val="00504C46"/>
    <w:rsid w:val="005059E8"/>
    <w:rsid w:val="0050749E"/>
    <w:rsid w:val="00510A3B"/>
    <w:rsid w:val="0051308C"/>
    <w:rsid w:val="00513D99"/>
    <w:rsid w:val="00514D8B"/>
    <w:rsid w:val="00516398"/>
    <w:rsid w:val="00516834"/>
    <w:rsid w:val="005168C7"/>
    <w:rsid w:val="00516DCF"/>
    <w:rsid w:val="0052086E"/>
    <w:rsid w:val="00520910"/>
    <w:rsid w:val="00520F4E"/>
    <w:rsid w:val="005235DB"/>
    <w:rsid w:val="00523DB6"/>
    <w:rsid w:val="00524A5C"/>
    <w:rsid w:val="005262B7"/>
    <w:rsid w:val="00526B21"/>
    <w:rsid w:val="00530047"/>
    <w:rsid w:val="00530436"/>
    <w:rsid w:val="005307D7"/>
    <w:rsid w:val="00533A9A"/>
    <w:rsid w:val="00534458"/>
    <w:rsid w:val="005358FE"/>
    <w:rsid w:val="005360F9"/>
    <w:rsid w:val="00541C5B"/>
    <w:rsid w:val="005422F5"/>
    <w:rsid w:val="00543875"/>
    <w:rsid w:val="005465EE"/>
    <w:rsid w:val="00546826"/>
    <w:rsid w:val="00546A14"/>
    <w:rsid w:val="00550655"/>
    <w:rsid w:val="005512DA"/>
    <w:rsid w:val="0055173B"/>
    <w:rsid w:val="00552FA8"/>
    <w:rsid w:val="005549CC"/>
    <w:rsid w:val="00554C48"/>
    <w:rsid w:val="0055595C"/>
    <w:rsid w:val="00555D62"/>
    <w:rsid w:val="00556110"/>
    <w:rsid w:val="0056065B"/>
    <w:rsid w:val="00562E9A"/>
    <w:rsid w:val="00563328"/>
    <w:rsid w:val="00564CF9"/>
    <w:rsid w:val="00565FFF"/>
    <w:rsid w:val="00567394"/>
    <w:rsid w:val="00570E13"/>
    <w:rsid w:val="00571F2E"/>
    <w:rsid w:val="00573377"/>
    <w:rsid w:val="0057409D"/>
    <w:rsid w:val="005749F9"/>
    <w:rsid w:val="00580F2F"/>
    <w:rsid w:val="00581257"/>
    <w:rsid w:val="00581787"/>
    <w:rsid w:val="0058373A"/>
    <w:rsid w:val="00583E9B"/>
    <w:rsid w:val="0059077D"/>
    <w:rsid w:val="0059228F"/>
    <w:rsid w:val="005925F9"/>
    <w:rsid w:val="005944C2"/>
    <w:rsid w:val="00594E76"/>
    <w:rsid w:val="00594EBA"/>
    <w:rsid w:val="00595ADC"/>
    <w:rsid w:val="005A0AA7"/>
    <w:rsid w:val="005A1F6F"/>
    <w:rsid w:val="005A22AD"/>
    <w:rsid w:val="005A269C"/>
    <w:rsid w:val="005A5211"/>
    <w:rsid w:val="005A52CA"/>
    <w:rsid w:val="005A55EF"/>
    <w:rsid w:val="005A5D24"/>
    <w:rsid w:val="005A6800"/>
    <w:rsid w:val="005A7021"/>
    <w:rsid w:val="005B0F30"/>
    <w:rsid w:val="005B1E30"/>
    <w:rsid w:val="005B2C10"/>
    <w:rsid w:val="005B4991"/>
    <w:rsid w:val="005B5C3F"/>
    <w:rsid w:val="005B64D0"/>
    <w:rsid w:val="005B7536"/>
    <w:rsid w:val="005B76B9"/>
    <w:rsid w:val="005C1DDE"/>
    <w:rsid w:val="005C1F59"/>
    <w:rsid w:val="005C240B"/>
    <w:rsid w:val="005C3726"/>
    <w:rsid w:val="005C4C7F"/>
    <w:rsid w:val="005C50BD"/>
    <w:rsid w:val="005C622B"/>
    <w:rsid w:val="005C68D2"/>
    <w:rsid w:val="005D09F7"/>
    <w:rsid w:val="005D19B8"/>
    <w:rsid w:val="005D242C"/>
    <w:rsid w:val="005D2B41"/>
    <w:rsid w:val="005D2F0F"/>
    <w:rsid w:val="005D2F9B"/>
    <w:rsid w:val="005D3E39"/>
    <w:rsid w:val="005D419F"/>
    <w:rsid w:val="005D44C4"/>
    <w:rsid w:val="005D4799"/>
    <w:rsid w:val="005D516B"/>
    <w:rsid w:val="005D5235"/>
    <w:rsid w:val="005D6A39"/>
    <w:rsid w:val="005D769D"/>
    <w:rsid w:val="005D7C79"/>
    <w:rsid w:val="005E10B7"/>
    <w:rsid w:val="005E168B"/>
    <w:rsid w:val="005E16DB"/>
    <w:rsid w:val="005E1D95"/>
    <w:rsid w:val="005E2E0B"/>
    <w:rsid w:val="005E2FF9"/>
    <w:rsid w:val="005E3576"/>
    <w:rsid w:val="005E3B3D"/>
    <w:rsid w:val="005E48CD"/>
    <w:rsid w:val="005E49F3"/>
    <w:rsid w:val="005E6B33"/>
    <w:rsid w:val="005F24D6"/>
    <w:rsid w:val="005F25D5"/>
    <w:rsid w:val="005F373E"/>
    <w:rsid w:val="005F5AE4"/>
    <w:rsid w:val="005F61D2"/>
    <w:rsid w:val="005F7255"/>
    <w:rsid w:val="00603234"/>
    <w:rsid w:val="00603BFE"/>
    <w:rsid w:val="0060635E"/>
    <w:rsid w:val="0060644C"/>
    <w:rsid w:val="00606849"/>
    <w:rsid w:val="00606F70"/>
    <w:rsid w:val="00611752"/>
    <w:rsid w:val="00611ECA"/>
    <w:rsid w:val="00612703"/>
    <w:rsid w:val="00612A42"/>
    <w:rsid w:val="00613B95"/>
    <w:rsid w:val="00614AE0"/>
    <w:rsid w:val="00616C6A"/>
    <w:rsid w:val="00617656"/>
    <w:rsid w:val="006204BE"/>
    <w:rsid w:val="00621931"/>
    <w:rsid w:val="00621BFE"/>
    <w:rsid w:val="00623008"/>
    <w:rsid w:val="00623579"/>
    <w:rsid w:val="00623F33"/>
    <w:rsid w:val="006240F5"/>
    <w:rsid w:val="00624A17"/>
    <w:rsid w:val="006254B1"/>
    <w:rsid w:val="00627E23"/>
    <w:rsid w:val="006309D1"/>
    <w:rsid w:val="00631390"/>
    <w:rsid w:val="00631435"/>
    <w:rsid w:val="00631A14"/>
    <w:rsid w:val="00633724"/>
    <w:rsid w:val="00634385"/>
    <w:rsid w:val="00635359"/>
    <w:rsid w:val="006353B0"/>
    <w:rsid w:val="006358A4"/>
    <w:rsid w:val="00636B3B"/>
    <w:rsid w:val="0063759D"/>
    <w:rsid w:val="00642865"/>
    <w:rsid w:val="00642A01"/>
    <w:rsid w:val="006435DF"/>
    <w:rsid w:val="00644CCF"/>
    <w:rsid w:val="00644E5A"/>
    <w:rsid w:val="006455CB"/>
    <w:rsid w:val="0064604D"/>
    <w:rsid w:val="0064658B"/>
    <w:rsid w:val="006469A9"/>
    <w:rsid w:val="00647183"/>
    <w:rsid w:val="0065029A"/>
    <w:rsid w:val="0065344D"/>
    <w:rsid w:val="006564FE"/>
    <w:rsid w:val="00656E5F"/>
    <w:rsid w:val="00657429"/>
    <w:rsid w:val="0065745E"/>
    <w:rsid w:val="00657CEE"/>
    <w:rsid w:val="006603A2"/>
    <w:rsid w:val="00660656"/>
    <w:rsid w:val="00661B71"/>
    <w:rsid w:val="00662430"/>
    <w:rsid w:val="006636CE"/>
    <w:rsid w:val="00665871"/>
    <w:rsid w:val="00667C66"/>
    <w:rsid w:val="00670264"/>
    <w:rsid w:val="00671406"/>
    <w:rsid w:val="00671827"/>
    <w:rsid w:val="006766EF"/>
    <w:rsid w:val="00677049"/>
    <w:rsid w:val="00677753"/>
    <w:rsid w:val="0068048E"/>
    <w:rsid w:val="006809D2"/>
    <w:rsid w:val="006814C4"/>
    <w:rsid w:val="00681DE2"/>
    <w:rsid w:val="006826A5"/>
    <w:rsid w:val="00682BFA"/>
    <w:rsid w:val="006831CD"/>
    <w:rsid w:val="006835F0"/>
    <w:rsid w:val="0068450F"/>
    <w:rsid w:val="00684BEC"/>
    <w:rsid w:val="006858A4"/>
    <w:rsid w:val="00686083"/>
    <w:rsid w:val="00686342"/>
    <w:rsid w:val="00686F88"/>
    <w:rsid w:val="00690C58"/>
    <w:rsid w:val="00691024"/>
    <w:rsid w:val="00691362"/>
    <w:rsid w:val="006920BB"/>
    <w:rsid w:val="00692197"/>
    <w:rsid w:val="0069354B"/>
    <w:rsid w:val="0069375B"/>
    <w:rsid w:val="00693DC1"/>
    <w:rsid w:val="00695D42"/>
    <w:rsid w:val="00695E7E"/>
    <w:rsid w:val="00696DC9"/>
    <w:rsid w:val="0069709A"/>
    <w:rsid w:val="00697800"/>
    <w:rsid w:val="00697A51"/>
    <w:rsid w:val="006A0A26"/>
    <w:rsid w:val="006A0F82"/>
    <w:rsid w:val="006A1624"/>
    <w:rsid w:val="006A1752"/>
    <w:rsid w:val="006A1F1E"/>
    <w:rsid w:val="006A1F67"/>
    <w:rsid w:val="006A2319"/>
    <w:rsid w:val="006A36AD"/>
    <w:rsid w:val="006A4AE0"/>
    <w:rsid w:val="006A53E9"/>
    <w:rsid w:val="006A5C19"/>
    <w:rsid w:val="006A6F98"/>
    <w:rsid w:val="006A7339"/>
    <w:rsid w:val="006A7ACF"/>
    <w:rsid w:val="006B0D4B"/>
    <w:rsid w:val="006B0FC1"/>
    <w:rsid w:val="006B229C"/>
    <w:rsid w:val="006B2566"/>
    <w:rsid w:val="006B598A"/>
    <w:rsid w:val="006B5D5E"/>
    <w:rsid w:val="006B777F"/>
    <w:rsid w:val="006B7DB2"/>
    <w:rsid w:val="006C16CC"/>
    <w:rsid w:val="006C181B"/>
    <w:rsid w:val="006C1CD5"/>
    <w:rsid w:val="006C225D"/>
    <w:rsid w:val="006C26C0"/>
    <w:rsid w:val="006C27EA"/>
    <w:rsid w:val="006C282B"/>
    <w:rsid w:val="006C2C03"/>
    <w:rsid w:val="006C2C1F"/>
    <w:rsid w:val="006C351A"/>
    <w:rsid w:val="006C37E0"/>
    <w:rsid w:val="006C4235"/>
    <w:rsid w:val="006C4CEE"/>
    <w:rsid w:val="006C6617"/>
    <w:rsid w:val="006C77EA"/>
    <w:rsid w:val="006D05CE"/>
    <w:rsid w:val="006D0EAC"/>
    <w:rsid w:val="006D134D"/>
    <w:rsid w:val="006D2436"/>
    <w:rsid w:val="006D2E1A"/>
    <w:rsid w:val="006D328A"/>
    <w:rsid w:val="006D3731"/>
    <w:rsid w:val="006D67A0"/>
    <w:rsid w:val="006D67EF"/>
    <w:rsid w:val="006E0764"/>
    <w:rsid w:val="006E07AE"/>
    <w:rsid w:val="006E126B"/>
    <w:rsid w:val="006E12B2"/>
    <w:rsid w:val="006E220C"/>
    <w:rsid w:val="006E243C"/>
    <w:rsid w:val="006E2CFD"/>
    <w:rsid w:val="006E2ED0"/>
    <w:rsid w:val="006E5039"/>
    <w:rsid w:val="006E50E2"/>
    <w:rsid w:val="006E73AC"/>
    <w:rsid w:val="006E7550"/>
    <w:rsid w:val="006E76DF"/>
    <w:rsid w:val="006E7AFE"/>
    <w:rsid w:val="006F076C"/>
    <w:rsid w:val="006F08D4"/>
    <w:rsid w:val="006F1A4F"/>
    <w:rsid w:val="006F1FEB"/>
    <w:rsid w:val="006F1FF1"/>
    <w:rsid w:val="006F2260"/>
    <w:rsid w:val="006F3773"/>
    <w:rsid w:val="006F421A"/>
    <w:rsid w:val="006F6823"/>
    <w:rsid w:val="007004BB"/>
    <w:rsid w:val="00701ADC"/>
    <w:rsid w:val="00701E0D"/>
    <w:rsid w:val="00701E81"/>
    <w:rsid w:val="007022FB"/>
    <w:rsid w:val="0070294C"/>
    <w:rsid w:val="00703138"/>
    <w:rsid w:val="00703183"/>
    <w:rsid w:val="00703FD1"/>
    <w:rsid w:val="0070411D"/>
    <w:rsid w:val="00705E7E"/>
    <w:rsid w:val="0070636F"/>
    <w:rsid w:val="00706455"/>
    <w:rsid w:val="007107BD"/>
    <w:rsid w:val="00711E69"/>
    <w:rsid w:val="007133C0"/>
    <w:rsid w:val="007137DA"/>
    <w:rsid w:val="007148A0"/>
    <w:rsid w:val="0071531E"/>
    <w:rsid w:val="00717E02"/>
    <w:rsid w:val="00720E4F"/>
    <w:rsid w:val="00721FD5"/>
    <w:rsid w:val="0072241C"/>
    <w:rsid w:val="00722606"/>
    <w:rsid w:val="00722EE8"/>
    <w:rsid w:val="007235F4"/>
    <w:rsid w:val="00723797"/>
    <w:rsid w:val="007246B3"/>
    <w:rsid w:val="00726C6A"/>
    <w:rsid w:val="00727202"/>
    <w:rsid w:val="00727713"/>
    <w:rsid w:val="00727C85"/>
    <w:rsid w:val="00730F80"/>
    <w:rsid w:val="0073102F"/>
    <w:rsid w:val="00731E61"/>
    <w:rsid w:val="00732457"/>
    <w:rsid w:val="00733158"/>
    <w:rsid w:val="00734861"/>
    <w:rsid w:val="00736D2B"/>
    <w:rsid w:val="00737773"/>
    <w:rsid w:val="0074001C"/>
    <w:rsid w:val="00741CB9"/>
    <w:rsid w:val="00741F65"/>
    <w:rsid w:val="0074216A"/>
    <w:rsid w:val="0074594C"/>
    <w:rsid w:val="00747E9D"/>
    <w:rsid w:val="00750F3C"/>
    <w:rsid w:val="0075268B"/>
    <w:rsid w:val="00753DE7"/>
    <w:rsid w:val="00754FF0"/>
    <w:rsid w:val="00755184"/>
    <w:rsid w:val="007557ED"/>
    <w:rsid w:val="0075589A"/>
    <w:rsid w:val="0075643C"/>
    <w:rsid w:val="007566CF"/>
    <w:rsid w:val="0075670C"/>
    <w:rsid w:val="0076192D"/>
    <w:rsid w:val="007622A4"/>
    <w:rsid w:val="0076293E"/>
    <w:rsid w:val="00763036"/>
    <w:rsid w:val="0076542C"/>
    <w:rsid w:val="0076553E"/>
    <w:rsid w:val="0077191A"/>
    <w:rsid w:val="007733DA"/>
    <w:rsid w:val="0077428D"/>
    <w:rsid w:val="0077693B"/>
    <w:rsid w:val="00777F56"/>
    <w:rsid w:val="007807F5"/>
    <w:rsid w:val="00782E4B"/>
    <w:rsid w:val="00784244"/>
    <w:rsid w:val="0078431E"/>
    <w:rsid w:val="007857DB"/>
    <w:rsid w:val="0078683D"/>
    <w:rsid w:val="0078727A"/>
    <w:rsid w:val="00790A80"/>
    <w:rsid w:val="00792845"/>
    <w:rsid w:val="00793AD5"/>
    <w:rsid w:val="00794734"/>
    <w:rsid w:val="007948CF"/>
    <w:rsid w:val="00794931"/>
    <w:rsid w:val="00795080"/>
    <w:rsid w:val="007A150B"/>
    <w:rsid w:val="007A1FDE"/>
    <w:rsid w:val="007A35C4"/>
    <w:rsid w:val="007A370D"/>
    <w:rsid w:val="007A40D6"/>
    <w:rsid w:val="007A4994"/>
    <w:rsid w:val="007A515B"/>
    <w:rsid w:val="007A54C9"/>
    <w:rsid w:val="007A560F"/>
    <w:rsid w:val="007A5CC9"/>
    <w:rsid w:val="007A6EEB"/>
    <w:rsid w:val="007B056E"/>
    <w:rsid w:val="007B09E1"/>
    <w:rsid w:val="007B0BB4"/>
    <w:rsid w:val="007B14CA"/>
    <w:rsid w:val="007B30A6"/>
    <w:rsid w:val="007B3668"/>
    <w:rsid w:val="007B47F5"/>
    <w:rsid w:val="007B4910"/>
    <w:rsid w:val="007B7D44"/>
    <w:rsid w:val="007C023E"/>
    <w:rsid w:val="007C032A"/>
    <w:rsid w:val="007C27BB"/>
    <w:rsid w:val="007C5FE6"/>
    <w:rsid w:val="007C66EA"/>
    <w:rsid w:val="007C7209"/>
    <w:rsid w:val="007D0C34"/>
    <w:rsid w:val="007D3E0C"/>
    <w:rsid w:val="007D4398"/>
    <w:rsid w:val="007D4531"/>
    <w:rsid w:val="007D4953"/>
    <w:rsid w:val="007D4F09"/>
    <w:rsid w:val="007D5318"/>
    <w:rsid w:val="007D5EDF"/>
    <w:rsid w:val="007D74A4"/>
    <w:rsid w:val="007E1D59"/>
    <w:rsid w:val="007E2194"/>
    <w:rsid w:val="007E2F7A"/>
    <w:rsid w:val="007E3AE3"/>
    <w:rsid w:val="007E3CB1"/>
    <w:rsid w:val="007E5991"/>
    <w:rsid w:val="007E7F18"/>
    <w:rsid w:val="007F0496"/>
    <w:rsid w:val="007F0BDD"/>
    <w:rsid w:val="007F17B6"/>
    <w:rsid w:val="007F2C83"/>
    <w:rsid w:val="007F4029"/>
    <w:rsid w:val="007F5625"/>
    <w:rsid w:val="007F7077"/>
    <w:rsid w:val="0080080E"/>
    <w:rsid w:val="008009C5"/>
    <w:rsid w:val="00802718"/>
    <w:rsid w:val="0080381B"/>
    <w:rsid w:val="00806819"/>
    <w:rsid w:val="00806AD7"/>
    <w:rsid w:val="008077B8"/>
    <w:rsid w:val="0080796B"/>
    <w:rsid w:val="00810331"/>
    <w:rsid w:val="00811570"/>
    <w:rsid w:val="008135C6"/>
    <w:rsid w:val="00814211"/>
    <w:rsid w:val="008144D8"/>
    <w:rsid w:val="00814B0D"/>
    <w:rsid w:val="00815258"/>
    <w:rsid w:val="00816FE3"/>
    <w:rsid w:val="00817753"/>
    <w:rsid w:val="00820866"/>
    <w:rsid w:val="00821671"/>
    <w:rsid w:val="0082390D"/>
    <w:rsid w:val="00823963"/>
    <w:rsid w:val="00824DF0"/>
    <w:rsid w:val="00825F6E"/>
    <w:rsid w:val="00826128"/>
    <w:rsid w:val="00826908"/>
    <w:rsid w:val="00826D36"/>
    <w:rsid w:val="00827442"/>
    <w:rsid w:val="008306BC"/>
    <w:rsid w:val="00831036"/>
    <w:rsid w:val="008312BB"/>
    <w:rsid w:val="00831E1E"/>
    <w:rsid w:val="008322E0"/>
    <w:rsid w:val="0083345B"/>
    <w:rsid w:val="008336AC"/>
    <w:rsid w:val="00833F6C"/>
    <w:rsid w:val="00835599"/>
    <w:rsid w:val="008360E4"/>
    <w:rsid w:val="00840E42"/>
    <w:rsid w:val="00841B4F"/>
    <w:rsid w:val="00843584"/>
    <w:rsid w:val="00843F4F"/>
    <w:rsid w:val="00847745"/>
    <w:rsid w:val="008507C5"/>
    <w:rsid w:val="008507F7"/>
    <w:rsid w:val="0085231F"/>
    <w:rsid w:val="00853116"/>
    <w:rsid w:val="00853D7F"/>
    <w:rsid w:val="00854312"/>
    <w:rsid w:val="0085508E"/>
    <w:rsid w:val="00855101"/>
    <w:rsid w:val="008571FD"/>
    <w:rsid w:val="00857454"/>
    <w:rsid w:val="0085789B"/>
    <w:rsid w:val="00857E75"/>
    <w:rsid w:val="00860945"/>
    <w:rsid w:val="008615AE"/>
    <w:rsid w:val="00861709"/>
    <w:rsid w:val="00862201"/>
    <w:rsid w:val="0086396B"/>
    <w:rsid w:val="00863CDD"/>
    <w:rsid w:val="00863DB2"/>
    <w:rsid w:val="0086413F"/>
    <w:rsid w:val="00864448"/>
    <w:rsid w:val="008668C5"/>
    <w:rsid w:val="00866C67"/>
    <w:rsid w:val="0086735B"/>
    <w:rsid w:val="008677C1"/>
    <w:rsid w:val="00871790"/>
    <w:rsid w:val="00872AE0"/>
    <w:rsid w:val="00872F86"/>
    <w:rsid w:val="0087323F"/>
    <w:rsid w:val="00873729"/>
    <w:rsid w:val="008745D3"/>
    <w:rsid w:val="00875806"/>
    <w:rsid w:val="00880058"/>
    <w:rsid w:val="00881881"/>
    <w:rsid w:val="00881AB7"/>
    <w:rsid w:val="0088218F"/>
    <w:rsid w:val="00884172"/>
    <w:rsid w:val="00885789"/>
    <w:rsid w:val="00887953"/>
    <w:rsid w:val="00891AE5"/>
    <w:rsid w:val="00891DB2"/>
    <w:rsid w:val="00892661"/>
    <w:rsid w:val="008936D2"/>
    <w:rsid w:val="00893D62"/>
    <w:rsid w:val="00893EDD"/>
    <w:rsid w:val="00895668"/>
    <w:rsid w:val="00895A99"/>
    <w:rsid w:val="00896018"/>
    <w:rsid w:val="008A037D"/>
    <w:rsid w:val="008A14C5"/>
    <w:rsid w:val="008A17BF"/>
    <w:rsid w:val="008A1FC2"/>
    <w:rsid w:val="008A20D8"/>
    <w:rsid w:val="008A2E5C"/>
    <w:rsid w:val="008A35D1"/>
    <w:rsid w:val="008A387D"/>
    <w:rsid w:val="008A3B61"/>
    <w:rsid w:val="008A5A3E"/>
    <w:rsid w:val="008A5A51"/>
    <w:rsid w:val="008A6094"/>
    <w:rsid w:val="008A6C6E"/>
    <w:rsid w:val="008A6EFE"/>
    <w:rsid w:val="008B2D8D"/>
    <w:rsid w:val="008B36EB"/>
    <w:rsid w:val="008B3D4D"/>
    <w:rsid w:val="008B4146"/>
    <w:rsid w:val="008B4E7A"/>
    <w:rsid w:val="008B4F83"/>
    <w:rsid w:val="008B74A5"/>
    <w:rsid w:val="008B766E"/>
    <w:rsid w:val="008B77D5"/>
    <w:rsid w:val="008C03E8"/>
    <w:rsid w:val="008C0CC8"/>
    <w:rsid w:val="008C2152"/>
    <w:rsid w:val="008C2337"/>
    <w:rsid w:val="008C23FC"/>
    <w:rsid w:val="008C5FCD"/>
    <w:rsid w:val="008C67DE"/>
    <w:rsid w:val="008C764A"/>
    <w:rsid w:val="008C7BDE"/>
    <w:rsid w:val="008D0937"/>
    <w:rsid w:val="008D4277"/>
    <w:rsid w:val="008D484D"/>
    <w:rsid w:val="008D5150"/>
    <w:rsid w:val="008D52F5"/>
    <w:rsid w:val="008D69A3"/>
    <w:rsid w:val="008D7929"/>
    <w:rsid w:val="008E2E62"/>
    <w:rsid w:val="008E43BF"/>
    <w:rsid w:val="008E4E81"/>
    <w:rsid w:val="008E6CAE"/>
    <w:rsid w:val="008E712E"/>
    <w:rsid w:val="008E7249"/>
    <w:rsid w:val="008E7B44"/>
    <w:rsid w:val="008F13D4"/>
    <w:rsid w:val="008F1674"/>
    <w:rsid w:val="008F194A"/>
    <w:rsid w:val="008F258A"/>
    <w:rsid w:val="008F53A8"/>
    <w:rsid w:val="008F56D8"/>
    <w:rsid w:val="008F591C"/>
    <w:rsid w:val="008F592D"/>
    <w:rsid w:val="008F61D5"/>
    <w:rsid w:val="008F737E"/>
    <w:rsid w:val="00900F33"/>
    <w:rsid w:val="00903CA8"/>
    <w:rsid w:val="00903E49"/>
    <w:rsid w:val="00904C31"/>
    <w:rsid w:val="00904D3D"/>
    <w:rsid w:val="0090512B"/>
    <w:rsid w:val="00905320"/>
    <w:rsid w:val="0090598D"/>
    <w:rsid w:val="0090652F"/>
    <w:rsid w:val="00906C82"/>
    <w:rsid w:val="00907F78"/>
    <w:rsid w:val="009104BE"/>
    <w:rsid w:val="00910584"/>
    <w:rsid w:val="0091066E"/>
    <w:rsid w:val="009114B3"/>
    <w:rsid w:val="00913D8B"/>
    <w:rsid w:val="00913FD2"/>
    <w:rsid w:val="009142E1"/>
    <w:rsid w:val="009150CB"/>
    <w:rsid w:val="009152A4"/>
    <w:rsid w:val="009175B7"/>
    <w:rsid w:val="0092174C"/>
    <w:rsid w:val="00922BC3"/>
    <w:rsid w:val="009235A7"/>
    <w:rsid w:val="00923965"/>
    <w:rsid w:val="00924325"/>
    <w:rsid w:val="00924565"/>
    <w:rsid w:val="009253B1"/>
    <w:rsid w:val="009255F6"/>
    <w:rsid w:val="00925BAD"/>
    <w:rsid w:val="00926310"/>
    <w:rsid w:val="00926604"/>
    <w:rsid w:val="00926E05"/>
    <w:rsid w:val="0092765A"/>
    <w:rsid w:val="00927A0E"/>
    <w:rsid w:val="00931906"/>
    <w:rsid w:val="0093283F"/>
    <w:rsid w:val="009338D4"/>
    <w:rsid w:val="00934857"/>
    <w:rsid w:val="00934C25"/>
    <w:rsid w:val="00935068"/>
    <w:rsid w:val="009354FE"/>
    <w:rsid w:val="00935DDB"/>
    <w:rsid w:val="00940E7D"/>
    <w:rsid w:val="00941A01"/>
    <w:rsid w:val="00941CCA"/>
    <w:rsid w:val="0094228C"/>
    <w:rsid w:val="009422E3"/>
    <w:rsid w:val="0094395C"/>
    <w:rsid w:val="009439A1"/>
    <w:rsid w:val="00943FE1"/>
    <w:rsid w:val="00944462"/>
    <w:rsid w:val="00944AA6"/>
    <w:rsid w:val="00945265"/>
    <w:rsid w:val="0094782A"/>
    <w:rsid w:val="00950B94"/>
    <w:rsid w:val="009527E8"/>
    <w:rsid w:val="00952F96"/>
    <w:rsid w:val="00955F4D"/>
    <w:rsid w:val="009574DB"/>
    <w:rsid w:val="00957C63"/>
    <w:rsid w:val="0096038E"/>
    <w:rsid w:val="009603CC"/>
    <w:rsid w:val="0096150F"/>
    <w:rsid w:val="00963174"/>
    <w:rsid w:val="0096413D"/>
    <w:rsid w:val="009662FF"/>
    <w:rsid w:val="00966CD0"/>
    <w:rsid w:val="00966EB2"/>
    <w:rsid w:val="0096751C"/>
    <w:rsid w:val="00970D08"/>
    <w:rsid w:val="0097118E"/>
    <w:rsid w:val="00977256"/>
    <w:rsid w:val="00980DB2"/>
    <w:rsid w:val="00981A5F"/>
    <w:rsid w:val="00982094"/>
    <w:rsid w:val="00982E93"/>
    <w:rsid w:val="00983C21"/>
    <w:rsid w:val="00986767"/>
    <w:rsid w:val="0098697F"/>
    <w:rsid w:val="009869FE"/>
    <w:rsid w:val="0098721D"/>
    <w:rsid w:val="00990924"/>
    <w:rsid w:val="00990FF2"/>
    <w:rsid w:val="00991539"/>
    <w:rsid w:val="0099212A"/>
    <w:rsid w:val="009921D5"/>
    <w:rsid w:val="00992302"/>
    <w:rsid w:val="00993011"/>
    <w:rsid w:val="00993384"/>
    <w:rsid w:val="009938AD"/>
    <w:rsid w:val="00993902"/>
    <w:rsid w:val="00995579"/>
    <w:rsid w:val="009968BB"/>
    <w:rsid w:val="00996A1F"/>
    <w:rsid w:val="00996C8F"/>
    <w:rsid w:val="009970CC"/>
    <w:rsid w:val="009973B1"/>
    <w:rsid w:val="009977D9"/>
    <w:rsid w:val="00997BAB"/>
    <w:rsid w:val="009A0069"/>
    <w:rsid w:val="009A2C9D"/>
    <w:rsid w:val="009A3405"/>
    <w:rsid w:val="009A4305"/>
    <w:rsid w:val="009A6964"/>
    <w:rsid w:val="009A70D0"/>
    <w:rsid w:val="009B000B"/>
    <w:rsid w:val="009B057E"/>
    <w:rsid w:val="009B1900"/>
    <w:rsid w:val="009B1DBB"/>
    <w:rsid w:val="009B39D2"/>
    <w:rsid w:val="009B469A"/>
    <w:rsid w:val="009B59AE"/>
    <w:rsid w:val="009B5B76"/>
    <w:rsid w:val="009B6EE1"/>
    <w:rsid w:val="009B78F8"/>
    <w:rsid w:val="009B7CBB"/>
    <w:rsid w:val="009C067B"/>
    <w:rsid w:val="009C1B88"/>
    <w:rsid w:val="009C3D32"/>
    <w:rsid w:val="009C4964"/>
    <w:rsid w:val="009C4D80"/>
    <w:rsid w:val="009C4E03"/>
    <w:rsid w:val="009C505F"/>
    <w:rsid w:val="009C6749"/>
    <w:rsid w:val="009C7FA1"/>
    <w:rsid w:val="009D42B8"/>
    <w:rsid w:val="009D4C13"/>
    <w:rsid w:val="009D5AD1"/>
    <w:rsid w:val="009D5D08"/>
    <w:rsid w:val="009D67A0"/>
    <w:rsid w:val="009D7C69"/>
    <w:rsid w:val="009D7FE2"/>
    <w:rsid w:val="009E16DC"/>
    <w:rsid w:val="009E2593"/>
    <w:rsid w:val="009E4B53"/>
    <w:rsid w:val="009E4BB1"/>
    <w:rsid w:val="009E686A"/>
    <w:rsid w:val="009E6F60"/>
    <w:rsid w:val="009E7AAE"/>
    <w:rsid w:val="009E7B44"/>
    <w:rsid w:val="009F09CC"/>
    <w:rsid w:val="009F2154"/>
    <w:rsid w:val="009F244E"/>
    <w:rsid w:val="009F45C2"/>
    <w:rsid w:val="009F5678"/>
    <w:rsid w:val="00A01E85"/>
    <w:rsid w:val="00A05E9E"/>
    <w:rsid w:val="00A06055"/>
    <w:rsid w:val="00A07B04"/>
    <w:rsid w:val="00A106AF"/>
    <w:rsid w:val="00A149CD"/>
    <w:rsid w:val="00A14F39"/>
    <w:rsid w:val="00A1576D"/>
    <w:rsid w:val="00A15C5D"/>
    <w:rsid w:val="00A16337"/>
    <w:rsid w:val="00A16588"/>
    <w:rsid w:val="00A17E80"/>
    <w:rsid w:val="00A20792"/>
    <w:rsid w:val="00A20B6A"/>
    <w:rsid w:val="00A20D7C"/>
    <w:rsid w:val="00A21279"/>
    <w:rsid w:val="00A21453"/>
    <w:rsid w:val="00A21792"/>
    <w:rsid w:val="00A2475B"/>
    <w:rsid w:val="00A25C3E"/>
    <w:rsid w:val="00A27EE9"/>
    <w:rsid w:val="00A3014F"/>
    <w:rsid w:val="00A306EE"/>
    <w:rsid w:val="00A30F66"/>
    <w:rsid w:val="00A325F9"/>
    <w:rsid w:val="00A348C3"/>
    <w:rsid w:val="00A35399"/>
    <w:rsid w:val="00A35CFC"/>
    <w:rsid w:val="00A361E5"/>
    <w:rsid w:val="00A374AE"/>
    <w:rsid w:val="00A379D3"/>
    <w:rsid w:val="00A427D4"/>
    <w:rsid w:val="00A42B19"/>
    <w:rsid w:val="00A42E4D"/>
    <w:rsid w:val="00A4314E"/>
    <w:rsid w:val="00A45BB0"/>
    <w:rsid w:val="00A463C2"/>
    <w:rsid w:val="00A47F18"/>
    <w:rsid w:val="00A5076B"/>
    <w:rsid w:val="00A50B82"/>
    <w:rsid w:val="00A50E27"/>
    <w:rsid w:val="00A51524"/>
    <w:rsid w:val="00A521E3"/>
    <w:rsid w:val="00A52A46"/>
    <w:rsid w:val="00A52D02"/>
    <w:rsid w:val="00A534F2"/>
    <w:rsid w:val="00A53519"/>
    <w:rsid w:val="00A556D2"/>
    <w:rsid w:val="00A56EC6"/>
    <w:rsid w:val="00A57D76"/>
    <w:rsid w:val="00A603AF"/>
    <w:rsid w:val="00A60B0C"/>
    <w:rsid w:val="00A621FE"/>
    <w:rsid w:val="00A62B89"/>
    <w:rsid w:val="00A62BFA"/>
    <w:rsid w:val="00A632E6"/>
    <w:rsid w:val="00A647E6"/>
    <w:rsid w:val="00A649E2"/>
    <w:rsid w:val="00A65DB2"/>
    <w:rsid w:val="00A6619D"/>
    <w:rsid w:val="00A66400"/>
    <w:rsid w:val="00A671B0"/>
    <w:rsid w:val="00A67936"/>
    <w:rsid w:val="00A70F8A"/>
    <w:rsid w:val="00A7314D"/>
    <w:rsid w:val="00A73E46"/>
    <w:rsid w:val="00A74076"/>
    <w:rsid w:val="00A75256"/>
    <w:rsid w:val="00A75870"/>
    <w:rsid w:val="00A76CB8"/>
    <w:rsid w:val="00A76EF0"/>
    <w:rsid w:val="00A77845"/>
    <w:rsid w:val="00A80B47"/>
    <w:rsid w:val="00A81F3D"/>
    <w:rsid w:val="00A827AA"/>
    <w:rsid w:val="00A90AC1"/>
    <w:rsid w:val="00A91A9B"/>
    <w:rsid w:val="00A921FD"/>
    <w:rsid w:val="00A92CED"/>
    <w:rsid w:val="00A9300E"/>
    <w:rsid w:val="00A932E1"/>
    <w:rsid w:val="00A94978"/>
    <w:rsid w:val="00A952CA"/>
    <w:rsid w:val="00A966A0"/>
    <w:rsid w:val="00A96700"/>
    <w:rsid w:val="00A97FF2"/>
    <w:rsid w:val="00AA0B39"/>
    <w:rsid w:val="00AA11C6"/>
    <w:rsid w:val="00AA13AA"/>
    <w:rsid w:val="00AA4044"/>
    <w:rsid w:val="00AA4BB8"/>
    <w:rsid w:val="00AA4CC9"/>
    <w:rsid w:val="00AA5F3C"/>
    <w:rsid w:val="00AA68F9"/>
    <w:rsid w:val="00AA702F"/>
    <w:rsid w:val="00AB07A0"/>
    <w:rsid w:val="00AB1898"/>
    <w:rsid w:val="00AB2C34"/>
    <w:rsid w:val="00AB3055"/>
    <w:rsid w:val="00AB306E"/>
    <w:rsid w:val="00AB56B4"/>
    <w:rsid w:val="00AB764F"/>
    <w:rsid w:val="00AC08C6"/>
    <w:rsid w:val="00AC1E00"/>
    <w:rsid w:val="00AC2357"/>
    <w:rsid w:val="00AC2930"/>
    <w:rsid w:val="00AC2EA6"/>
    <w:rsid w:val="00AC3745"/>
    <w:rsid w:val="00AC3EE6"/>
    <w:rsid w:val="00AC3FBA"/>
    <w:rsid w:val="00AC5416"/>
    <w:rsid w:val="00AC5CBE"/>
    <w:rsid w:val="00AC61E7"/>
    <w:rsid w:val="00AC6B86"/>
    <w:rsid w:val="00AC7006"/>
    <w:rsid w:val="00AC72C7"/>
    <w:rsid w:val="00AD1A25"/>
    <w:rsid w:val="00AD24FE"/>
    <w:rsid w:val="00AD25B3"/>
    <w:rsid w:val="00AD2BD3"/>
    <w:rsid w:val="00AD3318"/>
    <w:rsid w:val="00AD5481"/>
    <w:rsid w:val="00AD5D9A"/>
    <w:rsid w:val="00AD67DD"/>
    <w:rsid w:val="00AD6E17"/>
    <w:rsid w:val="00AE0C52"/>
    <w:rsid w:val="00AE12A6"/>
    <w:rsid w:val="00AE2A5B"/>
    <w:rsid w:val="00AE3301"/>
    <w:rsid w:val="00AE436B"/>
    <w:rsid w:val="00AE4BC0"/>
    <w:rsid w:val="00AE6AF7"/>
    <w:rsid w:val="00AE6BDA"/>
    <w:rsid w:val="00AE6D36"/>
    <w:rsid w:val="00AE7C6D"/>
    <w:rsid w:val="00AF04F4"/>
    <w:rsid w:val="00AF28CA"/>
    <w:rsid w:val="00AF2CA8"/>
    <w:rsid w:val="00AF2DD2"/>
    <w:rsid w:val="00AF3612"/>
    <w:rsid w:val="00AF5E24"/>
    <w:rsid w:val="00AF5EFD"/>
    <w:rsid w:val="00B003A8"/>
    <w:rsid w:val="00B02C70"/>
    <w:rsid w:val="00B0435A"/>
    <w:rsid w:val="00B06382"/>
    <w:rsid w:val="00B07256"/>
    <w:rsid w:val="00B0755B"/>
    <w:rsid w:val="00B07731"/>
    <w:rsid w:val="00B07BF7"/>
    <w:rsid w:val="00B10EBC"/>
    <w:rsid w:val="00B11AEA"/>
    <w:rsid w:val="00B12DD4"/>
    <w:rsid w:val="00B14A92"/>
    <w:rsid w:val="00B15DDF"/>
    <w:rsid w:val="00B15FF2"/>
    <w:rsid w:val="00B165D1"/>
    <w:rsid w:val="00B17086"/>
    <w:rsid w:val="00B170F1"/>
    <w:rsid w:val="00B176D2"/>
    <w:rsid w:val="00B20918"/>
    <w:rsid w:val="00B21943"/>
    <w:rsid w:val="00B2237F"/>
    <w:rsid w:val="00B22382"/>
    <w:rsid w:val="00B22824"/>
    <w:rsid w:val="00B233F4"/>
    <w:rsid w:val="00B23FC3"/>
    <w:rsid w:val="00B2528B"/>
    <w:rsid w:val="00B25D1F"/>
    <w:rsid w:val="00B25E75"/>
    <w:rsid w:val="00B2693F"/>
    <w:rsid w:val="00B30AE7"/>
    <w:rsid w:val="00B31157"/>
    <w:rsid w:val="00B3194C"/>
    <w:rsid w:val="00B33F07"/>
    <w:rsid w:val="00B342A2"/>
    <w:rsid w:val="00B3710E"/>
    <w:rsid w:val="00B40628"/>
    <w:rsid w:val="00B40E68"/>
    <w:rsid w:val="00B41CA2"/>
    <w:rsid w:val="00B41DF9"/>
    <w:rsid w:val="00B42015"/>
    <w:rsid w:val="00B445DA"/>
    <w:rsid w:val="00B448EA"/>
    <w:rsid w:val="00B44B06"/>
    <w:rsid w:val="00B4506B"/>
    <w:rsid w:val="00B461C1"/>
    <w:rsid w:val="00B471DC"/>
    <w:rsid w:val="00B47321"/>
    <w:rsid w:val="00B478AF"/>
    <w:rsid w:val="00B5082E"/>
    <w:rsid w:val="00B515BB"/>
    <w:rsid w:val="00B52FEF"/>
    <w:rsid w:val="00B542C5"/>
    <w:rsid w:val="00B5527C"/>
    <w:rsid w:val="00B565F8"/>
    <w:rsid w:val="00B609BA"/>
    <w:rsid w:val="00B616D0"/>
    <w:rsid w:val="00B62612"/>
    <w:rsid w:val="00B627BC"/>
    <w:rsid w:val="00B62802"/>
    <w:rsid w:val="00B62FA7"/>
    <w:rsid w:val="00B6390F"/>
    <w:rsid w:val="00B63DF7"/>
    <w:rsid w:val="00B65228"/>
    <w:rsid w:val="00B6621B"/>
    <w:rsid w:val="00B66C9E"/>
    <w:rsid w:val="00B6760D"/>
    <w:rsid w:val="00B70155"/>
    <w:rsid w:val="00B71A49"/>
    <w:rsid w:val="00B72328"/>
    <w:rsid w:val="00B73E95"/>
    <w:rsid w:val="00B747D1"/>
    <w:rsid w:val="00B74A31"/>
    <w:rsid w:val="00B75508"/>
    <w:rsid w:val="00B77D08"/>
    <w:rsid w:val="00B8090B"/>
    <w:rsid w:val="00B81499"/>
    <w:rsid w:val="00B82561"/>
    <w:rsid w:val="00B84451"/>
    <w:rsid w:val="00B849BA"/>
    <w:rsid w:val="00B849E8"/>
    <w:rsid w:val="00B8506E"/>
    <w:rsid w:val="00B85251"/>
    <w:rsid w:val="00B86465"/>
    <w:rsid w:val="00B866BD"/>
    <w:rsid w:val="00B86F6E"/>
    <w:rsid w:val="00B871E2"/>
    <w:rsid w:val="00B876B8"/>
    <w:rsid w:val="00B878A8"/>
    <w:rsid w:val="00B87FD0"/>
    <w:rsid w:val="00B9311D"/>
    <w:rsid w:val="00B93351"/>
    <w:rsid w:val="00B93465"/>
    <w:rsid w:val="00B9395F"/>
    <w:rsid w:val="00B948AB"/>
    <w:rsid w:val="00B9514C"/>
    <w:rsid w:val="00B969BC"/>
    <w:rsid w:val="00B9711C"/>
    <w:rsid w:val="00B97382"/>
    <w:rsid w:val="00B97B3A"/>
    <w:rsid w:val="00B97DDC"/>
    <w:rsid w:val="00BA02B3"/>
    <w:rsid w:val="00BA0AA8"/>
    <w:rsid w:val="00BA1608"/>
    <w:rsid w:val="00BA1765"/>
    <w:rsid w:val="00BA3802"/>
    <w:rsid w:val="00BA3FB3"/>
    <w:rsid w:val="00BA47F0"/>
    <w:rsid w:val="00BA520A"/>
    <w:rsid w:val="00BA5A90"/>
    <w:rsid w:val="00BA5CCA"/>
    <w:rsid w:val="00BA5EAC"/>
    <w:rsid w:val="00BA704A"/>
    <w:rsid w:val="00BA756D"/>
    <w:rsid w:val="00BA77C8"/>
    <w:rsid w:val="00BB0E53"/>
    <w:rsid w:val="00BB1A8A"/>
    <w:rsid w:val="00BB27B6"/>
    <w:rsid w:val="00BB373D"/>
    <w:rsid w:val="00BB59C6"/>
    <w:rsid w:val="00BB7834"/>
    <w:rsid w:val="00BB7E5A"/>
    <w:rsid w:val="00BC216A"/>
    <w:rsid w:val="00BC2DDE"/>
    <w:rsid w:val="00BC32A3"/>
    <w:rsid w:val="00BC3F64"/>
    <w:rsid w:val="00BC745C"/>
    <w:rsid w:val="00BC7E98"/>
    <w:rsid w:val="00BD0FCF"/>
    <w:rsid w:val="00BD1C13"/>
    <w:rsid w:val="00BD2680"/>
    <w:rsid w:val="00BD36A3"/>
    <w:rsid w:val="00BD376D"/>
    <w:rsid w:val="00BD3F1A"/>
    <w:rsid w:val="00BD44EC"/>
    <w:rsid w:val="00BD512F"/>
    <w:rsid w:val="00BD5946"/>
    <w:rsid w:val="00BE016C"/>
    <w:rsid w:val="00BE0CC9"/>
    <w:rsid w:val="00BE16A9"/>
    <w:rsid w:val="00BE2142"/>
    <w:rsid w:val="00BE332A"/>
    <w:rsid w:val="00BE4980"/>
    <w:rsid w:val="00BE58C0"/>
    <w:rsid w:val="00BE7984"/>
    <w:rsid w:val="00BF0CAE"/>
    <w:rsid w:val="00BF2059"/>
    <w:rsid w:val="00BF26F8"/>
    <w:rsid w:val="00BF354D"/>
    <w:rsid w:val="00BF45F7"/>
    <w:rsid w:val="00BF63D4"/>
    <w:rsid w:val="00BF6A40"/>
    <w:rsid w:val="00BF6A94"/>
    <w:rsid w:val="00BF6B24"/>
    <w:rsid w:val="00BF7488"/>
    <w:rsid w:val="00BF7583"/>
    <w:rsid w:val="00BF7997"/>
    <w:rsid w:val="00BF7FD5"/>
    <w:rsid w:val="00C010A0"/>
    <w:rsid w:val="00C01510"/>
    <w:rsid w:val="00C02717"/>
    <w:rsid w:val="00C0292C"/>
    <w:rsid w:val="00C02A41"/>
    <w:rsid w:val="00C03EA3"/>
    <w:rsid w:val="00C04E7B"/>
    <w:rsid w:val="00C05169"/>
    <w:rsid w:val="00C059CF"/>
    <w:rsid w:val="00C06473"/>
    <w:rsid w:val="00C07C13"/>
    <w:rsid w:val="00C1059D"/>
    <w:rsid w:val="00C1200A"/>
    <w:rsid w:val="00C12E27"/>
    <w:rsid w:val="00C12FB9"/>
    <w:rsid w:val="00C130A7"/>
    <w:rsid w:val="00C13AC1"/>
    <w:rsid w:val="00C14F29"/>
    <w:rsid w:val="00C14F3D"/>
    <w:rsid w:val="00C152EA"/>
    <w:rsid w:val="00C1601E"/>
    <w:rsid w:val="00C162FF"/>
    <w:rsid w:val="00C17394"/>
    <w:rsid w:val="00C174E6"/>
    <w:rsid w:val="00C207F2"/>
    <w:rsid w:val="00C226B5"/>
    <w:rsid w:val="00C22AA0"/>
    <w:rsid w:val="00C247CF"/>
    <w:rsid w:val="00C24FC0"/>
    <w:rsid w:val="00C25987"/>
    <w:rsid w:val="00C3031A"/>
    <w:rsid w:val="00C315B7"/>
    <w:rsid w:val="00C323C8"/>
    <w:rsid w:val="00C32C9C"/>
    <w:rsid w:val="00C3378F"/>
    <w:rsid w:val="00C3388A"/>
    <w:rsid w:val="00C40126"/>
    <w:rsid w:val="00C4103D"/>
    <w:rsid w:val="00C41D58"/>
    <w:rsid w:val="00C41E2A"/>
    <w:rsid w:val="00C42668"/>
    <w:rsid w:val="00C427C4"/>
    <w:rsid w:val="00C44271"/>
    <w:rsid w:val="00C4429C"/>
    <w:rsid w:val="00C45CD0"/>
    <w:rsid w:val="00C46070"/>
    <w:rsid w:val="00C46669"/>
    <w:rsid w:val="00C46EB5"/>
    <w:rsid w:val="00C5105F"/>
    <w:rsid w:val="00C520E3"/>
    <w:rsid w:val="00C523FD"/>
    <w:rsid w:val="00C525C4"/>
    <w:rsid w:val="00C527FD"/>
    <w:rsid w:val="00C54D63"/>
    <w:rsid w:val="00C57283"/>
    <w:rsid w:val="00C57446"/>
    <w:rsid w:val="00C60699"/>
    <w:rsid w:val="00C6160D"/>
    <w:rsid w:val="00C61B12"/>
    <w:rsid w:val="00C6275F"/>
    <w:rsid w:val="00C62F5B"/>
    <w:rsid w:val="00C655A7"/>
    <w:rsid w:val="00C65E22"/>
    <w:rsid w:val="00C66EAA"/>
    <w:rsid w:val="00C66ECE"/>
    <w:rsid w:val="00C7265C"/>
    <w:rsid w:val="00C72CB5"/>
    <w:rsid w:val="00C72F1D"/>
    <w:rsid w:val="00C737D2"/>
    <w:rsid w:val="00C751BF"/>
    <w:rsid w:val="00C76486"/>
    <w:rsid w:val="00C76CE6"/>
    <w:rsid w:val="00C77595"/>
    <w:rsid w:val="00C776A2"/>
    <w:rsid w:val="00C77AE0"/>
    <w:rsid w:val="00C81EE1"/>
    <w:rsid w:val="00C8200D"/>
    <w:rsid w:val="00C82CA4"/>
    <w:rsid w:val="00C8359C"/>
    <w:rsid w:val="00C83BFE"/>
    <w:rsid w:val="00C84DFF"/>
    <w:rsid w:val="00C85709"/>
    <w:rsid w:val="00C86781"/>
    <w:rsid w:val="00C878A3"/>
    <w:rsid w:val="00C87AB1"/>
    <w:rsid w:val="00C90CC6"/>
    <w:rsid w:val="00C930C7"/>
    <w:rsid w:val="00C93A0E"/>
    <w:rsid w:val="00C95E17"/>
    <w:rsid w:val="00C97244"/>
    <w:rsid w:val="00C974C6"/>
    <w:rsid w:val="00CA080E"/>
    <w:rsid w:val="00CA2C9E"/>
    <w:rsid w:val="00CA3897"/>
    <w:rsid w:val="00CA4DD5"/>
    <w:rsid w:val="00CA62D6"/>
    <w:rsid w:val="00CA7D61"/>
    <w:rsid w:val="00CB09B2"/>
    <w:rsid w:val="00CB2342"/>
    <w:rsid w:val="00CB2829"/>
    <w:rsid w:val="00CB2F3D"/>
    <w:rsid w:val="00CB4875"/>
    <w:rsid w:val="00CB639E"/>
    <w:rsid w:val="00CC07CC"/>
    <w:rsid w:val="00CC0B5C"/>
    <w:rsid w:val="00CC158B"/>
    <w:rsid w:val="00CC334B"/>
    <w:rsid w:val="00CC34AB"/>
    <w:rsid w:val="00CC41C0"/>
    <w:rsid w:val="00CC43A0"/>
    <w:rsid w:val="00CC59D8"/>
    <w:rsid w:val="00CC5FA4"/>
    <w:rsid w:val="00CD000C"/>
    <w:rsid w:val="00CD018C"/>
    <w:rsid w:val="00CD1765"/>
    <w:rsid w:val="00CD318C"/>
    <w:rsid w:val="00CD4B69"/>
    <w:rsid w:val="00CD4F81"/>
    <w:rsid w:val="00CD5845"/>
    <w:rsid w:val="00CD6585"/>
    <w:rsid w:val="00CD67B6"/>
    <w:rsid w:val="00CD7B82"/>
    <w:rsid w:val="00CE00C6"/>
    <w:rsid w:val="00CE17CC"/>
    <w:rsid w:val="00CE2ED7"/>
    <w:rsid w:val="00CE3467"/>
    <w:rsid w:val="00CE4CB3"/>
    <w:rsid w:val="00CE4F5E"/>
    <w:rsid w:val="00CE5ED3"/>
    <w:rsid w:val="00CE76A9"/>
    <w:rsid w:val="00CF03FC"/>
    <w:rsid w:val="00CF1345"/>
    <w:rsid w:val="00CF1FDD"/>
    <w:rsid w:val="00CF2686"/>
    <w:rsid w:val="00CF367E"/>
    <w:rsid w:val="00CF53CF"/>
    <w:rsid w:val="00CF6704"/>
    <w:rsid w:val="00CF68C2"/>
    <w:rsid w:val="00CF79D1"/>
    <w:rsid w:val="00D008C4"/>
    <w:rsid w:val="00D00B34"/>
    <w:rsid w:val="00D00B5C"/>
    <w:rsid w:val="00D024D0"/>
    <w:rsid w:val="00D039DE"/>
    <w:rsid w:val="00D03E25"/>
    <w:rsid w:val="00D0500C"/>
    <w:rsid w:val="00D054C8"/>
    <w:rsid w:val="00D05769"/>
    <w:rsid w:val="00D05D81"/>
    <w:rsid w:val="00D068A6"/>
    <w:rsid w:val="00D07D77"/>
    <w:rsid w:val="00D10D84"/>
    <w:rsid w:val="00D12808"/>
    <w:rsid w:val="00D12AB0"/>
    <w:rsid w:val="00D1473D"/>
    <w:rsid w:val="00D14C90"/>
    <w:rsid w:val="00D150FC"/>
    <w:rsid w:val="00D1515D"/>
    <w:rsid w:val="00D1540E"/>
    <w:rsid w:val="00D15D8E"/>
    <w:rsid w:val="00D15DC8"/>
    <w:rsid w:val="00D16D8F"/>
    <w:rsid w:val="00D172A9"/>
    <w:rsid w:val="00D20B93"/>
    <w:rsid w:val="00D21D56"/>
    <w:rsid w:val="00D22E76"/>
    <w:rsid w:val="00D242AD"/>
    <w:rsid w:val="00D25687"/>
    <w:rsid w:val="00D259F4"/>
    <w:rsid w:val="00D26A41"/>
    <w:rsid w:val="00D3052D"/>
    <w:rsid w:val="00D33B8F"/>
    <w:rsid w:val="00D33F35"/>
    <w:rsid w:val="00D36812"/>
    <w:rsid w:val="00D406A8"/>
    <w:rsid w:val="00D407E2"/>
    <w:rsid w:val="00D42ABC"/>
    <w:rsid w:val="00D42CEF"/>
    <w:rsid w:val="00D43322"/>
    <w:rsid w:val="00D43333"/>
    <w:rsid w:val="00D4431D"/>
    <w:rsid w:val="00D45507"/>
    <w:rsid w:val="00D47743"/>
    <w:rsid w:val="00D50267"/>
    <w:rsid w:val="00D50E58"/>
    <w:rsid w:val="00D5148A"/>
    <w:rsid w:val="00D5236F"/>
    <w:rsid w:val="00D52F1F"/>
    <w:rsid w:val="00D5540B"/>
    <w:rsid w:val="00D5619A"/>
    <w:rsid w:val="00D574FF"/>
    <w:rsid w:val="00D641D6"/>
    <w:rsid w:val="00D646B8"/>
    <w:rsid w:val="00D65AD9"/>
    <w:rsid w:val="00D66F73"/>
    <w:rsid w:val="00D67BE9"/>
    <w:rsid w:val="00D70A88"/>
    <w:rsid w:val="00D70E71"/>
    <w:rsid w:val="00D72904"/>
    <w:rsid w:val="00D742A2"/>
    <w:rsid w:val="00D74C39"/>
    <w:rsid w:val="00D7587C"/>
    <w:rsid w:val="00D76465"/>
    <w:rsid w:val="00D76751"/>
    <w:rsid w:val="00D77229"/>
    <w:rsid w:val="00D77581"/>
    <w:rsid w:val="00D807EC"/>
    <w:rsid w:val="00D84171"/>
    <w:rsid w:val="00D84639"/>
    <w:rsid w:val="00D84E43"/>
    <w:rsid w:val="00D85B40"/>
    <w:rsid w:val="00D85BD8"/>
    <w:rsid w:val="00D85DD9"/>
    <w:rsid w:val="00D8668A"/>
    <w:rsid w:val="00D872E2"/>
    <w:rsid w:val="00D87835"/>
    <w:rsid w:val="00D87B10"/>
    <w:rsid w:val="00D918CD"/>
    <w:rsid w:val="00D92FE2"/>
    <w:rsid w:val="00D95065"/>
    <w:rsid w:val="00D96675"/>
    <w:rsid w:val="00D96A0B"/>
    <w:rsid w:val="00D970AF"/>
    <w:rsid w:val="00DA00D9"/>
    <w:rsid w:val="00DA09B7"/>
    <w:rsid w:val="00DA09D3"/>
    <w:rsid w:val="00DA1186"/>
    <w:rsid w:val="00DA26EF"/>
    <w:rsid w:val="00DA3E1D"/>
    <w:rsid w:val="00DA64BC"/>
    <w:rsid w:val="00DA688A"/>
    <w:rsid w:val="00DA7732"/>
    <w:rsid w:val="00DB0294"/>
    <w:rsid w:val="00DB0EC4"/>
    <w:rsid w:val="00DB1215"/>
    <w:rsid w:val="00DB19F2"/>
    <w:rsid w:val="00DB3976"/>
    <w:rsid w:val="00DB49E2"/>
    <w:rsid w:val="00DB5B92"/>
    <w:rsid w:val="00DB7516"/>
    <w:rsid w:val="00DC043A"/>
    <w:rsid w:val="00DC239F"/>
    <w:rsid w:val="00DC3FE2"/>
    <w:rsid w:val="00DC4EB9"/>
    <w:rsid w:val="00DC6C0E"/>
    <w:rsid w:val="00DC7422"/>
    <w:rsid w:val="00DC7CC6"/>
    <w:rsid w:val="00DD0A27"/>
    <w:rsid w:val="00DD3144"/>
    <w:rsid w:val="00DD353F"/>
    <w:rsid w:val="00DD373A"/>
    <w:rsid w:val="00DD3AA6"/>
    <w:rsid w:val="00DD41E3"/>
    <w:rsid w:val="00DD636C"/>
    <w:rsid w:val="00DD6488"/>
    <w:rsid w:val="00DD7BE3"/>
    <w:rsid w:val="00DE07F1"/>
    <w:rsid w:val="00DE191C"/>
    <w:rsid w:val="00DE3396"/>
    <w:rsid w:val="00DE3C78"/>
    <w:rsid w:val="00DE46E3"/>
    <w:rsid w:val="00DE52F2"/>
    <w:rsid w:val="00DE7E01"/>
    <w:rsid w:val="00DF37A0"/>
    <w:rsid w:val="00DF4509"/>
    <w:rsid w:val="00DF4B08"/>
    <w:rsid w:val="00DF57EB"/>
    <w:rsid w:val="00DF6E67"/>
    <w:rsid w:val="00DF7606"/>
    <w:rsid w:val="00DF78AC"/>
    <w:rsid w:val="00DF7E52"/>
    <w:rsid w:val="00E00237"/>
    <w:rsid w:val="00E01003"/>
    <w:rsid w:val="00E0180B"/>
    <w:rsid w:val="00E01ABD"/>
    <w:rsid w:val="00E01B69"/>
    <w:rsid w:val="00E0264F"/>
    <w:rsid w:val="00E02A5B"/>
    <w:rsid w:val="00E035BF"/>
    <w:rsid w:val="00E0391B"/>
    <w:rsid w:val="00E04A27"/>
    <w:rsid w:val="00E0549E"/>
    <w:rsid w:val="00E05A58"/>
    <w:rsid w:val="00E05F23"/>
    <w:rsid w:val="00E06453"/>
    <w:rsid w:val="00E06CD0"/>
    <w:rsid w:val="00E06E54"/>
    <w:rsid w:val="00E103D6"/>
    <w:rsid w:val="00E10B8F"/>
    <w:rsid w:val="00E11E2B"/>
    <w:rsid w:val="00E12B4A"/>
    <w:rsid w:val="00E12DEE"/>
    <w:rsid w:val="00E13A5B"/>
    <w:rsid w:val="00E14D52"/>
    <w:rsid w:val="00E150F3"/>
    <w:rsid w:val="00E15B3B"/>
    <w:rsid w:val="00E1674D"/>
    <w:rsid w:val="00E20D4C"/>
    <w:rsid w:val="00E2711D"/>
    <w:rsid w:val="00E303C4"/>
    <w:rsid w:val="00E3188A"/>
    <w:rsid w:val="00E31E55"/>
    <w:rsid w:val="00E328FD"/>
    <w:rsid w:val="00E352CD"/>
    <w:rsid w:val="00E3568A"/>
    <w:rsid w:val="00E35ADF"/>
    <w:rsid w:val="00E40AEA"/>
    <w:rsid w:val="00E411FF"/>
    <w:rsid w:val="00E436E5"/>
    <w:rsid w:val="00E4534C"/>
    <w:rsid w:val="00E4704C"/>
    <w:rsid w:val="00E47A7D"/>
    <w:rsid w:val="00E51AA8"/>
    <w:rsid w:val="00E51DDA"/>
    <w:rsid w:val="00E52B62"/>
    <w:rsid w:val="00E53C0D"/>
    <w:rsid w:val="00E54FF2"/>
    <w:rsid w:val="00E561E2"/>
    <w:rsid w:val="00E573CC"/>
    <w:rsid w:val="00E6033F"/>
    <w:rsid w:val="00E6044D"/>
    <w:rsid w:val="00E60A71"/>
    <w:rsid w:val="00E61F32"/>
    <w:rsid w:val="00E625CB"/>
    <w:rsid w:val="00E6291D"/>
    <w:rsid w:val="00E635DA"/>
    <w:rsid w:val="00E6367D"/>
    <w:rsid w:val="00E6406B"/>
    <w:rsid w:val="00E64AE1"/>
    <w:rsid w:val="00E64F28"/>
    <w:rsid w:val="00E65191"/>
    <w:rsid w:val="00E65285"/>
    <w:rsid w:val="00E671E5"/>
    <w:rsid w:val="00E70276"/>
    <w:rsid w:val="00E70CAD"/>
    <w:rsid w:val="00E70D62"/>
    <w:rsid w:val="00E72D3B"/>
    <w:rsid w:val="00E73ED9"/>
    <w:rsid w:val="00E74264"/>
    <w:rsid w:val="00E74508"/>
    <w:rsid w:val="00E74DF9"/>
    <w:rsid w:val="00E7651F"/>
    <w:rsid w:val="00E77617"/>
    <w:rsid w:val="00E77E32"/>
    <w:rsid w:val="00E807C0"/>
    <w:rsid w:val="00E816F8"/>
    <w:rsid w:val="00E81BBD"/>
    <w:rsid w:val="00E8266E"/>
    <w:rsid w:val="00E82C69"/>
    <w:rsid w:val="00E8300A"/>
    <w:rsid w:val="00E844F1"/>
    <w:rsid w:val="00E86F50"/>
    <w:rsid w:val="00E9056B"/>
    <w:rsid w:val="00E913D5"/>
    <w:rsid w:val="00E91EFF"/>
    <w:rsid w:val="00E9348E"/>
    <w:rsid w:val="00E93819"/>
    <w:rsid w:val="00E93C8F"/>
    <w:rsid w:val="00E93FFF"/>
    <w:rsid w:val="00E944A7"/>
    <w:rsid w:val="00E94E79"/>
    <w:rsid w:val="00E96F2D"/>
    <w:rsid w:val="00E9723D"/>
    <w:rsid w:val="00E9753B"/>
    <w:rsid w:val="00EA0019"/>
    <w:rsid w:val="00EA0040"/>
    <w:rsid w:val="00EA1049"/>
    <w:rsid w:val="00EA1691"/>
    <w:rsid w:val="00EA2661"/>
    <w:rsid w:val="00EA27AA"/>
    <w:rsid w:val="00EA28CA"/>
    <w:rsid w:val="00EA28E3"/>
    <w:rsid w:val="00EA2A91"/>
    <w:rsid w:val="00EA3D04"/>
    <w:rsid w:val="00EA3D98"/>
    <w:rsid w:val="00EA5739"/>
    <w:rsid w:val="00EA590A"/>
    <w:rsid w:val="00EA6885"/>
    <w:rsid w:val="00EA7681"/>
    <w:rsid w:val="00EA7A69"/>
    <w:rsid w:val="00EB17A3"/>
    <w:rsid w:val="00EB3651"/>
    <w:rsid w:val="00EB3BC0"/>
    <w:rsid w:val="00EB3D7C"/>
    <w:rsid w:val="00EB4125"/>
    <w:rsid w:val="00EB461C"/>
    <w:rsid w:val="00EB4BEB"/>
    <w:rsid w:val="00EB608F"/>
    <w:rsid w:val="00EB6D46"/>
    <w:rsid w:val="00EB79FB"/>
    <w:rsid w:val="00EB7E60"/>
    <w:rsid w:val="00EB7F0C"/>
    <w:rsid w:val="00EC00E5"/>
    <w:rsid w:val="00EC0153"/>
    <w:rsid w:val="00EC061E"/>
    <w:rsid w:val="00EC2777"/>
    <w:rsid w:val="00EC2A8B"/>
    <w:rsid w:val="00EC3026"/>
    <w:rsid w:val="00EC306A"/>
    <w:rsid w:val="00EC613B"/>
    <w:rsid w:val="00EC61CD"/>
    <w:rsid w:val="00EC744D"/>
    <w:rsid w:val="00EC77C8"/>
    <w:rsid w:val="00ED05C5"/>
    <w:rsid w:val="00ED0C8C"/>
    <w:rsid w:val="00ED16C2"/>
    <w:rsid w:val="00ED21A4"/>
    <w:rsid w:val="00ED3FAF"/>
    <w:rsid w:val="00ED4315"/>
    <w:rsid w:val="00ED519A"/>
    <w:rsid w:val="00ED5B82"/>
    <w:rsid w:val="00ED6174"/>
    <w:rsid w:val="00ED7684"/>
    <w:rsid w:val="00EE12C7"/>
    <w:rsid w:val="00EE1B45"/>
    <w:rsid w:val="00EE23E4"/>
    <w:rsid w:val="00EE2911"/>
    <w:rsid w:val="00EE35E1"/>
    <w:rsid w:val="00EE3CFB"/>
    <w:rsid w:val="00EE45FE"/>
    <w:rsid w:val="00EE4BA2"/>
    <w:rsid w:val="00EE692A"/>
    <w:rsid w:val="00EE799F"/>
    <w:rsid w:val="00EF09BF"/>
    <w:rsid w:val="00EF0C04"/>
    <w:rsid w:val="00EF1E0B"/>
    <w:rsid w:val="00EF2003"/>
    <w:rsid w:val="00EF3209"/>
    <w:rsid w:val="00EF39CD"/>
    <w:rsid w:val="00EF42D3"/>
    <w:rsid w:val="00EF46D7"/>
    <w:rsid w:val="00EF4AC9"/>
    <w:rsid w:val="00EF5211"/>
    <w:rsid w:val="00EF663A"/>
    <w:rsid w:val="00EF6D9D"/>
    <w:rsid w:val="00EF7719"/>
    <w:rsid w:val="00F00C0D"/>
    <w:rsid w:val="00F034CC"/>
    <w:rsid w:val="00F03A3C"/>
    <w:rsid w:val="00F0546E"/>
    <w:rsid w:val="00F06417"/>
    <w:rsid w:val="00F06CDB"/>
    <w:rsid w:val="00F07187"/>
    <w:rsid w:val="00F074FE"/>
    <w:rsid w:val="00F07E2D"/>
    <w:rsid w:val="00F10E29"/>
    <w:rsid w:val="00F11CD5"/>
    <w:rsid w:val="00F11FE4"/>
    <w:rsid w:val="00F126B3"/>
    <w:rsid w:val="00F13108"/>
    <w:rsid w:val="00F134B6"/>
    <w:rsid w:val="00F13C47"/>
    <w:rsid w:val="00F13DC9"/>
    <w:rsid w:val="00F167D6"/>
    <w:rsid w:val="00F16960"/>
    <w:rsid w:val="00F17FB6"/>
    <w:rsid w:val="00F20027"/>
    <w:rsid w:val="00F209FF"/>
    <w:rsid w:val="00F26863"/>
    <w:rsid w:val="00F3015A"/>
    <w:rsid w:val="00F3155B"/>
    <w:rsid w:val="00F3158F"/>
    <w:rsid w:val="00F31FCD"/>
    <w:rsid w:val="00F320F9"/>
    <w:rsid w:val="00F32949"/>
    <w:rsid w:val="00F32B56"/>
    <w:rsid w:val="00F334F1"/>
    <w:rsid w:val="00F366DA"/>
    <w:rsid w:val="00F36CA5"/>
    <w:rsid w:val="00F40CCE"/>
    <w:rsid w:val="00F40EB6"/>
    <w:rsid w:val="00F412ED"/>
    <w:rsid w:val="00F41CAF"/>
    <w:rsid w:val="00F4245D"/>
    <w:rsid w:val="00F432B4"/>
    <w:rsid w:val="00F4340F"/>
    <w:rsid w:val="00F45DF6"/>
    <w:rsid w:val="00F469A6"/>
    <w:rsid w:val="00F46CD6"/>
    <w:rsid w:val="00F47B69"/>
    <w:rsid w:val="00F47F77"/>
    <w:rsid w:val="00F515E6"/>
    <w:rsid w:val="00F52B50"/>
    <w:rsid w:val="00F52EE5"/>
    <w:rsid w:val="00F5341F"/>
    <w:rsid w:val="00F53E8E"/>
    <w:rsid w:val="00F54494"/>
    <w:rsid w:val="00F55501"/>
    <w:rsid w:val="00F55EE7"/>
    <w:rsid w:val="00F56E2D"/>
    <w:rsid w:val="00F57EFD"/>
    <w:rsid w:val="00F57FD7"/>
    <w:rsid w:val="00F60226"/>
    <w:rsid w:val="00F60707"/>
    <w:rsid w:val="00F60B28"/>
    <w:rsid w:val="00F61445"/>
    <w:rsid w:val="00F62486"/>
    <w:rsid w:val="00F624C9"/>
    <w:rsid w:val="00F6346A"/>
    <w:rsid w:val="00F6430C"/>
    <w:rsid w:val="00F65061"/>
    <w:rsid w:val="00F653B4"/>
    <w:rsid w:val="00F65944"/>
    <w:rsid w:val="00F65D44"/>
    <w:rsid w:val="00F66399"/>
    <w:rsid w:val="00F67E5A"/>
    <w:rsid w:val="00F70944"/>
    <w:rsid w:val="00F71EB7"/>
    <w:rsid w:val="00F74854"/>
    <w:rsid w:val="00F81F2A"/>
    <w:rsid w:val="00F83AC1"/>
    <w:rsid w:val="00F83F0B"/>
    <w:rsid w:val="00F850CE"/>
    <w:rsid w:val="00F86FC9"/>
    <w:rsid w:val="00F90EEA"/>
    <w:rsid w:val="00F9151C"/>
    <w:rsid w:val="00F915A4"/>
    <w:rsid w:val="00F92439"/>
    <w:rsid w:val="00F9373F"/>
    <w:rsid w:val="00F94C75"/>
    <w:rsid w:val="00F95F96"/>
    <w:rsid w:val="00F9689E"/>
    <w:rsid w:val="00FA06CD"/>
    <w:rsid w:val="00FA0B4C"/>
    <w:rsid w:val="00FA257F"/>
    <w:rsid w:val="00FA32F2"/>
    <w:rsid w:val="00FA5128"/>
    <w:rsid w:val="00FA580B"/>
    <w:rsid w:val="00FA5CCB"/>
    <w:rsid w:val="00FA7B64"/>
    <w:rsid w:val="00FB1D35"/>
    <w:rsid w:val="00FB26AB"/>
    <w:rsid w:val="00FB3064"/>
    <w:rsid w:val="00FB438E"/>
    <w:rsid w:val="00FB4E0D"/>
    <w:rsid w:val="00FB6ED8"/>
    <w:rsid w:val="00FB7910"/>
    <w:rsid w:val="00FC074E"/>
    <w:rsid w:val="00FC18E5"/>
    <w:rsid w:val="00FC2871"/>
    <w:rsid w:val="00FC32EC"/>
    <w:rsid w:val="00FC3ED5"/>
    <w:rsid w:val="00FC4D5C"/>
    <w:rsid w:val="00FC5B09"/>
    <w:rsid w:val="00FC6437"/>
    <w:rsid w:val="00FC7107"/>
    <w:rsid w:val="00FC72C1"/>
    <w:rsid w:val="00FD1581"/>
    <w:rsid w:val="00FD3715"/>
    <w:rsid w:val="00FD6D54"/>
    <w:rsid w:val="00FD7390"/>
    <w:rsid w:val="00FD7AAE"/>
    <w:rsid w:val="00FD7E54"/>
    <w:rsid w:val="00FE0801"/>
    <w:rsid w:val="00FE0939"/>
    <w:rsid w:val="00FE3FA5"/>
    <w:rsid w:val="00FE4316"/>
    <w:rsid w:val="00FE50A3"/>
    <w:rsid w:val="00FE68B3"/>
    <w:rsid w:val="00FE6AE9"/>
    <w:rsid w:val="00FE6B55"/>
    <w:rsid w:val="00FE6F9B"/>
    <w:rsid w:val="00FF302A"/>
    <w:rsid w:val="00FF61B3"/>
    <w:rsid w:val="00FF7A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0138E13"/>
  <w15:docId w15:val="{3F91D8F0-CB49-4899-992D-5735D4D3B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92F10"/>
    <w:rPr>
      <w:sz w:val="24"/>
      <w:szCs w:val="24"/>
    </w:rPr>
  </w:style>
  <w:style w:type="paragraph" w:styleId="1">
    <w:name w:val="heading 1"/>
    <w:basedOn w:val="a0"/>
    <w:next w:val="a0"/>
    <w:link w:val="10"/>
    <w:qFormat/>
    <w:rsid w:val="0012665F"/>
    <w:pPr>
      <w:keepNext/>
      <w:jc w:val="center"/>
      <w:outlineLvl w:val="0"/>
    </w:pPr>
    <w:rPr>
      <w:b/>
      <w:bCs/>
    </w:rPr>
  </w:style>
  <w:style w:type="paragraph" w:styleId="21">
    <w:name w:val="heading 2"/>
    <w:basedOn w:val="a0"/>
    <w:next w:val="a0"/>
    <w:link w:val="22"/>
    <w:qFormat/>
    <w:rsid w:val="0012665F"/>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12665F"/>
    <w:pPr>
      <w:keepNext/>
      <w:spacing w:before="240" w:after="60"/>
      <w:outlineLvl w:val="2"/>
    </w:pPr>
    <w:rPr>
      <w:rFonts w:ascii="Arial" w:hAnsi="Arial" w:cs="Arial"/>
      <w:b/>
      <w:bCs/>
      <w:sz w:val="26"/>
      <w:szCs w:val="26"/>
    </w:rPr>
  </w:style>
  <w:style w:type="paragraph" w:styleId="4">
    <w:name w:val="heading 4"/>
    <w:basedOn w:val="a0"/>
    <w:next w:val="a0"/>
    <w:link w:val="40"/>
    <w:qFormat/>
    <w:rsid w:val="0012665F"/>
    <w:pPr>
      <w:keepNext/>
      <w:keepLines/>
      <w:spacing w:before="200" w:line="276" w:lineRule="auto"/>
      <w:outlineLvl w:val="3"/>
    </w:pPr>
    <w:rPr>
      <w:rFonts w:ascii="Cambria" w:eastAsia="Cambria" w:hAnsi="Cambria"/>
      <w:b/>
      <w:bCs/>
      <w:i/>
      <w:iCs/>
      <w:color w:val="4F81BD"/>
      <w:sz w:val="20"/>
      <w:szCs w:val="20"/>
    </w:rPr>
  </w:style>
  <w:style w:type="paragraph" w:styleId="5">
    <w:name w:val="heading 5"/>
    <w:basedOn w:val="a0"/>
    <w:next w:val="a0"/>
    <w:link w:val="50"/>
    <w:qFormat/>
    <w:rsid w:val="0012665F"/>
    <w:pPr>
      <w:spacing w:before="240" w:after="60"/>
      <w:outlineLvl w:val="4"/>
    </w:pPr>
    <w:rPr>
      <w:b/>
      <w:bCs/>
      <w:i/>
      <w:iCs/>
      <w:sz w:val="26"/>
      <w:szCs w:val="26"/>
    </w:rPr>
  </w:style>
  <w:style w:type="paragraph" w:styleId="6">
    <w:name w:val="heading 6"/>
    <w:basedOn w:val="a0"/>
    <w:next w:val="a0"/>
    <w:link w:val="60"/>
    <w:qFormat/>
    <w:rsid w:val="00A427D4"/>
    <w:pPr>
      <w:spacing w:before="240" w:after="60"/>
      <w:outlineLvl w:val="5"/>
    </w:pPr>
    <w:rPr>
      <w:b/>
      <w:bCs/>
      <w:sz w:val="22"/>
      <w:szCs w:val="22"/>
    </w:rPr>
  </w:style>
  <w:style w:type="paragraph" w:styleId="7">
    <w:name w:val="heading 7"/>
    <w:basedOn w:val="a0"/>
    <w:next w:val="a0"/>
    <w:link w:val="70"/>
    <w:qFormat/>
    <w:rsid w:val="00A427D4"/>
    <w:pPr>
      <w:spacing w:before="240" w:after="60"/>
      <w:outlineLvl w:val="6"/>
    </w:pPr>
  </w:style>
  <w:style w:type="paragraph" w:styleId="8">
    <w:name w:val="heading 8"/>
    <w:basedOn w:val="a0"/>
    <w:next w:val="a0"/>
    <w:link w:val="80"/>
    <w:qFormat/>
    <w:rsid w:val="00A427D4"/>
    <w:pPr>
      <w:spacing w:before="240" w:after="60"/>
      <w:outlineLvl w:val="7"/>
    </w:pPr>
    <w:rPr>
      <w:i/>
      <w:iCs/>
    </w:rPr>
  </w:style>
  <w:style w:type="paragraph" w:styleId="9">
    <w:name w:val="heading 9"/>
    <w:basedOn w:val="a0"/>
    <w:next w:val="a0"/>
    <w:link w:val="90"/>
    <w:qFormat/>
    <w:rsid w:val="00A427D4"/>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12665F"/>
    <w:rPr>
      <w:b/>
      <w:bCs/>
      <w:sz w:val="24"/>
      <w:szCs w:val="24"/>
      <w:lang w:val="ru-RU" w:eastAsia="ru-RU" w:bidi="ar-SA"/>
    </w:rPr>
  </w:style>
  <w:style w:type="character" w:customStyle="1" w:styleId="22">
    <w:name w:val="Заголовок 2 Знак"/>
    <w:link w:val="21"/>
    <w:locked/>
    <w:rsid w:val="0012665F"/>
    <w:rPr>
      <w:rFonts w:ascii="Arial" w:hAnsi="Arial" w:cs="Arial"/>
      <w:b/>
      <w:bCs/>
      <w:i/>
      <w:iCs/>
      <w:sz w:val="28"/>
      <w:szCs w:val="28"/>
      <w:lang w:val="ru-RU" w:eastAsia="ru-RU" w:bidi="ar-SA"/>
    </w:rPr>
  </w:style>
  <w:style w:type="character" w:customStyle="1" w:styleId="30">
    <w:name w:val="Заголовок 3 Знак"/>
    <w:link w:val="3"/>
    <w:locked/>
    <w:rsid w:val="0012665F"/>
    <w:rPr>
      <w:rFonts w:ascii="Arial" w:hAnsi="Arial" w:cs="Arial"/>
      <w:b/>
      <w:bCs/>
      <w:sz w:val="26"/>
      <w:szCs w:val="26"/>
      <w:lang w:val="ru-RU" w:eastAsia="ru-RU" w:bidi="ar-SA"/>
    </w:rPr>
  </w:style>
  <w:style w:type="character" w:customStyle="1" w:styleId="40">
    <w:name w:val="Заголовок 4 Знак"/>
    <w:link w:val="4"/>
    <w:locked/>
    <w:rsid w:val="0012665F"/>
    <w:rPr>
      <w:rFonts w:ascii="Cambria" w:eastAsia="Cambria" w:hAnsi="Cambria"/>
      <w:b/>
      <w:bCs/>
      <w:i/>
      <w:iCs/>
      <w:color w:val="4F81BD"/>
      <w:lang w:val="ru-RU" w:eastAsia="ru-RU" w:bidi="ar-SA"/>
    </w:rPr>
  </w:style>
  <w:style w:type="character" w:customStyle="1" w:styleId="50">
    <w:name w:val="Заголовок 5 Знак"/>
    <w:link w:val="5"/>
    <w:locked/>
    <w:rsid w:val="0012665F"/>
    <w:rPr>
      <w:b/>
      <w:bCs/>
      <w:i/>
      <w:iCs/>
      <w:sz w:val="26"/>
      <w:szCs w:val="26"/>
      <w:lang w:val="ru-RU" w:eastAsia="ru-RU" w:bidi="ar-SA"/>
    </w:rPr>
  </w:style>
  <w:style w:type="paragraph" w:styleId="a4">
    <w:name w:val="Body Text Indent"/>
    <w:basedOn w:val="a0"/>
    <w:link w:val="a5"/>
    <w:rsid w:val="0012665F"/>
    <w:pPr>
      <w:widowControl w:val="0"/>
      <w:ind w:left="284" w:hanging="284"/>
    </w:pPr>
    <w:rPr>
      <w:sz w:val="20"/>
      <w:szCs w:val="20"/>
    </w:rPr>
  </w:style>
  <w:style w:type="paragraph" w:styleId="a6">
    <w:name w:val="Body Text"/>
    <w:basedOn w:val="a0"/>
    <w:link w:val="a7"/>
    <w:rsid w:val="0012665F"/>
    <w:pPr>
      <w:tabs>
        <w:tab w:val="left" w:pos="720"/>
      </w:tabs>
      <w:jc w:val="both"/>
    </w:pPr>
  </w:style>
  <w:style w:type="character" w:customStyle="1" w:styleId="a7">
    <w:name w:val="Основной текст Знак"/>
    <w:link w:val="a6"/>
    <w:semiHidden/>
    <w:locked/>
    <w:rsid w:val="0012665F"/>
    <w:rPr>
      <w:sz w:val="24"/>
      <w:szCs w:val="24"/>
      <w:lang w:val="ru-RU" w:eastAsia="ru-RU" w:bidi="ar-SA"/>
    </w:rPr>
  </w:style>
  <w:style w:type="paragraph" w:styleId="23">
    <w:name w:val="Body Text 2"/>
    <w:basedOn w:val="a0"/>
    <w:link w:val="24"/>
    <w:rsid w:val="0012665F"/>
    <w:pPr>
      <w:spacing w:after="120" w:line="480" w:lineRule="auto"/>
    </w:pPr>
  </w:style>
  <w:style w:type="paragraph" w:styleId="a8">
    <w:name w:val="Title"/>
    <w:basedOn w:val="a0"/>
    <w:link w:val="a9"/>
    <w:qFormat/>
    <w:rsid w:val="0012665F"/>
    <w:pPr>
      <w:jc w:val="center"/>
    </w:pPr>
    <w:rPr>
      <w:b/>
      <w:sz w:val="28"/>
      <w:szCs w:val="28"/>
    </w:rPr>
  </w:style>
  <w:style w:type="character" w:customStyle="1" w:styleId="a9">
    <w:name w:val="Заголовок Знак"/>
    <w:link w:val="a8"/>
    <w:locked/>
    <w:rsid w:val="0012665F"/>
    <w:rPr>
      <w:b/>
      <w:sz w:val="28"/>
      <w:szCs w:val="28"/>
      <w:lang w:val="ru-RU" w:eastAsia="ru-RU" w:bidi="ar-SA"/>
    </w:rPr>
  </w:style>
  <w:style w:type="paragraph" w:styleId="aa">
    <w:name w:val="Balloon Text"/>
    <w:basedOn w:val="a0"/>
    <w:link w:val="ab"/>
    <w:semiHidden/>
    <w:rsid w:val="0012665F"/>
    <w:rPr>
      <w:rFonts w:ascii="Tahoma" w:hAnsi="Tahoma" w:cs="Tahoma"/>
      <w:sz w:val="16"/>
      <w:szCs w:val="16"/>
    </w:rPr>
  </w:style>
  <w:style w:type="character" w:customStyle="1" w:styleId="ab">
    <w:name w:val="Текст выноски Знак"/>
    <w:link w:val="aa"/>
    <w:semiHidden/>
    <w:locked/>
    <w:rsid w:val="0012665F"/>
    <w:rPr>
      <w:rFonts w:ascii="Tahoma" w:hAnsi="Tahoma" w:cs="Tahoma"/>
      <w:sz w:val="16"/>
      <w:szCs w:val="16"/>
      <w:lang w:val="ru-RU" w:eastAsia="ru-RU" w:bidi="ar-SA"/>
    </w:rPr>
  </w:style>
  <w:style w:type="paragraph" w:styleId="ac">
    <w:name w:val="header"/>
    <w:basedOn w:val="a0"/>
    <w:link w:val="ad"/>
    <w:uiPriority w:val="99"/>
    <w:rsid w:val="0012665F"/>
    <w:pPr>
      <w:tabs>
        <w:tab w:val="center" w:pos="4153"/>
        <w:tab w:val="right" w:pos="8306"/>
      </w:tabs>
    </w:pPr>
    <w:rPr>
      <w:sz w:val="20"/>
      <w:szCs w:val="20"/>
    </w:rPr>
  </w:style>
  <w:style w:type="character" w:customStyle="1" w:styleId="ad">
    <w:name w:val="Верхний колонтитул Знак"/>
    <w:link w:val="ac"/>
    <w:uiPriority w:val="99"/>
    <w:locked/>
    <w:rsid w:val="0012665F"/>
    <w:rPr>
      <w:lang w:val="ru-RU" w:eastAsia="ru-RU" w:bidi="ar-SA"/>
    </w:rPr>
  </w:style>
  <w:style w:type="paragraph" w:styleId="ae">
    <w:name w:val="Plain Text"/>
    <w:aliases w:val="Знак Знак Знак Знак Знак Знак Знак Знак Знак Знак,Знак, Знак, Знак Знак Знак Знак Знак Знак Знак Знак Знак Знак,Текст Знак3,Текст Знак2 Знак,Текст Знак1 Знак Знак,Текст Знак Знак Знак Знак,Текст Знак Знак1 Знак,Текст Знак1 Знак1,Текст Знак Знак2"/>
    <w:basedOn w:val="a0"/>
    <w:link w:val="af"/>
    <w:rsid w:val="0012665F"/>
    <w:rPr>
      <w:rFonts w:ascii="Courier New" w:hAnsi="Courier New" w:cs="Courier New"/>
      <w:sz w:val="20"/>
      <w:szCs w:val="20"/>
    </w:rPr>
  </w:style>
  <w:style w:type="paragraph" w:styleId="af0">
    <w:name w:val="annotation text"/>
    <w:basedOn w:val="a0"/>
    <w:link w:val="af1"/>
    <w:semiHidden/>
    <w:rsid w:val="0012665F"/>
    <w:rPr>
      <w:sz w:val="20"/>
      <w:szCs w:val="20"/>
    </w:rPr>
  </w:style>
  <w:style w:type="character" w:customStyle="1" w:styleId="af1">
    <w:name w:val="Текст примечания Знак"/>
    <w:link w:val="af0"/>
    <w:semiHidden/>
    <w:rsid w:val="0012665F"/>
    <w:rPr>
      <w:lang w:val="ru-RU" w:eastAsia="ru-RU" w:bidi="ar-SA"/>
    </w:rPr>
  </w:style>
  <w:style w:type="paragraph" w:styleId="af2">
    <w:name w:val="annotation subject"/>
    <w:basedOn w:val="af0"/>
    <w:next w:val="af0"/>
    <w:link w:val="af3"/>
    <w:semiHidden/>
    <w:rsid w:val="0012665F"/>
    <w:rPr>
      <w:b/>
      <w:bCs/>
    </w:rPr>
  </w:style>
  <w:style w:type="character" w:customStyle="1" w:styleId="af3">
    <w:name w:val="Тема примечания Знак"/>
    <w:link w:val="af2"/>
    <w:semiHidden/>
    <w:locked/>
    <w:rsid w:val="0012665F"/>
    <w:rPr>
      <w:b/>
      <w:bCs/>
      <w:lang w:val="ru-RU" w:eastAsia="ru-RU" w:bidi="ar-SA"/>
    </w:rPr>
  </w:style>
  <w:style w:type="character" w:styleId="af4">
    <w:name w:val="Hyperlink"/>
    <w:rsid w:val="0012665F"/>
    <w:rPr>
      <w:color w:val="0000FF"/>
      <w:u w:val="single"/>
    </w:rPr>
  </w:style>
  <w:style w:type="paragraph" w:styleId="af5">
    <w:name w:val="footer"/>
    <w:basedOn w:val="a0"/>
    <w:link w:val="af6"/>
    <w:rsid w:val="0012665F"/>
    <w:pPr>
      <w:tabs>
        <w:tab w:val="center" w:pos="4536"/>
        <w:tab w:val="right" w:pos="9072"/>
      </w:tabs>
    </w:pPr>
    <w:rPr>
      <w:szCs w:val="20"/>
    </w:rPr>
  </w:style>
  <w:style w:type="character" w:customStyle="1" w:styleId="af6">
    <w:name w:val="Нижний колонтитул Знак"/>
    <w:link w:val="af5"/>
    <w:rsid w:val="0012665F"/>
    <w:rPr>
      <w:sz w:val="24"/>
      <w:lang w:val="ru-RU" w:eastAsia="ru-RU" w:bidi="ar-SA"/>
    </w:rPr>
  </w:style>
  <w:style w:type="paragraph" w:customStyle="1" w:styleId="Iauiue">
    <w:name w:val="Iau?iue"/>
    <w:rsid w:val="0012665F"/>
    <w:pPr>
      <w:overflowPunct w:val="0"/>
      <w:autoSpaceDE w:val="0"/>
      <w:autoSpaceDN w:val="0"/>
      <w:adjustRightInd w:val="0"/>
      <w:textAlignment w:val="baseline"/>
    </w:pPr>
  </w:style>
  <w:style w:type="character" w:customStyle="1" w:styleId="itemtext1">
    <w:name w:val="itemtext1"/>
    <w:rsid w:val="0012665F"/>
    <w:rPr>
      <w:rFonts w:ascii="Tahoma" w:hAnsi="Tahoma" w:cs="Tahoma" w:hint="default"/>
      <w:color w:val="000000"/>
      <w:sz w:val="20"/>
      <w:szCs w:val="20"/>
    </w:rPr>
  </w:style>
  <w:style w:type="paragraph" w:customStyle="1" w:styleId="11">
    <w:name w:val="Обычный1"/>
    <w:rsid w:val="0012665F"/>
  </w:style>
  <w:style w:type="paragraph" w:customStyle="1" w:styleId="12">
    <w:name w:val="Название1"/>
    <w:basedOn w:val="11"/>
    <w:rsid w:val="0012665F"/>
    <w:pPr>
      <w:jc w:val="center"/>
    </w:pPr>
    <w:rPr>
      <w:b/>
      <w:sz w:val="28"/>
    </w:rPr>
  </w:style>
  <w:style w:type="paragraph" w:customStyle="1" w:styleId="ConsNonformat">
    <w:name w:val="ConsNonformat"/>
    <w:rsid w:val="0012665F"/>
    <w:pPr>
      <w:autoSpaceDE w:val="0"/>
      <w:autoSpaceDN w:val="0"/>
      <w:adjustRightInd w:val="0"/>
      <w:ind w:right="19772"/>
    </w:pPr>
    <w:rPr>
      <w:rFonts w:ascii="Courier New" w:hAnsi="Courier New" w:cs="Courier New"/>
      <w:sz w:val="28"/>
      <w:szCs w:val="28"/>
    </w:rPr>
  </w:style>
  <w:style w:type="paragraph" w:styleId="af7">
    <w:name w:val="Normal (Web)"/>
    <w:basedOn w:val="a0"/>
    <w:rsid w:val="0012665F"/>
    <w:pPr>
      <w:spacing w:before="100" w:after="100"/>
    </w:pPr>
    <w:rPr>
      <w:rFonts w:ascii="Arial Unicode MS" w:cs="Arial Unicode MS"/>
      <w:lang w:val="en-US"/>
    </w:rPr>
  </w:style>
  <w:style w:type="paragraph" w:customStyle="1" w:styleId="1-21">
    <w:name w:val="Средняя сетка 1 - Акцент 21"/>
    <w:basedOn w:val="a0"/>
    <w:rsid w:val="0012665F"/>
    <w:pPr>
      <w:spacing w:after="200" w:line="276" w:lineRule="auto"/>
      <w:ind w:left="720"/>
    </w:pPr>
    <w:rPr>
      <w:rFonts w:ascii="Calibri" w:hAnsi="Calibri" w:cs="Calibri"/>
      <w:sz w:val="22"/>
      <w:szCs w:val="22"/>
      <w:lang w:eastAsia="en-US"/>
    </w:rPr>
  </w:style>
  <w:style w:type="paragraph" w:styleId="31">
    <w:name w:val="toc 3"/>
    <w:basedOn w:val="a0"/>
    <w:next w:val="a0"/>
    <w:autoRedefine/>
    <w:semiHidden/>
    <w:rsid w:val="0012665F"/>
    <w:pPr>
      <w:spacing w:after="100" w:line="276" w:lineRule="auto"/>
      <w:ind w:left="440"/>
    </w:pPr>
    <w:rPr>
      <w:rFonts w:ascii="Calibri" w:hAnsi="Calibri" w:cs="Calibri"/>
      <w:sz w:val="22"/>
      <w:szCs w:val="22"/>
      <w:lang w:eastAsia="en-US"/>
    </w:rPr>
  </w:style>
  <w:style w:type="paragraph" w:styleId="af8">
    <w:name w:val="footnote text"/>
    <w:basedOn w:val="a0"/>
    <w:link w:val="af9"/>
    <w:semiHidden/>
    <w:rsid w:val="0012665F"/>
    <w:pPr>
      <w:spacing w:before="120"/>
      <w:ind w:firstLine="737"/>
    </w:pPr>
    <w:rPr>
      <w:rFonts w:eastAsia="Cambria"/>
    </w:rPr>
  </w:style>
  <w:style w:type="character" w:customStyle="1" w:styleId="af9">
    <w:name w:val="Текст сноски Знак"/>
    <w:link w:val="af8"/>
    <w:semiHidden/>
    <w:locked/>
    <w:rsid w:val="0012665F"/>
    <w:rPr>
      <w:rFonts w:eastAsia="Cambria"/>
      <w:sz w:val="24"/>
      <w:szCs w:val="24"/>
      <w:lang w:val="ru-RU" w:eastAsia="ru-RU" w:bidi="ar-SA"/>
    </w:rPr>
  </w:style>
  <w:style w:type="paragraph" w:styleId="HTML">
    <w:name w:val="HTML Preformatted"/>
    <w:basedOn w:val="a0"/>
    <w:link w:val="HTML0"/>
    <w:rsid w:val="00126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mbria" w:hAnsi="Courier New"/>
      <w:sz w:val="20"/>
      <w:szCs w:val="20"/>
    </w:rPr>
  </w:style>
  <w:style w:type="character" w:customStyle="1" w:styleId="HTML0">
    <w:name w:val="Стандартный HTML Знак"/>
    <w:link w:val="HTML"/>
    <w:locked/>
    <w:rsid w:val="0012665F"/>
    <w:rPr>
      <w:rFonts w:ascii="Courier New" w:eastAsia="Cambria" w:hAnsi="Courier New"/>
      <w:lang w:val="ru-RU" w:eastAsia="ru-RU" w:bidi="ar-SA"/>
    </w:rPr>
  </w:style>
  <w:style w:type="paragraph" w:styleId="25">
    <w:name w:val="toc 2"/>
    <w:basedOn w:val="a0"/>
    <w:next w:val="a0"/>
    <w:autoRedefine/>
    <w:semiHidden/>
    <w:rsid w:val="0012665F"/>
    <w:pPr>
      <w:spacing w:after="100" w:line="276" w:lineRule="auto"/>
      <w:ind w:left="220"/>
    </w:pPr>
    <w:rPr>
      <w:rFonts w:ascii="Calibri" w:hAnsi="Calibri" w:cs="Calibri"/>
      <w:sz w:val="22"/>
      <w:szCs w:val="22"/>
      <w:lang w:eastAsia="en-US"/>
    </w:rPr>
  </w:style>
  <w:style w:type="paragraph" w:styleId="13">
    <w:name w:val="toc 1"/>
    <w:basedOn w:val="a0"/>
    <w:next w:val="a0"/>
    <w:autoRedefine/>
    <w:semiHidden/>
    <w:rsid w:val="0012665F"/>
    <w:pPr>
      <w:tabs>
        <w:tab w:val="left" w:pos="440"/>
        <w:tab w:val="right" w:leader="dot" w:pos="9345"/>
      </w:tabs>
      <w:spacing w:after="100" w:line="276" w:lineRule="auto"/>
    </w:pPr>
    <w:rPr>
      <w:rFonts w:ascii="Calibri" w:hAnsi="Calibri" w:cs="Calibri"/>
      <w:sz w:val="22"/>
      <w:szCs w:val="22"/>
      <w:lang w:eastAsia="en-US"/>
    </w:rPr>
  </w:style>
  <w:style w:type="paragraph" w:customStyle="1" w:styleId="Text">
    <w:name w:val="Text"/>
    <w:basedOn w:val="a0"/>
    <w:rsid w:val="0012665F"/>
    <w:pPr>
      <w:spacing w:after="120" w:line="276" w:lineRule="auto"/>
    </w:pPr>
    <w:rPr>
      <w:rFonts w:ascii="Cambria" w:hAnsi="Cambria"/>
      <w:sz w:val="20"/>
      <w:szCs w:val="22"/>
      <w:lang w:val="en-US" w:eastAsia="en-US"/>
    </w:rPr>
  </w:style>
  <w:style w:type="paragraph" w:customStyle="1" w:styleId="Caption">
    <w:name w:val="Caption_"/>
    <w:basedOn w:val="a0"/>
    <w:rsid w:val="0012665F"/>
    <w:rPr>
      <w:rFonts w:ascii="Cambria" w:eastAsia="Cambria" w:hAnsi="Cambria"/>
      <w:color w:val="808080"/>
      <w:sz w:val="20"/>
      <w:szCs w:val="20"/>
      <w:lang w:eastAsia="en-US"/>
    </w:rPr>
  </w:style>
  <w:style w:type="character" w:styleId="afa">
    <w:name w:val="page number"/>
    <w:rsid w:val="0012665F"/>
    <w:rPr>
      <w:rFonts w:cs="Times New Roman"/>
    </w:rPr>
  </w:style>
  <w:style w:type="paragraph" w:styleId="afb">
    <w:name w:val="Subtitle"/>
    <w:basedOn w:val="a0"/>
    <w:next w:val="a0"/>
    <w:link w:val="afc"/>
    <w:qFormat/>
    <w:rsid w:val="0012665F"/>
    <w:pPr>
      <w:tabs>
        <w:tab w:val="left" w:pos="900"/>
        <w:tab w:val="right" w:leader="dot" w:pos="9344"/>
      </w:tabs>
      <w:spacing w:line="276" w:lineRule="auto"/>
    </w:pPr>
    <w:rPr>
      <w:rFonts w:ascii="Calibri" w:hAnsi="Calibri"/>
      <w:i/>
      <w:noProof/>
      <w:sz w:val="32"/>
      <w:szCs w:val="20"/>
    </w:rPr>
  </w:style>
  <w:style w:type="character" w:customStyle="1" w:styleId="afc">
    <w:name w:val="Подзаголовок Знак"/>
    <w:link w:val="afb"/>
    <w:locked/>
    <w:rsid w:val="0012665F"/>
    <w:rPr>
      <w:rFonts w:ascii="Calibri" w:hAnsi="Calibri"/>
      <w:i/>
      <w:noProof/>
      <w:sz w:val="32"/>
      <w:lang w:val="ru-RU" w:eastAsia="ru-RU" w:bidi="ar-SA"/>
    </w:rPr>
  </w:style>
  <w:style w:type="table" w:styleId="afd">
    <w:name w:val="Table Grid"/>
    <w:basedOn w:val="a2"/>
    <w:rsid w:val="002143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e">
    <w:name w:val="Îáû÷íûé Знак"/>
    <w:rsid w:val="006A5C19"/>
    <w:rPr>
      <w:lang w:val="en-US" w:eastAsia="ru-RU" w:bidi="ar-SA"/>
    </w:rPr>
  </w:style>
  <w:style w:type="paragraph" w:styleId="26">
    <w:name w:val="Body Text Indent 2"/>
    <w:basedOn w:val="a0"/>
    <w:link w:val="27"/>
    <w:rsid w:val="007246B3"/>
    <w:pPr>
      <w:autoSpaceDE w:val="0"/>
      <w:autoSpaceDN w:val="0"/>
      <w:spacing w:after="120"/>
      <w:ind w:firstLine="720"/>
      <w:jc w:val="both"/>
    </w:pPr>
    <w:rPr>
      <w:sz w:val="20"/>
      <w:lang w:eastAsia="en-US"/>
    </w:rPr>
  </w:style>
  <w:style w:type="paragraph" w:customStyle="1" w:styleId="FirstLinePara">
    <w:name w:val="First Line Para"/>
    <w:aliases w:val="fp"/>
    <w:basedOn w:val="a0"/>
    <w:rsid w:val="007246B3"/>
    <w:pPr>
      <w:autoSpaceDE w:val="0"/>
      <w:autoSpaceDN w:val="0"/>
      <w:spacing w:before="240"/>
      <w:ind w:firstLine="1440"/>
      <w:jc w:val="both"/>
    </w:pPr>
    <w:rPr>
      <w:rFonts w:ascii="Times" w:hAnsi="Times" w:cs="Comic Sans MS"/>
      <w:sz w:val="20"/>
      <w:lang w:val="en-US" w:eastAsia="en-US"/>
    </w:rPr>
  </w:style>
  <w:style w:type="paragraph" w:styleId="32">
    <w:name w:val="Body Text Indent 3"/>
    <w:basedOn w:val="a0"/>
    <w:link w:val="33"/>
    <w:rsid w:val="007246B3"/>
    <w:pPr>
      <w:spacing w:after="120"/>
      <w:ind w:firstLine="720"/>
      <w:jc w:val="both"/>
    </w:pPr>
    <w:rPr>
      <w:sz w:val="22"/>
      <w:szCs w:val="22"/>
      <w:lang w:eastAsia="en-US"/>
    </w:rPr>
  </w:style>
  <w:style w:type="character" w:styleId="aff">
    <w:name w:val="annotation reference"/>
    <w:semiHidden/>
    <w:rsid w:val="000E26A5"/>
    <w:rPr>
      <w:sz w:val="16"/>
      <w:szCs w:val="16"/>
    </w:rPr>
  </w:style>
  <w:style w:type="paragraph" w:customStyle="1" w:styleId="aff0">
    <w:name w:val="Знак Знак Знак"/>
    <w:basedOn w:val="a0"/>
    <w:rsid w:val="009B057E"/>
    <w:pPr>
      <w:spacing w:beforeAutospacing="1"/>
      <w:jc w:val="both"/>
    </w:pPr>
    <w:rPr>
      <w:rFonts w:ascii="Tahoma" w:eastAsia="SimSun" w:hAnsi="Tahoma" w:cs="Tahoma"/>
      <w:kern w:val="2"/>
      <w:lang w:val="en-US" w:eastAsia="zh-CN"/>
    </w:rPr>
  </w:style>
  <w:style w:type="paragraph" w:customStyle="1" w:styleId="2">
    <w:name w:val="заголовок 2"/>
    <w:basedOn w:val="a0"/>
    <w:next w:val="a0"/>
    <w:rsid w:val="00A427D4"/>
    <w:pPr>
      <w:numPr>
        <w:numId w:val="4"/>
      </w:numPr>
      <w:jc w:val="both"/>
    </w:pPr>
  </w:style>
  <w:style w:type="numbering" w:styleId="a">
    <w:name w:val="Outline List 3"/>
    <w:basedOn w:val="a3"/>
    <w:rsid w:val="00A427D4"/>
    <w:pPr>
      <w:numPr>
        <w:numId w:val="4"/>
      </w:numPr>
    </w:pPr>
  </w:style>
  <w:style w:type="paragraph" w:customStyle="1" w:styleId="14">
    <w:name w:val="Знак Знак1 Знак Знак Знак Знак"/>
    <w:basedOn w:val="a0"/>
    <w:rsid w:val="00461DD4"/>
    <w:pPr>
      <w:spacing w:after="160" w:line="240" w:lineRule="exact"/>
    </w:pPr>
    <w:rPr>
      <w:rFonts w:ascii="Verdana" w:hAnsi="Verdana"/>
      <w:sz w:val="20"/>
      <w:szCs w:val="20"/>
      <w:lang w:val="en-US" w:eastAsia="en-US"/>
    </w:rPr>
  </w:style>
  <w:style w:type="paragraph" w:customStyle="1" w:styleId="aff1">
    <w:name w:val="Стиль"/>
    <w:basedOn w:val="a0"/>
    <w:rsid w:val="00165775"/>
    <w:pPr>
      <w:widowControl w:val="0"/>
      <w:adjustRightInd w:val="0"/>
      <w:spacing w:after="160" w:line="240" w:lineRule="exact"/>
      <w:jc w:val="right"/>
    </w:pPr>
    <w:rPr>
      <w:sz w:val="20"/>
      <w:szCs w:val="20"/>
      <w:lang w:val="en-GB" w:eastAsia="en-US"/>
    </w:rPr>
  </w:style>
  <w:style w:type="paragraph" w:customStyle="1" w:styleId="xl24">
    <w:name w:val="xl24"/>
    <w:basedOn w:val="a0"/>
    <w:rsid w:val="00165775"/>
    <w:pPr>
      <w:pBdr>
        <w:right w:val="single" w:sz="4" w:space="0" w:color="auto"/>
      </w:pBdr>
      <w:spacing w:before="100" w:after="100"/>
    </w:pPr>
    <w:rPr>
      <w:rFonts w:ascii="Arial" w:hAnsi="Arial"/>
      <w:b/>
      <w:szCs w:val="20"/>
    </w:rPr>
  </w:style>
  <w:style w:type="character" w:customStyle="1" w:styleId="Heading1Char">
    <w:name w:val="Heading 1 Char"/>
    <w:locked/>
    <w:rsid w:val="00CF1345"/>
    <w:rPr>
      <w:b/>
      <w:sz w:val="24"/>
      <w:lang w:val="ru-RU" w:eastAsia="ru-RU"/>
    </w:rPr>
  </w:style>
  <w:style w:type="character" w:customStyle="1" w:styleId="Heading2Char">
    <w:name w:val="Heading 2 Char"/>
    <w:locked/>
    <w:rsid w:val="00CF1345"/>
    <w:rPr>
      <w:rFonts w:ascii="Arial" w:hAnsi="Arial"/>
      <w:b/>
      <w:i/>
      <w:sz w:val="28"/>
      <w:lang w:val="ru-RU" w:eastAsia="ru-RU"/>
    </w:rPr>
  </w:style>
  <w:style w:type="character" w:customStyle="1" w:styleId="Heading3Char">
    <w:name w:val="Heading 3 Char"/>
    <w:locked/>
    <w:rsid w:val="00CF1345"/>
    <w:rPr>
      <w:rFonts w:ascii="Arial" w:hAnsi="Arial"/>
      <w:b/>
      <w:sz w:val="26"/>
      <w:lang w:val="ru-RU" w:eastAsia="ru-RU"/>
    </w:rPr>
  </w:style>
  <w:style w:type="character" w:customStyle="1" w:styleId="Heading4Char">
    <w:name w:val="Heading 4 Char"/>
    <w:locked/>
    <w:rsid w:val="00CF1345"/>
    <w:rPr>
      <w:rFonts w:ascii="Cambria" w:eastAsia="Times New Roman" w:hAnsi="Cambria"/>
      <w:b/>
      <w:i/>
      <w:color w:val="4F81BD"/>
      <w:lang w:val="ru-RU" w:eastAsia="ru-RU"/>
    </w:rPr>
  </w:style>
  <w:style w:type="character" w:customStyle="1" w:styleId="Heading5Char">
    <w:name w:val="Heading 5 Char"/>
    <w:locked/>
    <w:rsid w:val="00CF1345"/>
    <w:rPr>
      <w:b/>
      <w:i/>
      <w:sz w:val="26"/>
      <w:lang w:val="ru-RU" w:eastAsia="ru-RU"/>
    </w:rPr>
  </w:style>
  <w:style w:type="character" w:customStyle="1" w:styleId="BodyTextChar">
    <w:name w:val="Body Text Char"/>
    <w:locked/>
    <w:rsid w:val="00CF1345"/>
    <w:rPr>
      <w:sz w:val="24"/>
      <w:lang w:val="ru-RU" w:eastAsia="ru-RU"/>
    </w:rPr>
  </w:style>
  <w:style w:type="character" w:customStyle="1" w:styleId="TitleChar">
    <w:name w:val="Title Char"/>
    <w:locked/>
    <w:rsid w:val="00CF1345"/>
    <w:rPr>
      <w:b/>
      <w:sz w:val="28"/>
      <w:lang w:val="ru-RU" w:eastAsia="ru-RU"/>
    </w:rPr>
  </w:style>
  <w:style w:type="character" w:customStyle="1" w:styleId="BalloonTextChar">
    <w:name w:val="Balloon Text Char"/>
    <w:semiHidden/>
    <w:locked/>
    <w:rsid w:val="00CF1345"/>
    <w:rPr>
      <w:rFonts w:ascii="Tahoma" w:hAnsi="Tahoma"/>
      <w:sz w:val="16"/>
      <w:lang w:val="ru-RU" w:eastAsia="ru-RU"/>
    </w:rPr>
  </w:style>
  <w:style w:type="character" w:customStyle="1" w:styleId="HeaderChar">
    <w:name w:val="Header Char"/>
    <w:locked/>
    <w:rsid w:val="00CF1345"/>
    <w:rPr>
      <w:lang w:val="ru-RU" w:eastAsia="ru-RU"/>
    </w:rPr>
  </w:style>
  <w:style w:type="character" w:customStyle="1" w:styleId="CommentTextChar">
    <w:name w:val="Comment Text Char"/>
    <w:semiHidden/>
    <w:locked/>
    <w:rsid w:val="00CF1345"/>
    <w:rPr>
      <w:rFonts w:cs="Times New Roman"/>
      <w:lang w:val="ru-RU" w:eastAsia="ru-RU" w:bidi="ar-SA"/>
    </w:rPr>
  </w:style>
  <w:style w:type="character" w:customStyle="1" w:styleId="CommentSubjectChar">
    <w:name w:val="Comment Subject Char"/>
    <w:semiHidden/>
    <w:locked/>
    <w:rsid w:val="00CF1345"/>
    <w:rPr>
      <w:b/>
      <w:lang w:val="ru-RU" w:eastAsia="ru-RU"/>
    </w:rPr>
  </w:style>
  <w:style w:type="character" w:customStyle="1" w:styleId="FooterChar">
    <w:name w:val="Footer Char"/>
    <w:locked/>
    <w:rsid w:val="00CF1345"/>
    <w:rPr>
      <w:rFonts w:cs="Times New Roman"/>
      <w:sz w:val="24"/>
      <w:lang w:val="ru-RU" w:eastAsia="ru-RU" w:bidi="ar-SA"/>
    </w:rPr>
  </w:style>
  <w:style w:type="paragraph" w:customStyle="1" w:styleId="15">
    <w:name w:val="Обычный1"/>
    <w:rsid w:val="00CF1345"/>
  </w:style>
  <w:style w:type="paragraph" w:customStyle="1" w:styleId="16">
    <w:name w:val="Название1"/>
    <w:basedOn w:val="15"/>
    <w:rsid w:val="00CF1345"/>
    <w:pPr>
      <w:jc w:val="center"/>
    </w:pPr>
    <w:rPr>
      <w:b/>
      <w:sz w:val="28"/>
    </w:rPr>
  </w:style>
  <w:style w:type="paragraph" w:customStyle="1" w:styleId="1-210">
    <w:name w:val="Средняя сетка 1 - Акцент 21"/>
    <w:basedOn w:val="a0"/>
    <w:rsid w:val="00CF1345"/>
    <w:pPr>
      <w:spacing w:after="200" w:line="276" w:lineRule="auto"/>
      <w:ind w:left="720"/>
    </w:pPr>
    <w:rPr>
      <w:rFonts w:ascii="Calibri" w:hAnsi="Calibri" w:cs="Calibri"/>
      <w:sz w:val="22"/>
      <w:szCs w:val="22"/>
      <w:lang w:eastAsia="en-US"/>
    </w:rPr>
  </w:style>
  <w:style w:type="character" w:customStyle="1" w:styleId="FootnoteTextChar">
    <w:name w:val="Footnote Text Char"/>
    <w:semiHidden/>
    <w:locked/>
    <w:rsid w:val="00CF1345"/>
    <w:rPr>
      <w:rFonts w:eastAsia="Times New Roman"/>
      <w:sz w:val="24"/>
      <w:lang w:val="ru-RU" w:eastAsia="ru-RU"/>
    </w:rPr>
  </w:style>
  <w:style w:type="character" w:customStyle="1" w:styleId="HTMLPreformattedChar">
    <w:name w:val="HTML Preformatted Char"/>
    <w:locked/>
    <w:rsid w:val="00CF1345"/>
    <w:rPr>
      <w:rFonts w:ascii="Courier New" w:eastAsia="Times New Roman" w:hAnsi="Courier New"/>
      <w:lang w:val="ru-RU" w:eastAsia="ru-RU"/>
    </w:rPr>
  </w:style>
  <w:style w:type="character" w:customStyle="1" w:styleId="SubtitleChar">
    <w:name w:val="Subtitle Char"/>
    <w:locked/>
    <w:rsid w:val="00CF1345"/>
    <w:rPr>
      <w:rFonts w:ascii="Calibri" w:hAnsi="Calibri"/>
      <w:i/>
      <w:noProof/>
      <w:sz w:val="32"/>
      <w:lang w:val="ru-RU" w:eastAsia="ru-RU"/>
    </w:rPr>
  </w:style>
  <w:style w:type="paragraph" w:customStyle="1" w:styleId="17">
    <w:name w:val="Знак Знак1 Знак Знак Знак Знак"/>
    <w:basedOn w:val="a0"/>
    <w:rsid w:val="00CF1345"/>
    <w:pPr>
      <w:spacing w:after="160" w:line="240" w:lineRule="exact"/>
    </w:pPr>
    <w:rPr>
      <w:rFonts w:ascii="Verdana" w:hAnsi="Verdana"/>
      <w:sz w:val="20"/>
      <w:szCs w:val="20"/>
      <w:lang w:val="en-US" w:eastAsia="en-US"/>
    </w:rPr>
  </w:style>
  <w:style w:type="paragraph" w:styleId="28">
    <w:name w:val="List 2"/>
    <w:basedOn w:val="a0"/>
    <w:rsid w:val="00CF1345"/>
    <w:pPr>
      <w:ind w:left="566" w:hanging="283"/>
    </w:pPr>
  </w:style>
  <w:style w:type="paragraph" w:customStyle="1" w:styleId="FR1">
    <w:name w:val="FR1"/>
    <w:rsid w:val="00CF1345"/>
    <w:pPr>
      <w:widowControl w:val="0"/>
      <w:spacing w:before="240"/>
      <w:ind w:left="240"/>
      <w:jc w:val="center"/>
    </w:pPr>
    <w:rPr>
      <w:rFonts w:ascii="Courier New" w:hAnsi="Courier New"/>
      <w:b/>
    </w:rPr>
  </w:style>
  <w:style w:type="paragraph" w:customStyle="1" w:styleId="34">
    <w:name w:val="заголовок 3"/>
    <w:basedOn w:val="a0"/>
    <w:next w:val="a0"/>
    <w:rsid w:val="00CF1345"/>
    <w:pPr>
      <w:keepNext/>
      <w:tabs>
        <w:tab w:val="left" w:pos="360"/>
      </w:tabs>
      <w:autoSpaceDE w:val="0"/>
      <w:autoSpaceDN w:val="0"/>
      <w:jc w:val="both"/>
    </w:pPr>
    <w:rPr>
      <w:b/>
      <w:sz w:val="20"/>
      <w:szCs w:val="20"/>
    </w:rPr>
  </w:style>
  <w:style w:type="paragraph" w:styleId="aff2">
    <w:name w:val="caption"/>
    <w:basedOn w:val="a0"/>
    <w:next w:val="a0"/>
    <w:qFormat/>
    <w:rsid w:val="00CF1345"/>
    <w:pPr>
      <w:shd w:val="pct5" w:color="000000" w:fill="FFFFFF"/>
    </w:pPr>
    <w:rPr>
      <w:b/>
      <w:sz w:val="22"/>
      <w:szCs w:val="20"/>
    </w:rPr>
  </w:style>
  <w:style w:type="character" w:customStyle="1" w:styleId="24">
    <w:name w:val="Основной текст 2 Знак"/>
    <w:link w:val="23"/>
    <w:locked/>
    <w:rsid w:val="00CF1345"/>
    <w:rPr>
      <w:sz w:val="24"/>
      <w:szCs w:val="24"/>
      <w:lang w:val="ru-RU" w:eastAsia="ru-RU" w:bidi="ar-SA"/>
    </w:rPr>
  </w:style>
  <w:style w:type="character" w:customStyle="1" w:styleId="60">
    <w:name w:val="Заголовок 6 Знак"/>
    <w:link w:val="6"/>
    <w:locked/>
    <w:rsid w:val="00CF1345"/>
    <w:rPr>
      <w:b/>
      <w:bCs/>
      <w:sz w:val="22"/>
      <w:szCs w:val="22"/>
      <w:lang w:val="ru-RU" w:eastAsia="ru-RU" w:bidi="ar-SA"/>
    </w:rPr>
  </w:style>
  <w:style w:type="character" w:customStyle="1" w:styleId="70">
    <w:name w:val="Заголовок 7 Знак"/>
    <w:link w:val="7"/>
    <w:locked/>
    <w:rsid w:val="00CF1345"/>
    <w:rPr>
      <w:sz w:val="24"/>
      <w:szCs w:val="24"/>
      <w:lang w:val="ru-RU" w:eastAsia="ru-RU" w:bidi="ar-SA"/>
    </w:rPr>
  </w:style>
  <w:style w:type="character" w:customStyle="1" w:styleId="80">
    <w:name w:val="Заголовок 8 Знак"/>
    <w:link w:val="8"/>
    <w:locked/>
    <w:rsid w:val="00CF1345"/>
    <w:rPr>
      <w:i/>
      <w:iCs/>
      <w:sz w:val="24"/>
      <w:szCs w:val="24"/>
      <w:lang w:val="ru-RU" w:eastAsia="ru-RU" w:bidi="ar-SA"/>
    </w:rPr>
  </w:style>
  <w:style w:type="character" w:customStyle="1" w:styleId="90">
    <w:name w:val="Заголовок 9 Знак"/>
    <w:link w:val="9"/>
    <w:locked/>
    <w:rsid w:val="00CF1345"/>
    <w:rPr>
      <w:rFonts w:ascii="Arial" w:hAnsi="Arial" w:cs="Arial"/>
      <w:sz w:val="22"/>
      <w:szCs w:val="22"/>
      <w:lang w:val="ru-RU" w:eastAsia="ru-RU" w:bidi="ar-SA"/>
    </w:rPr>
  </w:style>
  <w:style w:type="character" w:customStyle="1" w:styleId="a5">
    <w:name w:val="Основной текст с отступом Знак"/>
    <w:link w:val="a4"/>
    <w:locked/>
    <w:rsid w:val="00CF1345"/>
    <w:rPr>
      <w:lang w:val="ru-RU" w:eastAsia="ru-RU" w:bidi="ar-SA"/>
    </w:rPr>
  </w:style>
  <w:style w:type="character" w:customStyle="1" w:styleId="af">
    <w:name w:val="Текст Знак"/>
    <w:aliases w:val="Знак Знак Знак Знак Знак Знак Знак Знак Знак Знак Знак,Знак Знак, Знак Знак, Знак Знак Знак Знак Знак Знак Знак Знак Знак Знак Знак,Текст Знак3 Знак,Текст Знак2 Знак Знак,Текст Знак1 Знак Знак Знак,Текст Знак Знак Знак Знак Знак"/>
    <w:link w:val="ae"/>
    <w:uiPriority w:val="99"/>
    <w:locked/>
    <w:rsid w:val="00CF1345"/>
    <w:rPr>
      <w:rFonts w:ascii="Courier New" w:hAnsi="Courier New" w:cs="Courier New"/>
      <w:lang w:val="ru-RU" w:eastAsia="ru-RU" w:bidi="ar-SA"/>
    </w:rPr>
  </w:style>
  <w:style w:type="character" w:customStyle="1" w:styleId="27">
    <w:name w:val="Основной текст с отступом 2 Знак"/>
    <w:link w:val="26"/>
    <w:locked/>
    <w:rsid w:val="00CF1345"/>
    <w:rPr>
      <w:szCs w:val="24"/>
      <w:lang w:val="ru-RU" w:eastAsia="en-US" w:bidi="ar-SA"/>
    </w:rPr>
  </w:style>
  <w:style w:type="character" w:customStyle="1" w:styleId="33">
    <w:name w:val="Основной текст с отступом 3 Знак"/>
    <w:link w:val="32"/>
    <w:locked/>
    <w:rsid w:val="00CF1345"/>
    <w:rPr>
      <w:sz w:val="22"/>
      <w:szCs w:val="22"/>
      <w:lang w:val="ru-RU" w:eastAsia="en-US" w:bidi="ar-SA"/>
    </w:rPr>
  </w:style>
  <w:style w:type="paragraph" w:customStyle="1" w:styleId="18">
    <w:name w:val="Абзац списка1"/>
    <w:basedOn w:val="a0"/>
    <w:rsid w:val="00CF1345"/>
    <w:pPr>
      <w:ind w:left="720" w:firstLine="720"/>
      <w:contextualSpacing/>
      <w:jc w:val="both"/>
    </w:pPr>
    <w:rPr>
      <w:szCs w:val="20"/>
    </w:rPr>
  </w:style>
  <w:style w:type="paragraph" w:customStyle="1" w:styleId="222">
    <w:name w:val="Заголовок 2 Стиль 22"/>
    <w:basedOn w:val="a0"/>
    <w:rsid w:val="00CF1345"/>
    <w:pPr>
      <w:numPr>
        <w:ilvl w:val="1"/>
        <w:numId w:val="7"/>
      </w:numPr>
    </w:pPr>
  </w:style>
  <w:style w:type="paragraph" w:customStyle="1" w:styleId="19">
    <w:name w:val="Рецензия1"/>
    <w:hidden/>
    <w:semiHidden/>
    <w:rsid w:val="00CF1345"/>
    <w:rPr>
      <w:sz w:val="24"/>
      <w:szCs w:val="24"/>
    </w:rPr>
  </w:style>
  <w:style w:type="paragraph" w:customStyle="1" w:styleId="1a">
    <w:name w:val="Стиль1"/>
    <w:basedOn w:val="21"/>
    <w:rsid w:val="00CF1345"/>
    <w:rPr>
      <w:rFonts w:ascii="Times New Roman" w:hAnsi="Times New Roman"/>
      <w:noProof/>
      <w:sz w:val="24"/>
    </w:rPr>
  </w:style>
  <w:style w:type="paragraph" w:customStyle="1" w:styleId="20">
    <w:name w:val="Стиль2"/>
    <w:basedOn w:val="1"/>
    <w:rsid w:val="00CF1345"/>
    <w:pPr>
      <w:numPr>
        <w:numId w:val="8"/>
      </w:numPr>
    </w:pPr>
    <w:rPr>
      <w:sz w:val="28"/>
      <w:szCs w:val="28"/>
    </w:rPr>
  </w:style>
  <w:style w:type="numbering" w:customStyle="1" w:styleId="ArticleSection">
    <w:name w:val="Article / Section"/>
    <w:rsid w:val="00CF1345"/>
    <w:pPr>
      <w:numPr>
        <w:numId w:val="1"/>
      </w:numPr>
    </w:pPr>
  </w:style>
  <w:style w:type="paragraph" w:customStyle="1" w:styleId="29">
    <w:name w:val="Абзац списка2"/>
    <w:basedOn w:val="a0"/>
    <w:rsid w:val="00D8668A"/>
    <w:pPr>
      <w:ind w:left="720"/>
      <w:contextualSpacing/>
    </w:pPr>
  </w:style>
  <w:style w:type="paragraph" w:customStyle="1" w:styleId="HeaderLevel2">
    <w:name w:val="HeaderLevel 2"/>
    <w:basedOn w:val="a0"/>
    <w:rsid w:val="007A370D"/>
    <w:pPr>
      <w:spacing w:after="120"/>
      <w:jc w:val="both"/>
    </w:pPr>
    <w:rPr>
      <w:szCs w:val="20"/>
    </w:rPr>
  </w:style>
  <w:style w:type="paragraph" w:customStyle="1" w:styleId="OaenoCaeeaiey">
    <w:name w:val="OaenoCaee??aiey"/>
    <w:basedOn w:val="a0"/>
    <w:rsid w:val="00D0500C"/>
    <w:pPr>
      <w:widowControl w:val="0"/>
      <w:tabs>
        <w:tab w:val="left" w:pos="2268"/>
        <w:tab w:val="left" w:pos="4536"/>
        <w:tab w:val="left" w:pos="6804"/>
        <w:tab w:val="left" w:pos="9072"/>
      </w:tabs>
      <w:autoSpaceDE w:val="0"/>
      <w:autoSpaceDN w:val="0"/>
      <w:spacing w:after="60" w:line="216" w:lineRule="auto"/>
      <w:jc w:val="both"/>
    </w:pPr>
    <w:rPr>
      <w:sz w:val="18"/>
      <w:szCs w:val="20"/>
    </w:rPr>
  </w:style>
  <w:style w:type="character" w:styleId="aff3">
    <w:name w:val="footnote reference"/>
    <w:semiHidden/>
    <w:rsid w:val="007557ED"/>
    <w:rPr>
      <w:vertAlign w:val="superscript"/>
    </w:rPr>
  </w:style>
  <w:style w:type="paragraph" w:styleId="aff4">
    <w:name w:val="Revision"/>
    <w:hidden/>
    <w:uiPriority w:val="99"/>
    <w:semiHidden/>
    <w:rsid w:val="00A348C3"/>
    <w:rPr>
      <w:sz w:val="24"/>
      <w:szCs w:val="24"/>
    </w:rPr>
  </w:style>
  <w:style w:type="paragraph" w:styleId="aff5">
    <w:name w:val="List Paragraph"/>
    <w:aliases w:val="Nornal indented,Bullet List,lp1,Párrafo de lista,Numbered List,Bulleted Text,Párrafo de titulo 3,Listenabsatz,Use Case List Paragraph Char,Bol-1,Bullet 1,Use Case List Paragraph,Основной текст документа,3"/>
    <w:basedOn w:val="a0"/>
    <w:link w:val="aff6"/>
    <w:uiPriority w:val="34"/>
    <w:qFormat/>
    <w:rsid w:val="00395BDF"/>
    <w:pPr>
      <w:ind w:left="708"/>
    </w:pPr>
  </w:style>
  <w:style w:type="paragraph" w:customStyle="1" w:styleId="ListParagraph1">
    <w:name w:val="List Paragraph1"/>
    <w:basedOn w:val="a0"/>
    <w:rsid w:val="006A2319"/>
    <w:pPr>
      <w:ind w:left="720"/>
      <w:contextualSpacing/>
    </w:pPr>
    <w:rPr>
      <w:rFonts w:eastAsia="Calibri"/>
    </w:rPr>
  </w:style>
  <w:style w:type="paragraph" w:customStyle="1" w:styleId="Default">
    <w:name w:val="Default"/>
    <w:rsid w:val="00386F4E"/>
    <w:pPr>
      <w:autoSpaceDE w:val="0"/>
      <w:autoSpaceDN w:val="0"/>
      <w:adjustRightInd w:val="0"/>
    </w:pPr>
    <w:rPr>
      <w:color w:val="000000"/>
      <w:sz w:val="24"/>
      <w:szCs w:val="24"/>
    </w:rPr>
  </w:style>
  <w:style w:type="character" w:styleId="aff7">
    <w:name w:val="Emphasis"/>
    <w:basedOn w:val="a1"/>
    <w:qFormat/>
    <w:rsid w:val="008D4277"/>
    <w:rPr>
      <w:i/>
      <w:iCs/>
    </w:rPr>
  </w:style>
  <w:style w:type="paragraph" w:customStyle="1" w:styleId="msonormalmailrucssattributepostfix">
    <w:name w:val="msonormal_mailru_css_attribute_postfix"/>
    <w:basedOn w:val="a0"/>
    <w:rsid w:val="00F412ED"/>
    <w:pPr>
      <w:spacing w:before="100" w:beforeAutospacing="1" w:after="100" w:afterAutospacing="1"/>
    </w:pPr>
  </w:style>
  <w:style w:type="character" w:customStyle="1" w:styleId="aff6">
    <w:name w:val="Абзац списка Знак"/>
    <w:aliases w:val="Nornal indented Знак,Bullet List Знак,lp1 Знак,Párrafo de lista Знак,Numbered List Знак,Bulleted Text Знак,Párrafo de titulo 3 Знак,Listenabsatz Знак,Use Case List Paragraph Char Знак,Bol-1 Знак,Bullet 1 Знак,3 Знак,List Paragraph1 Знак"/>
    <w:basedOn w:val="a1"/>
    <w:link w:val="aff5"/>
    <w:uiPriority w:val="34"/>
    <w:rsid w:val="008E2E6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81338">
      <w:bodyDiv w:val="1"/>
      <w:marLeft w:val="0"/>
      <w:marRight w:val="0"/>
      <w:marTop w:val="0"/>
      <w:marBottom w:val="0"/>
      <w:divBdr>
        <w:top w:val="none" w:sz="0" w:space="0" w:color="auto"/>
        <w:left w:val="none" w:sz="0" w:space="0" w:color="auto"/>
        <w:bottom w:val="none" w:sz="0" w:space="0" w:color="auto"/>
        <w:right w:val="none" w:sz="0" w:space="0" w:color="auto"/>
      </w:divBdr>
    </w:div>
    <w:div w:id="459155428">
      <w:bodyDiv w:val="1"/>
      <w:marLeft w:val="0"/>
      <w:marRight w:val="0"/>
      <w:marTop w:val="0"/>
      <w:marBottom w:val="0"/>
      <w:divBdr>
        <w:top w:val="none" w:sz="0" w:space="0" w:color="auto"/>
        <w:left w:val="none" w:sz="0" w:space="0" w:color="auto"/>
        <w:bottom w:val="none" w:sz="0" w:space="0" w:color="auto"/>
        <w:right w:val="none" w:sz="0" w:space="0" w:color="auto"/>
      </w:divBdr>
      <w:divsChild>
        <w:div w:id="313266344">
          <w:marLeft w:val="0"/>
          <w:marRight w:val="0"/>
          <w:marTop w:val="0"/>
          <w:marBottom w:val="0"/>
          <w:divBdr>
            <w:top w:val="none" w:sz="0" w:space="0" w:color="auto"/>
            <w:left w:val="none" w:sz="0" w:space="0" w:color="auto"/>
            <w:bottom w:val="none" w:sz="0" w:space="0" w:color="auto"/>
            <w:right w:val="none" w:sz="0" w:space="0" w:color="auto"/>
          </w:divBdr>
        </w:div>
      </w:divsChild>
    </w:div>
    <w:div w:id="480005345">
      <w:bodyDiv w:val="1"/>
      <w:marLeft w:val="0"/>
      <w:marRight w:val="0"/>
      <w:marTop w:val="0"/>
      <w:marBottom w:val="0"/>
      <w:divBdr>
        <w:top w:val="none" w:sz="0" w:space="0" w:color="auto"/>
        <w:left w:val="none" w:sz="0" w:space="0" w:color="auto"/>
        <w:bottom w:val="none" w:sz="0" w:space="0" w:color="auto"/>
        <w:right w:val="none" w:sz="0" w:space="0" w:color="auto"/>
      </w:divBdr>
    </w:div>
    <w:div w:id="687603875">
      <w:bodyDiv w:val="1"/>
      <w:marLeft w:val="0"/>
      <w:marRight w:val="0"/>
      <w:marTop w:val="0"/>
      <w:marBottom w:val="0"/>
      <w:divBdr>
        <w:top w:val="none" w:sz="0" w:space="0" w:color="auto"/>
        <w:left w:val="none" w:sz="0" w:space="0" w:color="auto"/>
        <w:bottom w:val="none" w:sz="0" w:space="0" w:color="auto"/>
        <w:right w:val="none" w:sz="0" w:space="0" w:color="auto"/>
      </w:divBdr>
    </w:div>
    <w:div w:id="814177429">
      <w:bodyDiv w:val="1"/>
      <w:marLeft w:val="0"/>
      <w:marRight w:val="0"/>
      <w:marTop w:val="0"/>
      <w:marBottom w:val="0"/>
      <w:divBdr>
        <w:top w:val="none" w:sz="0" w:space="0" w:color="auto"/>
        <w:left w:val="none" w:sz="0" w:space="0" w:color="auto"/>
        <w:bottom w:val="none" w:sz="0" w:space="0" w:color="auto"/>
        <w:right w:val="none" w:sz="0" w:space="0" w:color="auto"/>
      </w:divBdr>
      <w:divsChild>
        <w:div w:id="947853987">
          <w:marLeft w:val="0"/>
          <w:marRight w:val="0"/>
          <w:marTop w:val="0"/>
          <w:marBottom w:val="0"/>
          <w:divBdr>
            <w:top w:val="none" w:sz="0" w:space="0" w:color="auto"/>
            <w:left w:val="none" w:sz="0" w:space="0" w:color="auto"/>
            <w:bottom w:val="none" w:sz="0" w:space="0" w:color="auto"/>
            <w:right w:val="none" w:sz="0" w:space="0" w:color="auto"/>
          </w:divBdr>
        </w:div>
        <w:div w:id="1687097556">
          <w:marLeft w:val="0"/>
          <w:marRight w:val="0"/>
          <w:marTop w:val="0"/>
          <w:marBottom w:val="0"/>
          <w:divBdr>
            <w:top w:val="none" w:sz="0" w:space="0" w:color="auto"/>
            <w:left w:val="none" w:sz="0" w:space="0" w:color="auto"/>
            <w:bottom w:val="none" w:sz="0" w:space="0" w:color="auto"/>
            <w:right w:val="none" w:sz="0" w:space="0" w:color="auto"/>
          </w:divBdr>
        </w:div>
      </w:divsChild>
    </w:div>
    <w:div w:id="1000694407">
      <w:bodyDiv w:val="1"/>
      <w:marLeft w:val="0"/>
      <w:marRight w:val="0"/>
      <w:marTop w:val="0"/>
      <w:marBottom w:val="0"/>
      <w:divBdr>
        <w:top w:val="none" w:sz="0" w:space="0" w:color="auto"/>
        <w:left w:val="none" w:sz="0" w:space="0" w:color="auto"/>
        <w:bottom w:val="none" w:sz="0" w:space="0" w:color="auto"/>
        <w:right w:val="none" w:sz="0" w:space="0" w:color="auto"/>
      </w:divBdr>
    </w:div>
    <w:div w:id="1021517466">
      <w:bodyDiv w:val="1"/>
      <w:marLeft w:val="0"/>
      <w:marRight w:val="0"/>
      <w:marTop w:val="0"/>
      <w:marBottom w:val="0"/>
      <w:divBdr>
        <w:top w:val="none" w:sz="0" w:space="0" w:color="auto"/>
        <w:left w:val="none" w:sz="0" w:space="0" w:color="auto"/>
        <w:bottom w:val="none" w:sz="0" w:space="0" w:color="auto"/>
        <w:right w:val="none" w:sz="0" w:space="0" w:color="auto"/>
      </w:divBdr>
    </w:div>
    <w:div w:id="1077484988">
      <w:bodyDiv w:val="1"/>
      <w:marLeft w:val="0"/>
      <w:marRight w:val="0"/>
      <w:marTop w:val="0"/>
      <w:marBottom w:val="0"/>
      <w:divBdr>
        <w:top w:val="none" w:sz="0" w:space="0" w:color="auto"/>
        <w:left w:val="none" w:sz="0" w:space="0" w:color="auto"/>
        <w:bottom w:val="none" w:sz="0" w:space="0" w:color="auto"/>
        <w:right w:val="none" w:sz="0" w:space="0" w:color="auto"/>
      </w:divBdr>
      <w:divsChild>
        <w:div w:id="673610449">
          <w:marLeft w:val="0"/>
          <w:marRight w:val="0"/>
          <w:marTop w:val="0"/>
          <w:marBottom w:val="0"/>
          <w:divBdr>
            <w:top w:val="none" w:sz="0" w:space="0" w:color="auto"/>
            <w:left w:val="none" w:sz="0" w:space="0" w:color="auto"/>
            <w:bottom w:val="none" w:sz="0" w:space="0" w:color="auto"/>
            <w:right w:val="none" w:sz="0" w:space="0" w:color="auto"/>
          </w:divBdr>
        </w:div>
      </w:divsChild>
    </w:div>
    <w:div w:id="1291590822">
      <w:bodyDiv w:val="1"/>
      <w:marLeft w:val="0"/>
      <w:marRight w:val="0"/>
      <w:marTop w:val="0"/>
      <w:marBottom w:val="0"/>
      <w:divBdr>
        <w:top w:val="none" w:sz="0" w:space="0" w:color="auto"/>
        <w:left w:val="none" w:sz="0" w:space="0" w:color="auto"/>
        <w:bottom w:val="none" w:sz="0" w:space="0" w:color="auto"/>
        <w:right w:val="none" w:sz="0" w:space="0" w:color="auto"/>
      </w:divBdr>
    </w:div>
    <w:div w:id="1385371575">
      <w:bodyDiv w:val="1"/>
      <w:marLeft w:val="0"/>
      <w:marRight w:val="0"/>
      <w:marTop w:val="0"/>
      <w:marBottom w:val="0"/>
      <w:divBdr>
        <w:top w:val="none" w:sz="0" w:space="0" w:color="auto"/>
        <w:left w:val="none" w:sz="0" w:space="0" w:color="auto"/>
        <w:bottom w:val="none" w:sz="0" w:space="0" w:color="auto"/>
        <w:right w:val="none" w:sz="0" w:space="0" w:color="auto"/>
      </w:divBdr>
    </w:div>
    <w:div w:id="1507407240">
      <w:bodyDiv w:val="1"/>
      <w:marLeft w:val="0"/>
      <w:marRight w:val="0"/>
      <w:marTop w:val="0"/>
      <w:marBottom w:val="0"/>
      <w:divBdr>
        <w:top w:val="none" w:sz="0" w:space="0" w:color="auto"/>
        <w:left w:val="none" w:sz="0" w:space="0" w:color="auto"/>
        <w:bottom w:val="none" w:sz="0" w:space="0" w:color="auto"/>
        <w:right w:val="none" w:sz="0" w:space="0" w:color="auto"/>
      </w:divBdr>
    </w:div>
    <w:div w:id="1786844008">
      <w:bodyDiv w:val="1"/>
      <w:marLeft w:val="0"/>
      <w:marRight w:val="0"/>
      <w:marTop w:val="0"/>
      <w:marBottom w:val="0"/>
      <w:divBdr>
        <w:top w:val="none" w:sz="0" w:space="0" w:color="auto"/>
        <w:left w:val="none" w:sz="0" w:space="0" w:color="auto"/>
        <w:bottom w:val="none" w:sz="0" w:space="0" w:color="auto"/>
        <w:right w:val="none" w:sz="0" w:space="0" w:color="auto"/>
      </w:divBdr>
    </w:div>
    <w:div w:id="205377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48CFC0-21CC-462E-A4B9-836F458C4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34</Pages>
  <Words>10929</Words>
  <Characters>78316</Characters>
  <Application>Microsoft Office Word</Application>
  <DocSecurity>0</DocSecurity>
  <Lines>652</Lines>
  <Paragraphs>178</Paragraphs>
  <ScaleCrop>false</ScaleCrop>
  <HeadingPairs>
    <vt:vector size="2" baseType="variant">
      <vt:variant>
        <vt:lpstr>Название</vt:lpstr>
      </vt:variant>
      <vt:variant>
        <vt:i4>1</vt:i4>
      </vt:variant>
    </vt:vector>
  </HeadingPairs>
  <TitlesOfParts>
    <vt:vector size="1" baseType="lpstr">
      <vt:lpstr>Агентский договор</vt:lpstr>
    </vt:vector>
  </TitlesOfParts>
  <Company>Ростелеком</Company>
  <LinksUpToDate>false</LinksUpToDate>
  <CharactersWithSpaces>89067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Агентский договор</dc:title>
  <dc:creator>М.Филиппов</dc:creator>
  <cp:lastModifiedBy>Забабурина Анастасия Павловна</cp:lastModifiedBy>
  <cp:revision>3</cp:revision>
  <cp:lastPrinted>2016-11-23T15:11:00Z</cp:lastPrinted>
  <dcterms:created xsi:type="dcterms:W3CDTF">2020-04-10T13:26:00Z</dcterms:created>
  <dcterms:modified xsi:type="dcterms:W3CDTF">2020-05-22T12:17:00Z</dcterms:modified>
</cp:coreProperties>
</file>