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0D32A" w14:textId="678CA940" w:rsidR="009E44B1" w:rsidRPr="009E44B1" w:rsidRDefault="006B0415" w:rsidP="009E44B1">
      <w:pPr>
        <w:pStyle w:val="1"/>
        <w:jc w:val="right"/>
        <w:rPr>
          <w:rFonts w:eastAsia="Calibri"/>
          <w:bCs w:val="0"/>
          <w:sz w:val="22"/>
          <w:szCs w:val="22"/>
          <w:lang w:eastAsia="en-US"/>
        </w:rPr>
      </w:pPr>
      <w:r>
        <w:rPr>
          <w:sz w:val="26"/>
          <w:szCs w:val="26"/>
        </w:rPr>
        <w:t xml:space="preserve"> </w:t>
      </w:r>
      <w:r w:rsidR="009E44B1">
        <w:rPr>
          <w:rFonts w:eastAsia="Calibri"/>
          <w:bCs w:val="0"/>
          <w:sz w:val="22"/>
          <w:szCs w:val="22"/>
          <w:lang w:eastAsia="en-US"/>
        </w:rPr>
        <w:t>Приложение 2</w:t>
      </w:r>
    </w:p>
    <w:p w14:paraId="00F1EE91" w14:textId="77777777" w:rsidR="009E44B1" w:rsidRPr="009E44B1" w:rsidRDefault="009E44B1" w:rsidP="009E44B1">
      <w:pPr>
        <w:keepNext/>
        <w:jc w:val="right"/>
        <w:outlineLvl w:val="0"/>
        <w:rPr>
          <w:rFonts w:eastAsia="Calibri"/>
          <w:b/>
          <w:sz w:val="22"/>
          <w:szCs w:val="22"/>
          <w:lang w:eastAsia="en-US"/>
        </w:rPr>
      </w:pPr>
      <w:r w:rsidRPr="009E44B1">
        <w:rPr>
          <w:rFonts w:eastAsia="Calibri"/>
          <w:b/>
          <w:sz w:val="22"/>
          <w:szCs w:val="22"/>
          <w:lang w:eastAsia="en-US"/>
        </w:rPr>
        <w:t xml:space="preserve">к Стандартным условиям взаимодействия </w:t>
      </w:r>
    </w:p>
    <w:p w14:paraId="5C59F156" w14:textId="77777777" w:rsidR="009E44B1" w:rsidRPr="009E44B1" w:rsidRDefault="009E44B1" w:rsidP="009E44B1">
      <w:pPr>
        <w:keepNext/>
        <w:jc w:val="right"/>
        <w:outlineLvl w:val="0"/>
        <w:rPr>
          <w:rFonts w:eastAsia="Calibri"/>
          <w:b/>
          <w:sz w:val="22"/>
          <w:szCs w:val="22"/>
          <w:lang w:eastAsia="en-US"/>
        </w:rPr>
      </w:pPr>
      <w:r w:rsidRPr="009E44B1">
        <w:rPr>
          <w:rFonts w:eastAsia="Calibri"/>
          <w:b/>
          <w:sz w:val="22"/>
          <w:szCs w:val="22"/>
          <w:lang w:eastAsia="en-US"/>
        </w:rPr>
        <w:t xml:space="preserve">ПАО «Ростелеком» с агентами </w:t>
      </w:r>
    </w:p>
    <w:p w14:paraId="1F86402B" w14:textId="77777777" w:rsidR="004E5817" w:rsidRDefault="009E44B1" w:rsidP="009E44B1">
      <w:pPr>
        <w:keepNext/>
        <w:jc w:val="right"/>
        <w:outlineLvl w:val="0"/>
      </w:pPr>
      <w:r w:rsidRPr="009E44B1">
        <w:rPr>
          <w:rFonts w:eastAsia="Calibri"/>
          <w:b/>
          <w:sz w:val="22"/>
          <w:szCs w:val="22"/>
          <w:lang w:eastAsia="en-US"/>
        </w:rPr>
        <w:t>(федеральными и локальными дилерами)</w:t>
      </w:r>
      <w:r w:rsidR="004E5817" w:rsidRPr="004E5817">
        <w:t xml:space="preserve"> </w:t>
      </w:r>
    </w:p>
    <w:p w14:paraId="018C6715" w14:textId="336E0A19" w:rsidR="009E44B1" w:rsidRDefault="004E5817" w:rsidP="009E44B1">
      <w:pPr>
        <w:keepNext/>
        <w:jc w:val="right"/>
        <w:outlineLvl w:val="0"/>
        <w:rPr>
          <w:rFonts w:eastAsia="Calibri"/>
          <w:b/>
          <w:sz w:val="22"/>
          <w:szCs w:val="22"/>
          <w:lang w:eastAsia="en-US"/>
        </w:rPr>
      </w:pPr>
      <w:bookmarkStart w:id="0" w:name="_GoBack"/>
      <w:bookmarkEnd w:id="0"/>
      <w:r w:rsidRPr="004E5817">
        <w:rPr>
          <w:rFonts w:eastAsia="Calibri"/>
          <w:b/>
          <w:sz w:val="22"/>
          <w:szCs w:val="22"/>
          <w:lang w:eastAsia="en-US"/>
        </w:rPr>
        <w:t>по подключению к услугам ПАО «Ростелеком»</w:t>
      </w:r>
    </w:p>
    <w:p w14:paraId="06683498" w14:textId="77777777" w:rsidR="009E44B1" w:rsidRPr="009E44B1" w:rsidRDefault="009E44B1" w:rsidP="009E44B1">
      <w:pPr>
        <w:keepNext/>
        <w:jc w:val="right"/>
        <w:outlineLvl w:val="0"/>
        <w:rPr>
          <w:rFonts w:eastAsia="Calibri"/>
          <w:b/>
          <w:sz w:val="22"/>
          <w:szCs w:val="22"/>
          <w:lang w:eastAsia="en-US"/>
        </w:rPr>
      </w:pPr>
    </w:p>
    <w:p w14:paraId="6DD27D94" w14:textId="7FFBD5AA" w:rsidR="00FA2BC1" w:rsidRPr="0016608B" w:rsidRDefault="00FA2BC1" w:rsidP="009E44B1">
      <w:pPr>
        <w:widowControl w:val="0"/>
        <w:ind w:left="6237" w:hanging="1276"/>
        <w:jc w:val="right"/>
      </w:pPr>
      <w:r w:rsidRPr="0016608B">
        <w:rPr>
          <w:b/>
          <w:sz w:val="26"/>
          <w:szCs w:val="26"/>
        </w:rPr>
        <w:t xml:space="preserve">   </w:t>
      </w:r>
    </w:p>
    <w:p w14:paraId="3F289087" w14:textId="77777777" w:rsidR="006F076C" w:rsidRPr="0016608B" w:rsidRDefault="006F076C" w:rsidP="00A75870">
      <w:pPr>
        <w:pStyle w:val="1"/>
      </w:pPr>
      <w:r w:rsidRPr="0016608B">
        <w:t>АГЕНТСКИЙ ДОГОВОР №</w:t>
      </w:r>
    </w:p>
    <w:p w14:paraId="791FF970" w14:textId="47E2F017" w:rsidR="006F076C" w:rsidRPr="0016608B" w:rsidRDefault="006F076C" w:rsidP="006F076C">
      <w:pPr>
        <w:autoSpaceDE w:val="0"/>
        <w:autoSpaceDN w:val="0"/>
        <w:adjustRightInd w:val="0"/>
        <w:jc w:val="both"/>
        <w:rPr>
          <w:sz w:val="20"/>
        </w:rPr>
      </w:pPr>
      <w:r w:rsidRPr="0016608B">
        <w:rPr>
          <w:b/>
          <w:bCs/>
        </w:rPr>
        <w:tab/>
      </w:r>
      <w:r w:rsidRPr="0016608B">
        <w:rPr>
          <w:b/>
          <w:bCs/>
        </w:rPr>
        <w:tab/>
      </w:r>
      <w:r w:rsidRPr="0016608B">
        <w:rPr>
          <w:b/>
          <w:bCs/>
        </w:rPr>
        <w:tab/>
      </w:r>
      <w:r w:rsidRPr="0016608B">
        <w:rPr>
          <w:b/>
          <w:bCs/>
        </w:rPr>
        <w:tab/>
      </w:r>
      <w:r w:rsidRPr="0016608B">
        <w:rPr>
          <w:b/>
          <w:bCs/>
        </w:rPr>
        <w:tab/>
      </w:r>
    </w:p>
    <w:p w14:paraId="4DDE107F" w14:textId="77777777" w:rsidR="006B0415" w:rsidRPr="0016608B" w:rsidRDefault="006B0415" w:rsidP="006B0415">
      <w:pPr>
        <w:autoSpaceDE w:val="0"/>
        <w:autoSpaceDN w:val="0"/>
        <w:adjustRightInd w:val="0"/>
        <w:jc w:val="both"/>
        <w:rPr>
          <w:sz w:val="22"/>
          <w:szCs w:val="22"/>
        </w:rPr>
      </w:pPr>
      <w:r w:rsidRPr="0016608B">
        <w:rPr>
          <w:sz w:val="22"/>
          <w:szCs w:val="22"/>
        </w:rPr>
        <w:t>г.</w:t>
      </w:r>
      <w:r w:rsidRPr="0016608B">
        <w:rPr>
          <w:sz w:val="22"/>
          <w:szCs w:val="22"/>
        </w:rPr>
        <w:tab/>
      </w:r>
      <w:r w:rsidRPr="0016608B">
        <w:rPr>
          <w:sz w:val="22"/>
          <w:szCs w:val="22"/>
        </w:rPr>
        <w:tab/>
      </w:r>
      <w:r w:rsidRPr="0016608B">
        <w:rPr>
          <w:sz w:val="22"/>
          <w:szCs w:val="22"/>
        </w:rPr>
        <w:tab/>
      </w:r>
      <w:r w:rsidRPr="0016608B">
        <w:rPr>
          <w:sz w:val="22"/>
          <w:szCs w:val="22"/>
        </w:rPr>
        <w:tab/>
      </w:r>
      <w:r w:rsidRPr="0016608B">
        <w:rPr>
          <w:sz w:val="22"/>
          <w:szCs w:val="22"/>
        </w:rPr>
        <w:tab/>
      </w:r>
      <w:r w:rsidRPr="0016608B">
        <w:rPr>
          <w:sz w:val="22"/>
          <w:szCs w:val="22"/>
        </w:rPr>
        <w:tab/>
      </w:r>
      <w:r w:rsidRPr="0016608B">
        <w:rPr>
          <w:sz w:val="22"/>
          <w:szCs w:val="22"/>
        </w:rPr>
        <w:tab/>
      </w:r>
      <w:r w:rsidRPr="0016608B">
        <w:rPr>
          <w:sz w:val="22"/>
          <w:szCs w:val="22"/>
        </w:rPr>
        <w:tab/>
        <w:t xml:space="preserve">              </w:t>
      </w:r>
      <w:r w:rsidRPr="0016608B">
        <w:rPr>
          <w:sz w:val="22"/>
          <w:szCs w:val="22"/>
        </w:rPr>
        <w:tab/>
        <w:t>«____»__________ 202_ г.</w:t>
      </w:r>
    </w:p>
    <w:p w14:paraId="5B2BA71C" w14:textId="77777777" w:rsidR="006B0415" w:rsidRPr="0016608B" w:rsidRDefault="006B0415" w:rsidP="006B0415">
      <w:pPr>
        <w:autoSpaceDE w:val="0"/>
        <w:autoSpaceDN w:val="0"/>
        <w:adjustRightInd w:val="0"/>
        <w:jc w:val="both"/>
        <w:rPr>
          <w:sz w:val="22"/>
          <w:szCs w:val="22"/>
        </w:rPr>
      </w:pPr>
    </w:p>
    <w:p w14:paraId="34B6C83F" w14:textId="77777777" w:rsidR="006B0415" w:rsidRPr="0016608B" w:rsidRDefault="006B0415" w:rsidP="006B0415">
      <w:pPr>
        <w:autoSpaceDE w:val="0"/>
        <w:autoSpaceDN w:val="0"/>
        <w:adjustRightInd w:val="0"/>
        <w:jc w:val="both"/>
        <w:rPr>
          <w:sz w:val="22"/>
          <w:szCs w:val="22"/>
        </w:rPr>
      </w:pPr>
      <w:r w:rsidRPr="0016608B">
        <w:rPr>
          <w:sz w:val="22"/>
          <w:szCs w:val="22"/>
        </w:rPr>
        <w:t xml:space="preserve">Публичное акционерное общество «Ростелеком», именуемое в дальнейшем </w:t>
      </w:r>
      <w:r w:rsidRPr="0016608B">
        <w:rPr>
          <w:b/>
          <w:bCs/>
          <w:sz w:val="22"/>
          <w:szCs w:val="22"/>
        </w:rPr>
        <w:t>Принципал</w:t>
      </w:r>
      <w:r w:rsidRPr="0016608B">
        <w:rPr>
          <w:sz w:val="22"/>
          <w:szCs w:val="22"/>
        </w:rPr>
        <w:t xml:space="preserve">, в лице </w:t>
      </w:r>
      <w:r w:rsidRPr="0016608B">
        <w:rPr>
          <w:bCs/>
          <w:sz w:val="22"/>
          <w:szCs w:val="22"/>
        </w:rPr>
        <w:t>________________________________________________________, действующего на основании доверенности №                           от                   г.</w:t>
      </w:r>
      <w:r w:rsidRPr="0016608B">
        <w:rPr>
          <w:sz w:val="22"/>
          <w:szCs w:val="22"/>
        </w:rPr>
        <w:t xml:space="preserve">, с одной стороны и  ______________________, именуемое в дальнейшем </w:t>
      </w:r>
      <w:r w:rsidRPr="0016608B">
        <w:rPr>
          <w:b/>
          <w:sz w:val="22"/>
          <w:szCs w:val="22"/>
        </w:rPr>
        <w:t xml:space="preserve">Агент, </w:t>
      </w:r>
      <w:r w:rsidRPr="0016608B">
        <w:rPr>
          <w:sz w:val="22"/>
          <w:szCs w:val="22"/>
        </w:rPr>
        <w:t xml:space="preserve">в лице                                                               , </w:t>
      </w:r>
      <w:r w:rsidRPr="0016608B">
        <w:rPr>
          <w:bCs/>
          <w:sz w:val="22"/>
          <w:szCs w:val="22"/>
        </w:rPr>
        <w:t xml:space="preserve">действующего на основании                                                             , </w:t>
      </w:r>
      <w:r w:rsidRPr="0016608B">
        <w:rPr>
          <w:sz w:val="22"/>
          <w:szCs w:val="22"/>
        </w:rPr>
        <w:t>с другой стороны, далее именуемые совместно Стороны, заключили настоящий агентский договор (далее - Договор) о нижеследующем:</w:t>
      </w:r>
    </w:p>
    <w:p w14:paraId="59E5A4ED" w14:textId="77777777" w:rsidR="0012665F" w:rsidRPr="0016608B" w:rsidRDefault="0012665F" w:rsidP="0012665F">
      <w:pPr>
        <w:jc w:val="both"/>
        <w:rPr>
          <w:sz w:val="20"/>
          <w:szCs w:val="20"/>
        </w:rPr>
      </w:pPr>
    </w:p>
    <w:p w14:paraId="59F4F575" w14:textId="766E2C39" w:rsidR="00526B21" w:rsidRPr="0016608B" w:rsidRDefault="00631435" w:rsidP="005018A8">
      <w:pPr>
        <w:pStyle w:val="21"/>
        <w:numPr>
          <w:ilvl w:val="0"/>
          <w:numId w:val="46"/>
        </w:numPr>
        <w:rPr>
          <w:b w:val="0"/>
          <w:sz w:val="20"/>
          <w:szCs w:val="20"/>
        </w:rPr>
      </w:pPr>
      <w:r w:rsidRPr="0016608B">
        <w:rPr>
          <w:sz w:val="20"/>
          <w:szCs w:val="20"/>
        </w:rPr>
        <w:t>ТЕРМИНЫ И ОПРЕДЕЛЕНИЯ</w:t>
      </w:r>
    </w:p>
    <w:p w14:paraId="25796FC8" w14:textId="77777777" w:rsidR="009F08F9" w:rsidRPr="0016608B" w:rsidRDefault="009F08F9" w:rsidP="00A56EC6">
      <w:pPr>
        <w:ind w:firstLine="709"/>
        <w:jc w:val="both"/>
        <w:rPr>
          <w:sz w:val="20"/>
          <w:szCs w:val="20"/>
        </w:rPr>
      </w:pPr>
    </w:p>
    <w:p w14:paraId="3EC2232C" w14:textId="77777777" w:rsidR="00135042" w:rsidRPr="0016608B" w:rsidRDefault="00135042" w:rsidP="00A56EC6">
      <w:pPr>
        <w:ind w:firstLine="709"/>
        <w:jc w:val="both"/>
        <w:rPr>
          <w:sz w:val="20"/>
          <w:szCs w:val="20"/>
        </w:rPr>
      </w:pPr>
      <w:r w:rsidRPr="0016608B">
        <w:rPr>
          <w:sz w:val="20"/>
          <w:szCs w:val="20"/>
        </w:rPr>
        <w:t>В настоящем Договоре термины и определения имеют значение, указанное ниже, если иное прямо не установлено настоящим Договором:</w:t>
      </w:r>
    </w:p>
    <w:p w14:paraId="38CC2ED2" w14:textId="77777777" w:rsidR="00F45587" w:rsidRPr="0016608B" w:rsidRDefault="00D02C7D" w:rsidP="00D02C7D">
      <w:pPr>
        <w:numPr>
          <w:ilvl w:val="1"/>
          <w:numId w:val="3"/>
        </w:numPr>
        <w:tabs>
          <w:tab w:val="left" w:pos="720"/>
        </w:tabs>
        <w:ind w:left="0" w:firstLine="0"/>
        <w:jc w:val="both"/>
        <w:rPr>
          <w:bCs/>
          <w:sz w:val="20"/>
          <w:szCs w:val="20"/>
        </w:rPr>
      </w:pPr>
      <w:r w:rsidRPr="0016608B">
        <w:rPr>
          <w:b/>
          <w:bCs/>
          <w:sz w:val="20"/>
          <w:szCs w:val="20"/>
        </w:rPr>
        <w:t xml:space="preserve">«Абонент» – </w:t>
      </w:r>
      <w:r w:rsidRPr="0016608B">
        <w:rPr>
          <w:bCs/>
          <w:sz w:val="20"/>
          <w:szCs w:val="20"/>
        </w:rPr>
        <w:t>физическое лицо, с которым заключён Абонентский договор</w:t>
      </w:r>
      <w:r w:rsidR="00F45587" w:rsidRPr="0016608B">
        <w:rPr>
          <w:bCs/>
          <w:sz w:val="20"/>
          <w:szCs w:val="20"/>
        </w:rPr>
        <w:t>.</w:t>
      </w:r>
    </w:p>
    <w:p w14:paraId="0C2CEDFB" w14:textId="77777777" w:rsidR="000E26A5" w:rsidRPr="0016608B" w:rsidRDefault="009B057E" w:rsidP="00D150FC">
      <w:pPr>
        <w:numPr>
          <w:ilvl w:val="1"/>
          <w:numId w:val="3"/>
        </w:numPr>
        <w:tabs>
          <w:tab w:val="left" w:pos="720"/>
        </w:tabs>
        <w:ind w:left="0" w:firstLine="0"/>
        <w:jc w:val="both"/>
        <w:rPr>
          <w:sz w:val="20"/>
          <w:szCs w:val="20"/>
        </w:rPr>
      </w:pPr>
      <w:r w:rsidRPr="0016608B">
        <w:rPr>
          <w:b/>
          <w:bCs/>
          <w:sz w:val="20"/>
          <w:szCs w:val="20"/>
        </w:rPr>
        <w:t>«</w:t>
      </w:r>
      <w:r w:rsidR="000E26A5" w:rsidRPr="0016608B">
        <w:rPr>
          <w:b/>
          <w:bCs/>
          <w:sz w:val="20"/>
          <w:szCs w:val="20"/>
        </w:rPr>
        <w:t>Абонентский договор</w:t>
      </w:r>
      <w:r w:rsidRPr="0016608B">
        <w:rPr>
          <w:b/>
          <w:bCs/>
          <w:sz w:val="20"/>
          <w:szCs w:val="20"/>
        </w:rPr>
        <w:t>»</w:t>
      </w:r>
      <w:r w:rsidR="000E26A5" w:rsidRPr="0016608B">
        <w:rPr>
          <w:sz w:val="20"/>
          <w:szCs w:val="20"/>
        </w:rPr>
        <w:t xml:space="preserve"> – договор</w:t>
      </w:r>
      <w:r w:rsidR="00B8506E" w:rsidRPr="0016608B">
        <w:rPr>
          <w:sz w:val="20"/>
          <w:szCs w:val="20"/>
        </w:rPr>
        <w:t xml:space="preserve"> на оказание Услуг</w:t>
      </w:r>
      <w:r w:rsidR="00C41D58" w:rsidRPr="0016608B">
        <w:rPr>
          <w:sz w:val="20"/>
          <w:szCs w:val="20"/>
        </w:rPr>
        <w:t>,</w:t>
      </w:r>
      <w:r w:rsidR="00B22382" w:rsidRPr="0016608B">
        <w:rPr>
          <w:sz w:val="20"/>
          <w:szCs w:val="20"/>
        </w:rPr>
        <w:t xml:space="preserve">заключенный Принципалом </w:t>
      </w:r>
      <w:r w:rsidR="000E26A5" w:rsidRPr="0016608B">
        <w:rPr>
          <w:sz w:val="20"/>
          <w:szCs w:val="20"/>
        </w:rPr>
        <w:t xml:space="preserve">с </w:t>
      </w:r>
      <w:r w:rsidR="00696DC9" w:rsidRPr="0016608B">
        <w:rPr>
          <w:sz w:val="20"/>
          <w:szCs w:val="20"/>
        </w:rPr>
        <w:t>Клиентом</w:t>
      </w:r>
      <w:r w:rsidR="000E26A5" w:rsidRPr="0016608B">
        <w:rPr>
          <w:sz w:val="20"/>
          <w:szCs w:val="20"/>
        </w:rPr>
        <w:t xml:space="preserve"> для целей последующего оказания Услуг.</w:t>
      </w:r>
    </w:p>
    <w:p w14:paraId="32B278CC" w14:textId="77777777" w:rsidR="00F45587" w:rsidRPr="0016608B" w:rsidRDefault="00F45587" w:rsidP="00F45587">
      <w:pPr>
        <w:numPr>
          <w:ilvl w:val="1"/>
          <w:numId w:val="3"/>
        </w:numPr>
        <w:tabs>
          <w:tab w:val="left" w:pos="0"/>
        </w:tabs>
        <w:ind w:left="0" w:firstLine="0"/>
        <w:jc w:val="both"/>
      </w:pPr>
      <w:r w:rsidRPr="0016608B">
        <w:rPr>
          <w:b/>
          <w:bCs/>
          <w:sz w:val="20"/>
          <w:szCs w:val="20"/>
        </w:rPr>
        <w:t xml:space="preserve">«Агент» - </w:t>
      </w:r>
      <w:r w:rsidRPr="0016608B">
        <w:rPr>
          <w:sz w:val="20"/>
        </w:rPr>
        <w:t>юридическое лицо или индивидуальный предприниматель, исполняющий поручения Принципала через собственные точки продаж и действующий на о</w:t>
      </w:r>
      <w:r w:rsidR="00B134EF" w:rsidRPr="0016608B">
        <w:rPr>
          <w:sz w:val="20"/>
        </w:rPr>
        <w:t>сновании настоящего</w:t>
      </w:r>
      <w:r w:rsidRPr="0016608B">
        <w:rPr>
          <w:sz w:val="20"/>
        </w:rPr>
        <w:t xml:space="preserve"> </w:t>
      </w:r>
      <w:r w:rsidR="008F37F6" w:rsidRPr="0016608B">
        <w:rPr>
          <w:sz w:val="20"/>
        </w:rPr>
        <w:t>Д</w:t>
      </w:r>
      <w:r w:rsidRPr="0016608B">
        <w:rPr>
          <w:sz w:val="20"/>
        </w:rPr>
        <w:t>оговора.</w:t>
      </w:r>
    </w:p>
    <w:p w14:paraId="03D0EFF2" w14:textId="77777777" w:rsidR="0016731A" w:rsidRPr="0016608B" w:rsidRDefault="00135042" w:rsidP="00D150FC">
      <w:pPr>
        <w:numPr>
          <w:ilvl w:val="1"/>
          <w:numId w:val="3"/>
        </w:numPr>
        <w:tabs>
          <w:tab w:val="left" w:pos="720"/>
        </w:tabs>
        <w:ind w:left="0" w:firstLine="0"/>
        <w:jc w:val="both"/>
        <w:rPr>
          <w:sz w:val="20"/>
          <w:szCs w:val="20"/>
        </w:rPr>
      </w:pPr>
      <w:r w:rsidRPr="0016608B">
        <w:rPr>
          <w:b/>
          <w:sz w:val="20"/>
          <w:szCs w:val="20"/>
        </w:rPr>
        <w:t xml:space="preserve">«Договор» </w:t>
      </w:r>
      <w:r w:rsidR="001A7A9B" w:rsidRPr="0016608B">
        <w:rPr>
          <w:b/>
          <w:sz w:val="20"/>
          <w:szCs w:val="20"/>
        </w:rPr>
        <w:t xml:space="preserve">– </w:t>
      </w:r>
      <w:r w:rsidRPr="0016608B">
        <w:rPr>
          <w:sz w:val="20"/>
          <w:szCs w:val="20"/>
        </w:rPr>
        <w:t xml:space="preserve">означает настоящий договор со всеми Приложениями, </w:t>
      </w:r>
      <w:r w:rsidR="008F37F6" w:rsidRPr="0016608B">
        <w:rPr>
          <w:sz w:val="20"/>
          <w:szCs w:val="20"/>
        </w:rPr>
        <w:t>и</w:t>
      </w:r>
      <w:r w:rsidRPr="0016608B">
        <w:rPr>
          <w:sz w:val="20"/>
          <w:szCs w:val="20"/>
        </w:rPr>
        <w:t xml:space="preserve">зменениями, </w:t>
      </w:r>
      <w:r w:rsidR="008F37F6" w:rsidRPr="0016608B">
        <w:rPr>
          <w:sz w:val="20"/>
          <w:szCs w:val="20"/>
        </w:rPr>
        <w:t>д</w:t>
      </w:r>
      <w:r w:rsidRPr="0016608B">
        <w:rPr>
          <w:sz w:val="20"/>
          <w:szCs w:val="20"/>
        </w:rPr>
        <w:t xml:space="preserve">ополнениями и </w:t>
      </w:r>
      <w:r w:rsidR="008F37F6" w:rsidRPr="0016608B">
        <w:rPr>
          <w:sz w:val="20"/>
          <w:szCs w:val="20"/>
        </w:rPr>
        <w:t>д</w:t>
      </w:r>
      <w:r w:rsidRPr="0016608B">
        <w:rPr>
          <w:sz w:val="20"/>
          <w:szCs w:val="20"/>
        </w:rPr>
        <w:t>ополнительными соглашениями к нему</w:t>
      </w:r>
      <w:r w:rsidR="0016731A" w:rsidRPr="0016608B">
        <w:rPr>
          <w:sz w:val="20"/>
          <w:szCs w:val="20"/>
        </w:rPr>
        <w:t>.</w:t>
      </w:r>
    </w:p>
    <w:p w14:paraId="0191D57C" w14:textId="77777777" w:rsidR="00773626" w:rsidRPr="0016608B" w:rsidRDefault="00773626" w:rsidP="00D150FC">
      <w:pPr>
        <w:numPr>
          <w:ilvl w:val="1"/>
          <w:numId w:val="3"/>
        </w:numPr>
        <w:tabs>
          <w:tab w:val="left" w:pos="720"/>
        </w:tabs>
        <w:ind w:left="0" w:firstLine="0"/>
        <w:jc w:val="both"/>
        <w:rPr>
          <w:sz w:val="16"/>
          <w:szCs w:val="20"/>
        </w:rPr>
      </w:pPr>
      <w:r w:rsidRPr="0016608B">
        <w:rPr>
          <w:b/>
          <w:sz w:val="20"/>
        </w:rPr>
        <w:t xml:space="preserve">«Заявка» – </w:t>
      </w:r>
      <w:r w:rsidRPr="0016608B">
        <w:rPr>
          <w:sz w:val="20"/>
        </w:rPr>
        <w:t>обращение Клиента в адрес Принципала о намерении заключить Абонентский договор</w:t>
      </w:r>
      <w:r w:rsidR="00311618" w:rsidRPr="0016608B">
        <w:rPr>
          <w:sz w:val="20"/>
        </w:rPr>
        <w:t>,</w:t>
      </w:r>
      <w:r w:rsidRPr="0016608B">
        <w:rPr>
          <w:sz w:val="20"/>
        </w:rPr>
        <w:t xml:space="preserve"> содержащее уникальный набор сведений о Клиенте, необходимый Принципалу для заключения Абонентского договора </w:t>
      </w:r>
      <w:r w:rsidR="00A80031" w:rsidRPr="0016608B">
        <w:rPr>
          <w:sz w:val="20"/>
        </w:rPr>
        <w:t>на</w:t>
      </w:r>
      <w:r w:rsidRPr="0016608B">
        <w:rPr>
          <w:sz w:val="20"/>
        </w:rPr>
        <w:t xml:space="preserve"> подключени</w:t>
      </w:r>
      <w:r w:rsidR="00A80031" w:rsidRPr="0016608B">
        <w:rPr>
          <w:sz w:val="20"/>
        </w:rPr>
        <w:t>е</w:t>
      </w:r>
      <w:r w:rsidRPr="0016608B">
        <w:rPr>
          <w:sz w:val="20"/>
        </w:rPr>
        <w:t xml:space="preserve"> Услуг</w:t>
      </w:r>
      <w:r w:rsidR="00A80031" w:rsidRPr="0016608B">
        <w:rPr>
          <w:sz w:val="20"/>
        </w:rPr>
        <w:t xml:space="preserve"> и продажу Оборудования</w:t>
      </w:r>
      <w:r w:rsidRPr="0016608B">
        <w:rPr>
          <w:sz w:val="20"/>
        </w:rPr>
        <w:t>.</w:t>
      </w:r>
    </w:p>
    <w:p w14:paraId="52B79CDC" w14:textId="77777777" w:rsidR="0016731A" w:rsidRPr="0016608B" w:rsidRDefault="009B057E" w:rsidP="00D150FC">
      <w:pPr>
        <w:numPr>
          <w:ilvl w:val="1"/>
          <w:numId w:val="3"/>
        </w:numPr>
        <w:tabs>
          <w:tab w:val="left" w:pos="720"/>
        </w:tabs>
        <w:ind w:left="0" w:firstLine="0"/>
        <w:jc w:val="both"/>
        <w:rPr>
          <w:b/>
          <w:sz w:val="20"/>
          <w:szCs w:val="20"/>
        </w:rPr>
      </w:pPr>
      <w:r w:rsidRPr="0016608B">
        <w:rPr>
          <w:b/>
          <w:sz w:val="20"/>
          <w:szCs w:val="20"/>
        </w:rPr>
        <w:t>«</w:t>
      </w:r>
      <w:r w:rsidR="0016731A" w:rsidRPr="0016608B">
        <w:rPr>
          <w:b/>
          <w:sz w:val="20"/>
          <w:szCs w:val="20"/>
        </w:rPr>
        <w:t>Клиент</w:t>
      </w:r>
      <w:r w:rsidRPr="0016608B">
        <w:rPr>
          <w:b/>
          <w:sz w:val="20"/>
          <w:szCs w:val="20"/>
        </w:rPr>
        <w:t>»</w:t>
      </w:r>
      <w:r w:rsidR="00773626" w:rsidRPr="0016608B">
        <w:rPr>
          <w:b/>
          <w:sz w:val="20"/>
          <w:szCs w:val="20"/>
        </w:rPr>
        <w:t xml:space="preserve"> </w:t>
      </w:r>
      <w:r w:rsidR="006F2260" w:rsidRPr="0016608B">
        <w:rPr>
          <w:sz w:val="20"/>
          <w:szCs w:val="20"/>
        </w:rPr>
        <w:t>–</w:t>
      </w:r>
      <w:r w:rsidR="0016731A" w:rsidRPr="0016608B">
        <w:rPr>
          <w:sz w:val="20"/>
          <w:szCs w:val="20"/>
        </w:rPr>
        <w:t xml:space="preserve"> физиче</w:t>
      </w:r>
      <w:r w:rsidR="00CD1765" w:rsidRPr="0016608B">
        <w:rPr>
          <w:sz w:val="20"/>
          <w:szCs w:val="20"/>
        </w:rPr>
        <w:t>ское лицо, оформившее Заяв</w:t>
      </w:r>
      <w:r w:rsidR="00A80031" w:rsidRPr="0016608B">
        <w:rPr>
          <w:sz w:val="20"/>
          <w:szCs w:val="20"/>
        </w:rPr>
        <w:t xml:space="preserve">ку </w:t>
      </w:r>
      <w:r w:rsidR="00C1059D" w:rsidRPr="0016608B">
        <w:rPr>
          <w:sz w:val="20"/>
          <w:szCs w:val="20"/>
        </w:rPr>
        <w:t>через Агента</w:t>
      </w:r>
      <w:r w:rsidR="00080839" w:rsidRPr="0016608B">
        <w:rPr>
          <w:sz w:val="20"/>
          <w:szCs w:val="20"/>
        </w:rPr>
        <w:t>, намеревающееся заключить</w:t>
      </w:r>
      <w:r w:rsidR="00773626" w:rsidRPr="0016608B">
        <w:rPr>
          <w:sz w:val="20"/>
          <w:szCs w:val="20"/>
        </w:rPr>
        <w:t xml:space="preserve"> </w:t>
      </w:r>
      <w:r w:rsidR="00080839" w:rsidRPr="0016608B">
        <w:rPr>
          <w:sz w:val="20"/>
          <w:szCs w:val="20"/>
        </w:rPr>
        <w:t>Абонентский договор</w:t>
      </w:r>
      <w:r w:rsidR="0016731A" w:rsidRPr="0016608B">
        <w:rPr>
          <w:sz w:val="20"/>
          <w:szCs w:val="20"/>
        </w:rPr>
        <w:t>.</w:t>
      </w:r>
    </w:p>
    <w:p w14:paraId="69098135" w14:textId="77777777" w:rsidR="0016731A" w:rsidRPr="0016608B" w:rsidRDefault="0016731A" w:rsidP="00D150FC">
      <w:pPr>
        <w:numPr>
          <w:ilvl w:val="1"/>
          <w:numId w:val="3"/>
        </w:numPr>
        <w:tabs>
          <w:tab w:val="left" w:pos="720"/>
        </w:tabs>
        <w:ind w:left="0" w:firstLine="0"/>
        <w:jc w:val="both"/>
        <w:rPr>
          <w:b/>
          <w:sz w:val="20"/>
          <w:szCs w:val="20"/>
        </w:rPr>
      </w:pPr>
      <w:r w:rsidRPr="0016608B">
        <w:rPr>
          <w:b/>
          <w:bCs/>
          <w:iCs/>
          <w:sz w:val="20"/>
          <w:szCs w:val="20"/>
        </w:rPr>
        <w:t>«Отчетный период»</w:t>
      </w:r>
      <w:r w:rsidR="001A7A9B" w:rsidRPr="0016608B">
        <w:rPr>
          <w:b/>
          <w:bCs/>
          <w:iCs/>
          <w:sz w:val="20"/>
          <w:szCs w:val="20"/>
        </w:rPr>
        <w:t xml:space="preserve"> –</w:t>
      </w:r>
      <w:r w:rsidR="00311618" w:rsidRPr="0016608B">
        <w:rPr>
          <w:b/>
          <w:bCs/>
          <w:iCs/>
          <w:sz w:val="20"/>
          <w:szCs w:val="20"/>
        </w:rPr>
        <w:t xml:space="preserve"> </w:t>
      </w:r>
      <w:r w:rsidR="001D07AC" w:rsidRPr="0016608B">
        <w:rPr>
          <w:sz w:val="20"/>
          <w:szCs w:val="20"/>
        </w:rPr>
        <w:t>означает календарный месяц, в котором Агент исполнил поручения Принципала.</w:t>
      </w:r>
    </w:p>
    <w:p w14:paraId="2CAEB907" w14:textId="2377D701" w:rsidR="004E4B5F" w:rsidRPr="0016608B" w:rsidRDefault="004E4B5F" w:rsidP="00D150FC">
      <w:pPr>
        <w:numPr>
          <w:ilvl w:val="1"/>
          <w:numId w:val="3"/>
        </w:numPr>
        <w:tabs>
          <w:tab w:val="left" w:pos="720"/>
        </w:tabs>
        <w:ind w:left="0" w:firstLine="0"/>
        <w:jc w:val="both"/>
        <w:rPr>
          <w:b/>
          <w:sz w:val="20"/>
          <w:szCs w:val="20"/>
        </w:rPr>
      </w:pPr>
      <w:r w:rsidRPr="0016608B">
        <w:rPr>
          <w:b/>
          <w:bCs/>
          <w:iCs/>
          <w:sz w:val="20"/>
          <w:szCs w:val="20"/>
        </w:rPr>
        <w:t xml:space="preserve">«План продаж» - </w:t>
      </w:r>
      <w:r w:rsidRPr="0016608B">
        <w:rPr>
          <w:bCs/>
          <w:iCs/>
          <w:sz w:val="20"/>
          <w:szCs w:val="20"/>
        </w:rPr>
        <w:t>плановое</w:t>
      </w:r>
      <w:r w:rsidRPr="0016608B">
        <w:rPr>
          <w:sz w:val="20"/>
        </w:rPr>
        <w:t xml:space="preserve"> задание</w:t>
      </w:r>
      <w:r w:rsidRPr="0016608B">
        <w:rPr>
          <w:bCs/>
          <w:iCs/>
          <w:sz w:val="20"/>
          <w:szCs w:val="20"/>
        </w:rPr>
        <w:t xml:space="preserve"> Агенту по количеству Абонентских договоров на оказание Услуг, заключенных по Заявкам Агента на отчетный период. (Также используется понятие «Экстра-план», «Экстра-план» всегда больше «Плана продаж»).</w:t>
      </w:r>
      <w:r w:rsidRPr="0016608B" w:rsidDel="004E4B5F">
        <w:rPr>
          <w:b/>
          <w:bCs/>
          <w:iCs/>
          <w:sz w:val="20"/>
          <w:szCs w:val="20"/>
        </w:rPr>
        <w:t xml:space="preserve"> </w:t>
      </w:r>
    </w:p>
    <w:p w14:paraId="45FD152A" w14:textId="77777777" w:rsidR="00153C9B" w:rsidRPr="0016608B" w:rsidRDefault="0016731A" w:rsidP="00D150FC">
      <w:pPr>
        <w:numPr>
          <w:ilvl w:val="1"/>
          <w:numId w:val="3"/>
        </w:numPr>
        <w:tabs>
          <w:tab w:val="left" w:pos="720"/>
        </w:tabs>
        <w:ind w:left="0" w:firstLine="0"/>
        <w:jc w:val="both"/>
        <w:rPr>
          <w:b/>
          <w:sz w:val="20"/>
          <w:szCs w:val="20"/>
        </w:rPr>
      </w:pPr>
      <w:r w:rsidRPr="0016608B">
        <w:rPr>
          <w:b/>
          <w:sz w:val="20"/>
          <w:szCs w:val="20"/>
        </w:rPr>
        <w:t xml:space="preserve">«Расчетный период» </w:t>
      </w:r>
      <w:bookmarkStart w:id="1" w:name="OLE_LINK11"/>
      <w:bookmarkStart w:id="2" w:name="OLE_LINK12"/>
      <w:r w:rsidR="006F2260" w:rsidRPr="0016608B">
        <w:rPr>
          <w:b/>
          <w:sz w:val="20"/>
          <w:szCs w:val="20"/>
        </w:rPr>
        <w:t>–</w:t>
      </w:r>
      <w:bookmarkEnd w:id="1"/>
      <w:bookmarkEnd w:id="2"/>
      <w:r w:rsidR="009B057E" w:rsidRPr="0016608B">
        <w:rPr>
          <w:sz w:val="20"/>
          <w:szCs w:val="20"/>
        </w:rPr>
        <w:t>к</w:t>
      </w:r>
      <w:r w:rsidR="00C81EE1" w:rsidRPr="0016608B">
        <w:rPr>
          <w:sz w:val="20"/>
          <w:szCs w:val="20"/>
        </w:rPr>
        <w:t>алендарный месяц, следующий за Отчетным периодом</w:t>
      </w:r>
      <w:r w:rsidR="009B057E" w:rsidRPr="0016608B">
        <w:rPr>
          <w:sz w:val="20"/>
          <w:szCs w:val="20"/>
        </w:rPr>
        <w:t>.</w:t>
      </w:r>
    </w:p>
    <w:p w14:paraId="1921BB03" w14:textId="43E43A52" w:rsidR="004E4B5F" w:rsidRPr="0016608B" w:rsidRDefault="004E4B5F" w:rsidP="00181FD6">
      <w:pPr>
        <w:numPr>
          <w:ilvl w:val="1"/>
          <w:numId w:val="3"/>
        </w:numPr>
        <w:tabs>
          <w:tab w:val="left" w:pos="720"/>
        </w:tabs>
        <w:jc w:val="both"/>
        <w:rPr>
          <w:sz w:val="20"/>
        </w:rPr>
      </w:pPr>
      <w:r w:rsidRPr="0016608B">
        <w:rPr>
          <w:b/>
          <w:sz w:val="20"/>
          <w:szCs w:val="20"/>
        </w:rPr>
        <w:t xml:space="preserve">«Тарифный план» </w:t>
      </w:r>
      <w:r w:rsidRPr="0016608B">
        <w:rPr>
          <w:sz w:val="20"/>
          <w:szCs w:val="20"/>
        </w:rPr>
        <w:t>– комплекс услуг с определенной стоимостью, по которой происходит расчет за оказанные Принципалом Клиенту Основной услуги.</w:t>
      </w:r>
    </w:p>
    <w:p w14:paraId="3E1011E5" w14:textId="259E2931" w:rsidR="00B97382" w:rsidRPr="0016608B" w:rsidRDefault="002D4190" w:rsidP="002D4190">
      <w:pPr>
        <w:numPr>
          <w:ilvl w:val="1"/>
          <w:numId w:val="3"/>
        </w:numPr>
        <w:tabs>
          <w:tab w:val="left" w:pos="720"/>
        </w:tabs>
        <w:jc w:val="both"/>
        <w:rPr>
          <w:b/>
          <w:i/>
          <w:iCs/>
          <w:sz w:val="20"/>
          <w:szCs w:val="20"/>
        </w:rPr>
      </w:pPr>
      <w:r w:rsidRPr="0016608B">
        <w:rPr>
          <w:b/>
          <w:sz w:val="20"/>
          <w:szCs w:val="20"/>
        </w:rPr>
        <w:t xml:space="preserve">     </w:t>
      </w:r>
      <w:r w:rsidR="00153C9B" w:rsidRPr="0016608B">
        <w:rPr>
          <w:b/>
          <w:sz w:val="20"/>
          <w:szCs w:val="20"/>
        </w:rPr>
        <w:t>«</w:t>
      </w:r>
      <w:r w:rsidR="004E4B5F" w:rsidRPr="0016608B">
        <w:rPr>
          <w:b/>
          <w:sz w:val="20"/>
          <w:szCs w:val="20"/>
        </w:rPr>
        <w:t>Основные у</w:t>
      </w:r>
      <w:r w:rsidR="00153C9B" w:rsidRPr="0016608B">
        <w:rPr>
          <w:b/>
          <w:sz w:val="20"/>
          <w:szCs w:val="20"/>
        </w:rPr>
        <w:t xml:space="preserve">слуги» </w:t>
      </w:r>
      <w:r w:rsidR="006F2260" w:rsidRPr="0016608B">
        <w:rPr>
          <w:b/>
          <w:sz w:val="20"/>
          <w:szCs w:val="20"/>
        </w:rPr>
        <w:t>–</w:t>
      </w:r>
      <w:r w:rsidRPr="0016608B">
        <w:t xml:space="preserve"> </w:t>
      </w:r>
      <w:r w:rsidRPr="0016608B">
        <w:rPr>
          <w:sz w:val="20"/>
          <w:szCs w:val="20"/>
        </w:rPr>
        <w:t>предоставляемые Принципалом Абонентам следующие услуги</w:t>
      </w:r>
      <w:r w:rsidR="00B97382" w:rsidRPr="0016608B">
        <w:rPr>
          <w:sz w:val="20"/>
          <w:szCs w:val="20"/>
        </w:rPr>
        <w:t>:</w:t>
      </w:r>
    </w:p>
    <w:p w14:paraId="098B53B0" w14:textId="77777777" w:rsidR="00B97382" w:rsidRPr="0016608B" w:rsidRDefault="00C05169" w:rsidP="0096670E">
      <w:pPr>
        <w:numPr>
          <w:ilvl w:val="0"/>
          <w:numId w:val="10"/>
        </w:numPr>
        <w:ind w:left="0" w:firstLine="0"/>
        <w:jc w:val="both"/>
        <w:rPr>
          <w:sz w:val="20"/>
          <w:szCs w:val="20"/>
        </w:rPr>
      </w:pPr>
      <w:r w:rsidRPr="0016608B">
        <w:rPr>
          <w:sz w:val="20"/>
          <w:szCs w:val="20"/>
        </w:rPr>
        <w:t xml:space="preserve">услуга </w:t>
      </w:r>
      <w:r w:rsidR="00EA01DD" w:rsidRPr="0016608B">
        <w:rPr>
          <w:sz w:val="20"/>
          <w:szCs w:val="20"/>
        </w:rPr>
        <w:t>«Д</w:t>
      </w:r>
      <w:r w:rsidRPr="0016608B">
        <w:rPr>
          <w:sz w:val="20"/>
          <w:szCs w:val="20"/>
        </w:rPr>
        <w:t xml:space="preserve">омашний </w:t>
      </w:r>
      <w:r w:rsidR="00EA01DD" w:rsidRPr="0016608B">
        <w:rPr>
          <w:sz w:val="20"/>
          <w:szCs w:val="20"/>
        </w:rPr>
        <w:t>И</w:t>
      </w:r>
      <w:r w:rsidRPr="0016608B">
        <w:rPr>
          <w:sz w:val="20"/>
          <w:szCs w:val="20"/>
        </w:rPr>
        <w:t>нтернет</w:t>
      </w:r>
      <w:r w:rsidR="00EA01DD" w:rsidRPr="0016608B">
        <w:rPr>
          <w:sz w:val="20"/>
          <w:szCs w:val="20"/>
        </w:rPr>
        <w:t>»</w:t>
      </w:r>
      <w:r w:rsidRPr="0016608B">
        <w:rPr>
          <w:sz w:val="20"/>
          <w:szCs w:val="20"/>
        </w:rPr>
        <w:t xml:space="preserve"> </w:t>
      </w:r>
      <w:r w:rsidR="00481AD8" w:rsidRPr="0016608B">
        <w:rPr>
          <w:sz w:val="20"/>
          <w:szCs w:val="20"/>
        </w:rPr>
        <w:t>(далее – ШПД)</w:t>
      </w:r>
      <w:r w:rsidR="00213C8D" w:rsidRPr="0016608B">
        <w:rPr>
          <w:sz w:val="20"/>
          <w:szCs w:val="20"/>
        </w:rPr>
        <w:t>;</w:t>
      </w:r>
    </w:p>
    <w:p w14:paraId="41164414" w14:textId="531ADB6F" w:rsidR="00B97382" w:rsidRPr="0016608B" w:rsidRDefault="00C05169" w:rsidP="00181FD6">
      <w:pPr>
        <w:numPr>
          <w:ilvl w:val="0"/>
          <w:numId w:val="10"/>
        </w:numPr>
        <w:jc w:val="both"/>
        <w:rPr>
          <w:sz w:val="20"/>
          <w:szCs w:val="20"/>
        </w:rPr>
      </w:pPr>
      <w:r w:rsidRPr="0016608B">
        <w:rPr>
          <w:sz w:val="20"/>
          <w:szCs w:val="20"/>
        </w:rPr>
        <w:t xml:space="preserve">услуга </w:t>
      </w:r>
      <w:r w:rsidR="00EA01DD" w:rsidRPr="0016608B">
        <w:rPr>
          <w:sz w:val="20"/>
          <w:szCs w:val="20"/>
        </w:rPr>
        <w:t>«И</w:t>
      </w:r>
      <w:r w:rsidRPr="0016608B">
        <w:rPr>
          <w:sz w:val="20"/>
          <w:szCs w:val="20"/>
        </w:rPr>
        <w:t>нтерактивное телевидение</w:t>
      </w:r>
      <w:r w:rsidR="00EA01DD" w:rsidRPr="0016608B">
        <w:rPr>
          <w:sz w:val="20"/>
          <w:szCs w:val="20"/>
        </w:rPr>
        <w:t>»</w:t>
      </w:r>
      <w:r w:rsidR="004E4B5F" w:rsidRPr="0016608B">
        <w:rPr>
          <w:sz w:val="20"/>
          <w:szCs w:val="20"/>
        </w:rPr>
        <w:t>/</w:t>
      </w:r>
      <w:r w:rsidR="004E4B5F" w:rsidRPr="0016608B">
        <w:t xml:space="preserve"> </w:t>
      </w:r>
      <w:r w:rsidR="004E4B5F" w:rsidRPr="0016608B">
        <w:rPr>
          <w:sz w:val="20"/>
          <w:szCs w:val="20"/>
        </w:rPr>
        <w:t>«ТВ-Онлайн»</w:t>
      </w:r>
      <w:r w:rsidRPr="0016608B">
        <w:rPr>
          <w:sz w:val="20"/>
          <w:szCs w:val="20"/>
        </w:rPr>
        <w:t xml:space="preserve"> </w:t>
      </w:r>
      <w:r w:rsidR="00F60B28" w:rsidRPr="0016608B">
        <w:rPr>
          <w:sz w:val="20"/>
          <w:szCs w:val="20"/>
        </w:rPr>
        <w:t xml:space="preserve">(далее - </w:t>
      </w:r>
      <w:r w:rsidR="00F56E2D" w:rsidRPr="0016608B">
        <w:rPr>
          <w:sz w:val="20"/>
          <w:szCs w:val="20"/>
          <w:lang w:val="en-US"/>
        </w:rPr>
        <w:t>IPTV</w:t>
      </w:r>
      <w:r w:rsidR="00F60B28" w:rsidRPr="0016608B">
        <w:rPr>
          <w:sz w:val="20"/>
          <w:szCs w:val="20"/>
        </w:rPr>
        <w:t>)</w:t>
      </w:r>
      <w:r w:rsidR="00483DFD" w:rsidRPr="0016608B">
        <w:rPr>
          <w:sz w:val="20"/>
          <w:szCs w:val="20"/>
        </w:rPr>
        <w:t>;</w:t>
      </w:r>
    </w:p>
    <w:p w14:paraId="0E3E9580" w14:textId="77777777" w:rsidR="00483DFD" w:rsidRPr="0016608B" w:rsidRDefault="00483DFD" w:rsidP="0096670E">
      <w:pPr>
        <w:numPr>
          <w:ilvl w:val="0"/>
          <w:numId w:val="10"/>
        </w:numPr>
        <w:ind w:left="0" w:firstLine="0"/>
        <w:jc w:val="both"/>
        <w:rPr>
          <w:sz w:val="20"/>
          <w:szCs w:val="20"/>
        </w:rPr>
      </w:pPr>
      <w:r w:rsidRPr="0016608B">
        <w:rPr>
          <w:sz w:val="20"/>
          <w:szCs w:val="20"/>
        </w:rPr>
        <w:t xml:space="preserve">услуги подвижной радиотелефонной связи для физических лиц (далее </w:t>
      </w:r>
      <w:r w:rsidR="00180AAA" w:rsidRPr="0016608B">
        <w:rPr>
          <w:sz w:val="20"/>
          <w:szCs w:val="20"/>
          <w:lang w:val="en-US"/>
        </w:rPr>
        <w:t>MVNO</w:t>
      </w:r>
      <w:r w:rsidR="00213094" w:rsidRPr="0016608B">
        <w:rPr>
          <w:sz w:val="20"/>
          <w:szCs w:val="20"/>
        </w:rPr>
        <w:t>, только в составе Конвергента</w:t>
      </w:r>
      <w:r w:rsidRPr="0016608B">
        <w:rPr>
          <w:sz w:val="20"/>
          <w:szCs w:val="20"/>
        </w:rPr>
        <w:t>).</w:t>
      </w:r>
    </w:p>
    <w:p w14:paraId="11FA0800" w14:textId="77777777" w:rsidR="004E4B5F" w:rsidRPr="0016608B" w:rsidRDefault="004E4B5F" w:rsidP="0096670E">
      <w:pPr>
        <w:numPr>
          <w:ilvl w:val="0"/>
          <w:numId w:val="10"/>
        </w:numPr>
        <w:ind w:left="0" w:firstLine="0"/>
        <w:jc w:val="both"/>
        <w:rPr>
          <w:sz w:val="20"/>
          <w:szCs w:val="20"/>
        </w:rPr>
      </w:pPr>
      <w:r w:rsidRPr="0016608B">
        <w:rPr>
          <w:sz w:val="20"/>
          <w:szCs w:val="20"/>
        </w:rPr>
        <w:t>услуги Домашнего телефона (далее ОТА).</w:t>
      </w:r>
    </w:p>
    <w:p w14:paraId="401199D4" w14:textId="4E6636E3" w:rsidR="00F10E29" w:rsidRPr="0016608B" w:rsidRDefault="00863DB2" w:rsidP="00D150FC">
      <w:pPr>
        <w:numPr>
          <w:ilvl w:val="1"/>
          <w:numId w:val="3"/>
        </w:numPr>
        <w:shd w:val="clear" w:color="auto" w:fill="FFFFFF"/>
        <w:tabs>
          <w:tab w:val="left" w:pos="720"/>
        </w:tabs>
        <w:ind w:left="0" w:firstLine="0"/>
        <w:jc w:val="both"/>
        <w:rPr>
          <w:b/>
          <w:i/>
          <w:sz w:val="20"/>
          <w:szCs w:val="20"/>
        </w:rPr>
      </w:pPr>
      <w:r w:rsidRPr="0016608B">
        <w:rPr>
          <w:b/>
          <w:sz w:val="20"/>
          <w:szCs w:val="20"/>
          <w:shd w:val="clear" w:color="auto" w:fill="FFFFFF"/>
        </w:rPr>
        <w:t>«ПО Агента</w:t>
      </w:r>
      <w:r w:rsidR="00EE12C7" w:rsidRPr="0016608B">
        <w:rPr>
          <w:b/>
          <w:sz w:val="20"/>
          <w:szCs w:val="20"/>
          <w:shd w:val="clear" w:color="auto" w:fill="FFFFFF"/>
        </w:rPr>
        <w:t>/Принципала</w:t>
      </w:r>
      <w:r w:rsidRPr="0016608B">
        <w:rPr>
          <w:bCs/>
          <w:sz w:val="20"/>
          <w:szCs w:val="20"/>
          <w:shd w:val="clear" w:color="auto" w:fill="FFFFFF"/>
        </w:rPr>
        <w:t>»</w:t>
      </w:r>
      <w:r w:rsidR="00311618" w:rsidRPr="0016608B">
        <w:rPr>
          <w:bCs/>
          <w:sz w:val="20"/>
          <w:szCs w:val="20"/>
          <w:shd w:val="clear" w:color="auto" w:fill="FFFFFF"/>
        </w:rPr>
        <w:t xml:space="preserve"> </w:t>
      </w:r>
      <w:r w:rsidRPr="0016608B">
        <w:rPr>
          <w:sz w:val="20"/>
          <w:szCs w:val="20"/>
        </w:rPr>
        <w:t>– комплекс программных средств, принадлежащих Агенту</w:t>
      </w:r>
      <w:r w:rsidR="00EE12C7" w:rsidRPr="0016608B">
        <w:rPr>
          <w:sz w:val="20"/>
          <w:szCs w:val="20"/>
        </w:rPr>
        <w:t>/Принципалу</w:t>
      </w:r>
      <w:r w:rsidRPr="0016608B">
        <w:rPr>
          <w:sz w:val="20"/>
          <w:szCs w:val="20"/>
        </w:rPr>
        <w:t xml:space="preserve">, используемых </w:t>
      </w:r>
      <w:r w:rsidR="00EE12C7" w:rsidRPr="0016608B">
        <w:rPr>
          <w:sz w:val="20"/>
          <w:szCs w:val="20"/>
        </w:rPr>
        <w:t>Агентом</w:t>
      </w:r>
      <w:r w:rsidRPr="0016608B">
        <w:rPr>
          <w:sz w:val="20"/>
          <w:szCs w:val="20"/>
        </w:rPr>
        <w:t xml:space="preserve"> при исполнении поручения Принципала в соответствии с условиями настоящего Договора</w:t>
      </w:r>
      <w:r w:rsidR="00213C8D" w:rsidRPr="0016608B">
        <w:rPr>
          <w:sz w:val="20"/>
          <w:szCs w:val="20"/>
        </w:rPr>
        <w:t>.</w:t>
      </w:r>
    </w:p>
    <w:p w14:paraId="7E472BD5" w14:textId="3D097B54" w:rsidR="0044295B" w:rsidRPr="0016608B" w:rsidRDefault="0044295B" w:rsidP="00D150FC">
      <w:pPr>
        <w:numPr>
          <w:ilvl w:val="1"/>
          <w:numId w:val="3"/>
        </w:numPr>
        <w:shd w:val="clear" w:color="auto" w:fill="FFFFFF"/>
        <w:tabs>
          <w:tab w:val="left" w:pos="720"/>
        </w:tabs>
        <w:ind w:left="0" w:firstLine="0"/>
        <w:jc w:val="both"/>
        <w:rPr>
          <w:sz w:val="20"/>
          <w:szCs w:val="20"/>
        </w:rPr>
      </w:pPr>
      <w:r w:rsidRPr="0016608B">
        <w:rPr>
          <w:b/>
          <w:sz w:val="20"/>
          <w:szCs w:val="20"/>
        </w:rPr>
        <w:t>«Торговая Точка»</w:t>
      </w:r>
      <w:r w:rsidR="00DC227B" w:rsidRPr="0016608B">
        <w:rPr>
          <w:b/>
          <w:sz w:val="20"/>
          <w:szCs w:val="20"/>
        </w:rPr>
        <w:t xml:space="preserve"> (ТТ)</w:t>
      </w:r>
      <w:r w:rsidRPr="0016608B">
        <w:rPr>
          <w:b/>
          <w:sz w:val="20"/>
          <w:szCs w:val="20"/>
        </w:rPr>
        <w:t xml:space="preserve"> </w:t>
      </w:r>
      <w:r w:rsidRPr="0016608B">
        <w:rPr>
          <w:sz w:val="20"/>
          <w:szCs w:val="20"/>
        </w:rPr>
        <w:t xml:space="preserve">- торговое или иное помещение, в котором происходит </w:t>
      </w:r>
      <w:r w:rsidR="00311618" w:rsidRPr="0016608B">
        <w:rPr>
          <w:sz w:val="20"/>
          <w:szCs w:val="20"/>
        </w:rPr>
        <w:t xml:space="preserve">прием и </w:t>
      </w:r>
      <w:r w:rsidR="00367BD3" w:rsidRPr="0016608B">
        <w:rPr>
          <w:sz w:val="20"/>
          <w:szCs w:val="20"/>
        </w:rPr>
        <w:t>оформление Заяв</w:t>
      </w:r>
      <w:r w:rsidR="00A80031" w:rsidRPr="0016608B">
        <w:rPr>
          <w:sz w:val="20"/>
          <w:szCs w:val="20"/>
        </w:rPr>
        <w:t>ок</w:t>
      </w:r>
      <w:r w:rsidR="00311618" w:rsidRPr="0016608B">
        <w:rPr>
          <w:sz w:val="20"/>
          <w:szCs w:val="20"/>
        </w:rPr>
        <w:t>,</w:t>
      </w:r>
      <w:r w:rsidR="00367BD3" w:rsidRPr="0016608B">
        <w:rPr>
          <w:sz w:val="20"/>
          <w:szCs w:val="20"/>
        </w:rPr>
        <w:t xml:space="preserve"> </w:t>
      </w:r>
      <w:r w:rsidRPr="0016608B">
        <w:rPr>
          <w:sz w:val="20"/>
          <w:szCs w:val="20"/>
        </w:rPr>
        <w:t xml:space="preserve"> </w:t>
      </w:r>
      <w:r w:rsidR="00311618" w:rsidRPr="0016608B">
        <w:rPr>
          <w:sz w:val="20"/>
          <w:szCs w:val="20"/>
        </w:rPr>
        <w:t xml:space="preserve">осуществляемые </w:t>
      </w:r>
      <w:r w:rsidRPr="0016608B">
        <w:rPr>
          <w:sz w:val="20"/>
          <w:szCs w:val="20"/>
        </w:rPr>
        <w:t xml:space="preserve">Агентами от имени </w:t>
      </w:r>
      <w:r w:rsidR="004E473E" w:rsidRPr="0016608B">
        <w:rPr>
          <w:sz w:val="20"/>
          <w:szCs w:val="20"/>
        </w:rPr>
        <w:t>Принципала</w:t>
      </w:r>
      <w:r w:rsidRPr="0016608B">
        <w:rPr>
          <w:sz w:val="20"/>
          <w:szCs w:val="20"/>
        </w:rPr>
        <w:t>.</w:t>
      </w:r>
    </w:p>
    <w:p w14:paraId="4E6A51D9" w14:textId="7FB73062" w:rsidR="00C879DC" w:rsidRPr="006B18F7" w:rsidRDefault="00C06473" w:rsidP="00A376FB">
      <w:pPr>
        <w:numPr>
          <w:ilvl w:val="1"/>
          <w:numId w:val="3"/>
        </w:numPr>
        <w:tabs>
          <w:tab w:val="left" w:pos="720"/>
        </w:tabs>
        <w:ind w:left="0" w:firstLine="0"/>
        <w:jc w:val="both"/>
        <w:rPr>
          <w:b/>
          <w:i/>
          <w:sz w:val="20"/>
          <w:szCs w:val="20"/>
        </w:rPr>
      </w:pPr>
      <w:r w:rsidRPr="0016608B">
        <w:rPr>
          <w:b/>
          <w:bCs/>
          <w:sz w:val="20"/>
          <w:szCs w:val="20"/>
        </w:rPr>
        <w:t xml:space="preserve">«Территория» </w:t>
      </w:r>
      <w:r w:rsidRPr="0016608B">
        <w:rPr>
          <w:b/>
          <w:sz w:val="20"/>
          <w:szCs w:val="20"/>
        </w:rPr>
        <w:t>–</w:t>
      </w:r>
      <w:r w:rsidR="00CE5A39" w:rsidRPr="0016608B">
        <w:rPr>
          <w:b/>
          <w:sz w:val="20"/>
          <w:szCs w:val="20"/>
        </w:rPr>
        <w:t xml:space="preserve"> </w:t>
      </w:r>
      <w:r w:rsidR="001A0C39" w:rsidRPr="0016608B">
        <w:rPr>
          <w:bCs/>
          <w:sz w:val="20"/>
          <w:szCs w:val="20"/>
        </w:rPr>
        <w:t>территория</w:t>
      </w:r>
      <w:r w:rsidR="00CE5A39" w:rsidRPr="0016608B">
        <w:rPr>
          <w:bCs/>
          <w:sz w:val="20"/>
          <w:szCs w:val="20"/>
        </w:rPr>
        <w:t xml:space="preserve"> действия Агента, определенная Сторонами в настоящем </w:t>
      </w:r>
      <w:r w:rsidR="002E6CC1" w:rsidRPr="0016608B">
        <w:rPr>
          <w:bCs/>
          <w:sz w:val="20"/>
          <w:szCs w:val="20"/>
        </w:rPr>
        <w:t>Договоре</w:t>
      </w:r>
      <w:r w:rsidRPr="006B18F7">
        <w:rPr>
          <w:bCs/>
          <w:sz w:val="20"/>
          <w:szCs w:val="20"/>
        </w:rPr>
        <w:t xml:space="preserve">: </w:t>
      </w:r>
    </w:p>
    <w:p w14:paraId="1422A684" w14:textId="036AF4EA" w:rsidR="00704A95" w:rsidRPr="006B18F7" w:rsidRDefault="00704A95" w:rsidP="00704A95">
      <w:pPr>
        <w:tabs>
          <w:tab w:val="left" w:pos="720"/>
        </w:tabs>
        <w:jc w:val="both"/>
        <w:rPr>
          <w:sz w:val="20"/>
          <w:szCs w:val="20"/>
        </w:rPr>
      </w:pPr>
      <w:r w:rsidRPr="00704A95">
        <w:rPr>
          <w:b/>
          <w:i/>
          <w:sz w:val="20"/>
          <w:szCs w:val="20"/>
        </w:rPr>
        <w:t>•</w:t>
      </w:r>
      <w:r w:rsidRPr="00704A95">
        <w:rPr>
          <w:b/>
          <w:i/>
          <w:sz w:val="20"/>
          <w:szCs w:val="20"/>
        </w:rPr>
        <w:tab/>
      </w:r>
      <w:r w:rsidRPr="006B18F7">
        <w:rPr>
          <w:sz w:val="20"/>
          <w:szCs w:val="20"/>
        </w:rPr>
        <w:t>территория</w:t>
      </w:r>
      <w:r>
        <w:rPr>
          <w:b/>
          <w:i/>
          <w:sz w:val="20"/>
          <w:szCs w:val="20"/>
        </w:rPr>
        <w:t xml:space="preserve"> </w:t>
      </w:r>
      <w:r w:rsidRPr="006B18F7">
        <w:rPr>
          <w:sz w:val="20"/>
          <w:szCs w:val="20"/>
        </w:rPr>
        <w:t>Региональной дирекции «Сибирь» Принципала (РД «Сибирь»): город Новосибирск и Новосибирская область, Алтайский край, Республика Алтай, Забайкальский край, Иркутская область, Кемеровская область, Красноярский край, Омская область, Республика Бурятия, Республика Тыва, Республика Хакасия, Томская область;</w:t>
      </w:r>
    </w:p>
    <w:p w14:paraId="105ACBE8" w14:textId="77777777" w:rsidR="00704A95" w:rsidRPr="006B18F7" w:rsidRDefault="00704A95" w:rsidP="00704A95">
      <w:pPr>
        <w:tabs>
          <w:tab w:val="left" w:pos="720"/>
        </w:tabs>
        <w:jc w:val="both"/>
        <w:rPr>
          <w:sz w:val="20"/>
          <w:szCs w:val="20"/>
        </w:rPr>
      </w:pPr>
      <w:r w:rsidRPr="006B18F7">
        <w:rPr>
          <w:sz w:val="20"/>
          <w:szCs w:val="20"/>
        </w:rPr>
        <w:t>•</w:t>
      </w:r>
      <w:r w:rsidRPr="006B18F7">
        <w:rPr>
          <w:sz w:val="20"/>
          <w:szCs w:val="20"/>
        </w:rPr>
        <w:tab/>
        <w:t>территория Региональной дирекции «Дальний Восток» Принципала (РД «Дальний Восток»): город Владивосток и Приморский край, Амурская область, Еврейская автономная область, Камчатский край, Магаданская область, Республика Саха (Якутия), Сахалинская область, Хабаровский край, Чукотский автономный округ;</w:t>
      </w:r>
    </w:p>
    <w:p w14:paraId="064D2E5E" w14:textId="77777777" w:rsidR="00704A95" w:rsidRPr="006B18F7" w:rsidRDefault="00704A95" w:rsidP="00704A95">
      <w:pPr>
        <w:tabs>
          <w:tab w:val="left" w:pos="720"/>
        </w:tabs>
        <w:jc w:val="both"/>
        <w:rPr>
          <w:sz w:val="20"/>
          <w:szCs w:val="20"/>
        </w:rPr>
      </w:pPr>
      <w:r w:rsidRPr="006B18F7">
        <w:rPr>
          <w:sz w:val="20"/>
          <w:szCs w:val="20"/>
        </w:rPr>
        <w:t>•</w:t>
      </w:r>
      <w:r w:rsidRPr="006B18F7">
        <w:rPr>
          <w:sz w:val="20"/>
          <w:szCs w:val="20"/>
        </w:rPr>
        <w:tab/>
        <w:t>территория Региональной дирекции «Урал» Принципала (РД «Урал»): Тюменская и Курганская области, Челябинская область, Ханты-Мансийский автономный округ-Югра, Пермский край, город Екатеринбург и Свердловская область, Ямало-Ненецкий автономный округ;</w:t>
      </w:r>
    </w:p>
    <w:p w14:paraId="59F890A2" w14:textId="77777777" w:rsidR="00704A95" w:rsidRPr="006B18F7" w:rsidRDefault="00704A95" w:rsidP="00704A95">
      <w:pPr>
        <w:tabs>
          <w:tab w:val="left" w:pos="720"/>
        </w:tabs>
        <w:jc w:val="both"/>
        <w:rPr>
          <w:sz w:val="20"/>
          <w:szCs w:val="20"/>
        </w:rPr>
      </w:pPr>
      <w:r w:rsidRPr="006B18F7">
        <w:rPr>
          <w:sz w:val="20"/>
          <w:szCs w:val="20"/>
        </w:rPr>
        <w:lastRenderedPageBreak/>
        <w:t>•</w:t>
      </w:r>
      <w:r w:rsidRPr="006B18F7">
        <w:rPr>
          <w:sz w:val="20"/>
          <w:szCs w:val="20"/>
        </w:rPr>
        <w:tab/>
        <w:t>территория Региональной дирекции «Юг» Принципала (РД «Юг»): Астраханская область, Волгоградская область, Республика Кабардино-Балкария, Краснодарский край и Республика Адыгея, Ростовская область, Республика Северная Осетия-Алания, Республика Калмыкия, Ставропольский край и Карачаево-Черкесская Республика, Республика Ингушетия, Республика Дагестан;</w:t>
      </w:r>
    </w:p>
    <w:p w14:paraId="2FD17171" w14:textId="77777777" w:rsidR="00704A95" w:rsidRPr="006B18F7" w:rsidRDefault="00704A95" w:rsidP="00704A95">
      <w:pPr>
        <w:tabs>
          <w:tab w:val="left" w:pos="720"/>
        </w:tabs>
        <w:jc w:val="both"/>
        <w:rPr>
          <w:sz w:val="20"/>
          <w:szCs w:val="20"/>
        </w:rPr>
      </w:pPr>
      <w:r w:rsidRPr="006B18F7">
        <w:rPr>
          <w:sz w:val="20"/>
          <w:szCs w:val="20"/>
        </w:rPr>
        <w:t>•</w:t>
      </w:r>
      <w:r w:rsidRPr="006B18F7">
        <w:rPr>
          <w:sz w:val="20"/>
          <w:szCs w:val="20"/>
        </w:rPr>
        <w:tab/>
        <w:t>территория Региональной дирекции «Центр» (московский филиал) Принципала (РД «Центр»): город Москва и Московская область;</w:t>
      </w:r>
    </w:p>
    <w:p w14:paraId="10F9C6AF" w14:textId="77777777" w:rsidR="00704A95" w:rsidRPr="006B18F7" w:rsidRDefault="00704A95" w:rsidP="00704A95">
      <w:pPr>
        <w:tabs>
          <w:tab w:val="left" w:pos="720"/>
        </w:tabs>
        <w:jc w:val="both"/>
        <w:rPr>
          <w:sz w:val="20"/>
          <w:szCs w:val="20"/>
        </w:rPr>
      </w:pPr>
      <w:r w:rsidRPr="006B18F7">
        <w:rPr>
          <w:sz w:val="20"/>
          <w:szCs w:val="20"/>
        </w:rPr>
        <w:t>•</w:t>
      </w:r>
      <w:r w:rsidRPr="006B18F7">
        <w:rPr>
          <w:sz w:val="20"/>
          <w:szCs w:val="20"/>
        </w:rPr>
        <w:tab/>
        <w:t>территория Региональной дирекции «Центр» Принципала (РД «Центр»): Белгородская, Брянская, Владимирская, Воронежская, Ивановская, Калужская, Костромская, Курская Липецкая, Орловская, Рязанская, Смоленская, Тамбовская, Тверская, Тульская, Ярославская области;</w:t>
      </w:r>
    </w:p>
    <w:p w14:paraId="5947D7C0" w14:textId="77777777" w:rsidR="00704A95" w:rsidRPr="006B18F7" w:rsidRDefault="00704A95" w:rsidP="00704A95">
      <w:pPr>
        <w:tabs>
          <w:tab w:val="left" w:pos="720"/>
        </w:tabs>
        <w:jc w:val="both"/>
        <w:rPr>
          <w:sz w:val="20"/>
          <w:szCs w:val="20"/>
        </w:rPr>
      </w:pPr>
      <w:r w:rsidRPr="006B18F7">
        <w:rPr>
          <w:sz w:val="20"/>
          <w:szCs w:val="20"/>
        </w:rPr>
        <w:t>•</w:t>
      </w:r>
      <w:r w:rsidRPr="006B18F7">
        <w:rPr>
          <w:sz w:val="20"/>
          <w:szCs w:val="20"/>
        </w:rPr>
        <w:tab/>
        <w:t>территория Региональной дирекции «Волга» Принципала (РД «Волга»): город Нижний Новгород и Нижегородская область, Кировская, Оренбургская, Пензенская, Самарская, Саратовская, Ульяновская области, Республики Башкортостан, Марий Эл, Мордовия, Татарстан, Удмуртская и Чувашская Республики;</w:t>
      </w:r>
    </w:p>
    <w:p w14:paraId="31C82127" w14:textId="342CD916" w:rsidR="00704A95" w:rsidRPr="006B18F7" w:rsidRDefault="00704A95" w:rsidP="006B18F7">
      <w:pPr>
        <w:tabs>
          <w:tab w:val="left" w:pos="720"/>
        </w:tabs>
        <w:jc w:val="both"/>
        <w:rPr>
          <w:sz w:val="20"/>
          <w:szCs w:val="20"/>
        </w:rPr>
      </w:pPr>
      <w:r w:rsidRPr="006B18F7">
        <w:rPr>
          <w:sz w:val="20"/>
          <w:szCs w:val="20"/>
        </w:rPr>
        <w:t>•</w:t>
      </w:r>
      <w:r w:rsidRPr="006B18F7">
        <w:rPr>
          <w:sz w:val="20"/>
          <w:szCs w:val="20"/>
        </w:rPr>
        <w:tab/>
        <w:t>территория Региональной дирекции «Северо-Запад» Принципала (РД «Северо-Запад») г. Санкт-Петербург и Ленинградская область, Архангельская, Вологодская, Калининградская, Мурманская, Новгородская, Псковская области, Республика Карелия, Республика Коми, Ненецкий автономный округ.</w:t>
      </w:r>
    </w:p>
    <w:p w14:paraId="5FD2D230" w14:textId="132E86AA" w:rsidR="002D4190" w:rsidRPr="00332602" w:rsidRDefault="001F33CE" w:rsidP="006B0415">
      <w:pPr>
        <w:pStyle w:val="aff5"/>
        <w:numPr>
          <w:ilvl w:val="1"/>
          <w:numId w:val="3"/>
        </w:numPr>
        <w:jc w:val="both"/>
        <w:rPr>
          <w:sz w:val="20"/>
          <w:szCs w:val="20"/>
        </w:rPr>
      </w:pPr>
      <w:r w:rsidRPr="004D6398">
        <w:rPr>
          <w:b/>
          <w:bCs/>
          <w:sz w:val="20"/>
          <w:szCs w:val="20"/>
        </w:rPr>
        <w:t xml:space="preserve">     «</w:t>
      </w:r>
      <w:r w:rsidR="00A80031" w:rsidRPr="001D4ADC">
        <w:rPr>
          <w:b/>
          <w:bCs/>
          <w:sz w:val="20"/>
          <w:szCs w:val="20"/>
        </w:rPr>
        <w:t>Конвергент</w:t>
      </w:r>
      <w:r w:rsidRPr="001D4ADC">
        <w:rPr>
          <w:b/>
          <w:bCs/>
          <w:sz w:val="20"/>
          <w:szCs w:val="20"/>
        </w:rPr>
        <w:t>»</w:t>
      </w:r>
      <w:r w:rsidR="00A80031" w:rsidRPr="001D4ADC">
        <w:rPr>
          <w:b/>
          <w:bCs/>
          <w:sz w:val="20"/>
          <w:szCs w:val="20"/>
        </w:rPr>
        <w:t xml:space="preserve"> –</w:t>
      </w:r>
      <w:r w:rsidR="00A80031" w:rsidRPr="001D4ADC">
        <w:rPr>
          <w:b/>
          <w:i/>
          <w:sz w:val="20"/>
          <w:szCs w:val="20"/>
        </w:rPr>
        <w:t xml:space="preserve"> </w:t>
      </w:r>
      <w:r w:rsidR="002D4190" w:rsidRPr="001D4ADC">
        <w:rPr>
          <w:sz w:val="20"/>
          <w:szCs w:val="20"/>
        </w:rPr>
        <w:t>(Конвергентное пакетное предложение) –  набор одновременно предоставляемых Абоненту Услуг Приницпала, одна из которых является услуга подвижной радиотелефонной связи.</w:t>
      </w:r>
    </w:p>
    <w:p w14:paraId="35D66BE8" w14:textId="7AF0D83C" w:rsidR="006F6596" w:rsidRPr="00704A95" w:rsidRDefault="001F33CE" w:rsidP="001F33CE">
      <w:pPr>
        <w:numPr>
          <w:ilvl w:val="1"/>
          <w:numId w:val="3"/>
        </w:numPr>
        <w:tabs>
          <w:tab w:val="left" w:pos="720"/>
        </w:tabs>
        <w:ind w:left="709" w:hanging="709"/>
        <w:jc w:val="both"/>
        <w:rPr>
          <w:b/>
          <w:i/>
          <w:sz w:val="20"/>
          <w:szCs w:val="20"/>
        </w:rPr>
      </w:pPr>
      <w:r w:rsidRPr="008C737E">
        <w:rPr>
          <w:b/>
          <w:bCs/>
          <w:sz w:val="20"/>
          <w:szCs w:val="20"/>
        </w:rPr>
        <w:t xml:space="preserve">«Оборудование» </w:t>
      </w:r>
      <w:r w:rsidR="006F6596" w:rsidRPr="008C737E">
        <w:rPr>
          <w:b/>
          <w:bCs/>
          <w:sz w:val="20"/>
          <w:szCs w:val="20"/>
        </w:rPr>
        <w:t>–</w:t>
      </w:r>
      <w:r w:rsidR="006F6596" w:rsidRPr="00D10DE8">
        <w:rPr>
          <w:b/>
          <w:i/>
          <w:sz w:val="20"/>
          <w:szCs w:val="20"/>
        </w:rPr>
        <w:t xml:space="preserve"> </w:t>
      </w:r>
      <w:r w:rsidR="006F6596" w:rsidRPr="00D10DE8">
        <w:rPr>
          <w:sz w:val="20"/>
          <w:szCs w:val="20"/>
        </w:rPr>
        <w:t xml:space="preserve">предоставляемое </w:t>
      </w:r>
      <w:r w:rsidR="002E6CC1" w:rsidRPr="004D72B1">
        <w:rPr>
          <w:sz w:val="20"/>
          <w:szCs w:val="20"/>
        </w:rPr>
        <w:t>Принципалом</w:t>
      </w:r>
      <w:r w:rsidR="006F6596" w:rsidRPr="004D72B1">
        <w:rPr>
          <w:sz w:val="20"/>
          <w:szCs w:val="20"/>
        </w:rPr>
        <w:t xml:space="preserve"> </w:t>
      </w:r>
      <w:r w:rsidR="0008341B" w:rsidRPr="004D72B1">
        <w:rPr>
          <w:sz w:val="20"/>
          <w:szCs w:val="20"/>
        </w:rPr>
        <w:t>Абонентам/</w:t>
      </w:r>
      <w:r w:rsidR="006F6596" w:rsidRPr="004D72B1">
        <w:rPr>
          <w:sz w:val="20"/>
          <w:szCs w:val="20"/>
        </w:rPr>
        <w:t>Клиентам следующее оборудование:</w:t>
      </w:r>
      <w:r w:rsidR="006F6596" w:rsidRPr="00704A95">
        <w:rPr>
          <w:b/>
          <w:i/>
          <w:sz w:val="20"/>
          <w:szCs w:val="20"/>
        </w:rPr>
        <w:t xml:space="preserve"> </w:t>
      </w:r>
    </w:p>
    <w:p w14:paraId="7DF66F68" w14:textId="04A463A5" w:rsidR="006F6596" w:rsidRPr="0016608B" w:rsidRDefault="006F6596" w:rsidP="006F6596">
      <w:pPr>
        <w:tabs>
          <w:tab w:val="left" w:pos="720"/>
        </w:tabs>
        <w:jc w:val="both"/>
        <w:rPr>
          <w:sz w:val="20"/>
          <w:szCs w:val="20"/>
        </w:rPr>
      </w:pPr>
      <w:r w:rsidRPr="00E82F11">
        <w:rPr>
          <w:b/>
          <w:bCs/>
          <w:sz w:val="20"/>
          <w:szCs w:val="20"/>
        </w:rPr>
        <w:t>-</w:t>
      </w:r>
      <w:r w:rsidR="006C3083" w:rsidRPr="00E82F11">
        <w:rPr>
          <w:b/>
          <w:bCs/>
          <w:sz w:val="20"/>
          <w:szCs w:val="20"/>
        </w:rPr>
        <w:t xml:space="preserve">               </w:t>
      </w:r>
      <w:r w:rsidRPr="00D2797E">
        <w:rPr>
          <w:b/>
          <w:i/>
          <w:sz w:val="20"/>
          <w:szCs w:val="20"/>
        </w:rPr>
        <w:t xml:space="preserve"> </w:t>
      </w:r>
      <w:r w:rsidRPr="00D2797E">
        <w:rPr>
          <w:sz w:val="20"/>
          <w:szCs w:val="20"/>
        </w:rPr>
        <w:t>Приставка на Android</w:t>
      </w:r>
      <w:r w:rsidR="002D4190" w:rsidRPr="0016608B">
        <w:rPr>
          <w:sz w:val="20"/>
          <w:szCs w:val="20"/>
        </w:rPr>
        <w:t>;</w:t>
      </w:r>
    </w:p>
    <w:p w14:paraId="721CD799" w14:textId="7BC5CA13" w:rsidR="006F6596" w:rsidRPr="0016608B" w:rsidRDefault="006C3083" w:rsidP="006F6596">
      <w:pPr>
        <w:tabs>
          <w:tab w:val="left" w:pos="720"/>
        </w:tabs>
        <w:jc w:val="both"/>
        <w:rPr>
          <w:sz w:val="20"/>
          <w:szCs w:val="20"/>
        </w:rPr>
      </w:pPr>
      <w:r w:rsidRPr="0016608B">
        <w:rPr>
          <w:sz w:val="20"/>
          <w:szCs w:val="20"/>
        </w:rPr>
        <w:t xml:space="preserve">-                </w:t>
      </w:r>
      <w:r w:rsidR="006F6596" w:rsidRPr="0016608B">
        <w:rPr>
          <w:sz w:val="20"/>
          <w:szCs w:val="20"/>
        </w:rPr>
        <w:t>Умная колонка</w:t>
      </w:r>
      <w:r w:rsidR="002D4190" w:rsidRPr="0016608B">
        <w:rPr>
          <w:sz w:val="20"/>
          <w:szCs w:val="20"/>
        </w:rPr>
        <w:t>;</w:t>
      </w:r>
    </w:p>
    <w:p w14:paraId="5A4B8400" w14:textId="77777777" w:rsidR="00094872" w:rsidRDefault="006C3083" w:rsidP="006F6596">
      <w:pPr>
        <w:tabs>
          <w:tab w:val="left" w:pos="720"/>
        </w:tabs>
        <w:jc w:val="both"/>
        <w:rPr>
          <w:sz w:val="20"/>
          <w:szCs w:val="20"/>
        </w:rPr>
      </w:pPr>
      <w:r w:rsidRPr="0016608B">
        <w:rPr>
          <w:sz w:val="20"/>
          <w:szCs w:val="20"/>
        </w:rPr>
        <w:t xml:space="preserve">-                </w:t>
      </w:r>
      <w:r w:rsidR="00222B7E" w:rsidRPr="0016608B">
        <w:rPr>
          <w:sz w:val="20"/>
          <w:szCs w:val="20"/>
        </w:rPr>
        <w:t xml:space="preserve">Оборудование Умный дом, в т. ч. </w:t>
      </w:r>
      <w:r w:rsidR="005A1735">
        <w:rPr>
          <w:sz w:val="20"/>
          <w:szCs w:val="20"/>
        </w:rPr>
        <w:t xml:space="preserve"> Камеры в</w:t>
      </w:r>
      <w:r w:rsidR="002D4190" w:rsidRPr="0016608B">
        <w:rPr>
          <w:sz w:val="20"/>
          <w:szCs w:val="20"/>
        </w:rPr>
        <w:t>идеонаблюдени</w:t>
      </w:r>
      <w:r w:rsidR="005A1735">
        <w:rPr>
          <w:sz w:val="20"/>
          <w:szCs w:val="20"/>
        </w:rPr>
        <w:t>я</w:t>
      </w:r>
      <w:r w:rsidR="00094872">
        <w:rPr>
          <w:sz w:val="20"/>
          <w:szCs w:val="20"/>
        </w:rPr>
        <w:t>;</w:t>
      </w:r>
    </w:p>
    <w:p w14:paraId="5787FB4C" w14:textId="7F6B6FCD" w:rsidR="006F6596" w:rsidRPr="0016608B" w:rsidRDefault="00094872" w:rsidP="006F6596">
      <w:pPr>
        <w:tabs>
          <w:tab w:val="left" w:pos="720"/>
        </w:tabs>
        <w:jc w:val="both"/>
        <w:rPr>
          <w:sz w:val="20"/>
          <w:szCs w:val="20"/>
        </w:rPr>
      </w:pPr>
      <w:r>
        <w:rPr>
          <w:sz w:val="20"/>
          <w:szCs w:val="20"/>
        </w:rPr>
        <w:t>-</w:t>
      </w:r>
      <w:r>
        <w:rPr>
          <w:sz w:val="20"/>
          <w:szCs w:val="20"/>
        </w:rPr>
        <w:tab/>
        <w:t xml:space="preserve">   </w:t>
      </w:r>
      <w:r w:rsidRPr="00094872">
        <w:rPr>
          <w:sz w:val="20"/>
          <w:szCs w:val="20"/>
        </w:rPr>
        <w:t>Детские часы ELARI Wink</w:t>
      </w:r>
      <w:r w:rsidR="002E6CC1" w:rsidRPr="0016608B">
        <w:rPr>
          <w:sz w:val="20"/>
          <w:szCs w:val="20"/>
        </w:rPr>
        <w:t>.</w:t>
      </w:r>
    </w:p>
    <w:p w14:paraId="16C0700C" w14:textId="77777777" w:rsidR="00F64353" w:rsidRPr="0016608B" w:rsidRDefault="00F64353" w:rsidP="00486FF9">
      <w:pPr>
        <w:tabs>
          <w:tab w:val="left" w:pos="720"/>
        </w:tabs>
        <w:jc w:val="both"/>
        <w:rPr>
          <w:sz w:val="20"/>
          <w:szCs w:val="20"/>
        </w:rPr>
      </w:pPr>
      <w:r w:rsidRPr="0016608B">
        <w:rPr>
          <w:sz w:val="20"/>
          <w:szCs w:val="20"/>
        </w:rPr>
        <w:t xml:space="preserve">1.17.      </w:t>
      </w:r>
      <w:r w:rsidR="001F33CE" w:rsidRPr="0016608B">
        <w:rPr>
          <w:sz w:val="20"/>
          <w:szCs w:val="20"/>
        </w:rPr>
        <w:t>«</w:t>
      </w:r>
      <w:r w:rsidRPr="0016608B">
        <w:rPr>
          <w:b/>
          <w:sz w:val="20"/>
          <w:szCs w:val="20"/>
        </w:rPr>
        <w:t>Реализация</w:t>
      </w:r>
      <w:r w:rsidR="001F33CE" w:rsidRPr="0016608B">
        <w:rPr>
          <w:b/>
          <w:sz w:val="20"/>
          <w:szCs w:val="20"/>
        </w:rPr>
        <w:t>»</w:t>
      </w:r>
      <w:r w:rsidR="00DA455E" w:rsidRPr="0016608B">
        <w:rPr>
          <w:sz w:val="20"/>
          <w:szCs w:val="20"/>
        </w:rPr>
        <w:t xml:space="preserve"> - продажа Оборудования, указанного в п.1.16., Клиентам в рассрочку или за полную стоимость по оформленной Агентом заявке без подключения Услуг.</w:t>
      </w:r>
    </w:p>
    <w:p w14:paraId="6F97433D" w14:textId="684067CD" w:rsidR="005B7390" w:rsidRPr="0016608B" w:rsidRDefault="005B7390" w:rsidP="00486FF9">
      <w:pPr>
        <w:tabs>
          <w:tab w:val="left" w:pos="720"/>
        </w:tabs>
        <w:jc w:val="both"/>
        <w:rPr>
          <w:sz w:val="20"/>
          <w:szCs w:val="20"/>
        </w:rPr>
      </w:pPr>
      <w:r w:rsidRPr="0016608B">
        <w:rPr>
          <w:sz w:val="20"/>
          <w:szCs w:val="20"/>
        </w:rPr>
        <w:t xml:space="preserve">1.18.    </w:t>
      </w:r>
      <w:r w:rsidR="001F33CE" w:rsidRPr="0016608B">
        <w:rPr>
          <w:sz w:val="20"/>
          <w:szCs w:val="20"/>
        </w:rPr>
        <w:t>«</w:t>
      </w:r>
      <w:r w:rsidRPr="0016608B">
        <w:rPr>
          <w:b/>
          <w:sz w:val="20"/>
          <w:szCs w:val="20"/>
        </w:rPr>
        <w:t>ЕИССД</w:t>
      </w:r>
      <w:r w:rsidR="001F33CE" w:rsidRPr="0016608B">
        <w:rPr>
          <w:b/>
          <w:sz w:val="20"/>
          <w:szCs w:val="20"/>
        </w:rPr>
        <w:t xml:space="preserve">» </w:t>
      </w:r>
      <w:r w:rsidRPr="0016608B">
        <w:rPr>
          <w:b/>
          <w:sz w:val="20"/>
          <w:szCs w:val="20"/>
        </w:rPr>
        <w:t xml:space="preserve">- </w:t>
      </w:r>
      <w:r w:rsidRPr="0016608B">
        <w:rPr>
          <w:sz w:val="20"/>
          <w:szCs w:val="20"/>
        </w:rPr>
        <w:t xml:space="preserve">централизованная система </w:t>
      </w:r>
      <w:r w:rsidR="002E6CC1" w:rsidRPr="0016608B">
        <w:rPr>
          <w:sz w:val="20"/>
          <w:szCs w:val="20"/>
        </w:rPr>
        <w:t>Принципала</w:t>
      </w:r>
      <w:r w:rsidRPr="0016608B">
        <w:rPr>
          <w:sz w:val="20"/>
          <w:szCs w:val="20"/>
        </w:rPr>
        <w:t>, единая интернет-система сервиса дистрибуции. Система для подключения услуг и отражения продаж абонентского оборудования.</w:t>
      </w:r>
    </w:p>
    <w:p w14:paraId="18FB74EC" w14:textId="77777777" w:rsidR="004E4B5F" w:rsidRPr="0016608B" w:rsidRDefault="004E4B5F" w:rsidP="004E4B5F">
      <w:pPr>
        <w:tabs>
          <w:tab w:val="left" w:pos="720"/>
        </w:tabs>
        <w:jc w:val="both"/>
        <w:rPr>
          <w:sz w:val="20"/>
          <w:szCs w:val="20"/>
        </w:rPr>
      </w:pPr>
      <w:r w:rsidRPr="0016608B">
        <w:rPr>
          <w:sz w:val="20"/>
          <w:szCs w:val="20"/>
        </w:rPr>
        <w:t>1.19. «</w:t>
      </w:r>
      <w:r w:rsidRPr="0016608B">
        <w:rPr>
          <w:b/>
          <w:sz w:val="20"/>
          <w:szCs w:val="20"/>
        </w:rPr>
        <w:t>Стартовый платеж</w:t>
      </w:r>
      <w:r w:rsidRPr="0016608B">
        <w:rPr>
          <w:sz w:val="20"/>
          <w:szCs w:val="20"/>
        </w:rPr>
        <w:t xml:space="preserve">» - платеж, который в течение 3-х дней с момента подключения Услуг должен внести новый Абонент с кредитной системой оплаты.  Размер Стартового платежа определяется суммой всех подключаемых услуг и приобретаемого оборудования. </w:t>
      </w:r>
    </w:p>
    <w:p w14:paraId="01C13BA8" w14:textId="77777777" w:rsidR="004E4B5F" w:rsidRPr="0016608B" w:rsidRDefault="004E4B5F" w:rsidP="004E4B5F">
      <w:pPr>
        <w:tabs>
          <w:tab w:val="left" w:pos="720"/>
        </w:tabs>
        <w:jc w:val="both"/>
        <w:rPr>
          <w:sz w:val="20"/>
          <w:szCs w:val="20"/>
        </w:rPr>
      </w:pPr>
      <w:r w:rsidRPr="0016608B">
        <w:rPr>
          <w:sz w:val="20"/>
          <w:szCs w:val="20"/>
        </w:rPr>
        <w:t>1.20. «</w:t>
      </w:r>
      <w:r w:rsidRPr="0016608B">
        <w:rPr>
          <w:b/>
          <w:sz w:val="20"/>
          <w:szCs w:val="20"/>
        </w:rPr>
        <w:t>Оплата</w:t>
      </w:r>
      <w:r w:rsidRPr="0016608B">
        <w:rPr>
          <w:sz w:val="20"/>
          <w:szCs w:val="20"/>
        </w:rPr>
        <w:t xml:space="preserve">» - денежные средства, внесенные Абонентом на лицевой счет, открытый у Принципала, в счет оплаты начислений по Услугам, оказываемым Принципалом. </w:t>
      </w:r>
    </w:p>
    <w:p w14:paraId="6D1A5F2A" w14:textId="77777777" w:rsidR="004E4B5F" w:rsidRPr="0016608B" w:rsidRDefault="004E4B5F" w:rsidP="004E4B5F">
      <w:pPr>
        <w:tabs>
          <w:tab w:val="left" w:pos="720"/>
        </w:tabs>
        <w:jc w:val="both"/>
        <w:rPr>
          <w:sz w:val="20"/>
          <w:szCs w:val="20"/>
        </w:rPr>
      </w:pPr>
      <w:r w:rsidRPr="0016608B">
        <w:rPr>
          <w:sz w:val="20"/>
          <w:szCs w:val="20"/>
        </w:rPr>
        <w:t>1.21. «</w:t>
      </w:r>
      <w:r w:rsidRPr="0016608B">
        <w:rPr>
          <w:b/>
          <w:sz w:val="20"/>
          <w:szCs w:val="20"/>
        </w:rPr>
        <w:t>Начисления</w:t>
      </w:r>
      <w:r w:rsidRPr="0016608B">
        <w:rPr>
          <w:sz w:val="20"/>
          <w:szCs w:val="20"/>
        </w:rPr>
        <w:t>» - размер Абонентской платы, начисленной на Лицевой счет Абонента и подлежащий оплате.</w:t>
      </w:r>
    </w:p>
    <w:p w14:paraId="27C1C4E0" w14:textId="77777777" w:rsidR="004E4B5F" w:rsidRPr="0016608B" w:rsidRDefault="004E4B5F" w:rsidP="004E4B5F">
      <w:pPr>
        <w:tabs>
          <w:tab w:val="left" w:pos="720"/>
        </w:tabs>
        <w:jc w:val="both"/>
        <w:rPr>
          <w:sz w:val="20"/>
          <w:szCs w:val="20"/>
        </w:rPr>
      </w:pPr>
      <w:r w:rsidRPr="0016608B">
        <w:rPr>
          <w:sz w:val="20"/>
          <w:szCs w:val="20"/>
        </w:rPr>
        <w:t>1.22. «</w:t>
      </w:r>
      <w:r w:rsidRPr="0016608B">
        <w:rPr>
          <w:b/>
          <w:sz w:val="20"/>
          <w:szCs w:val="20"/>
        </w:rPr>
        <w:t>Абонентская плата</w:t>
      </w:r>
      <w:r w:rsidRPr="0016608B">
        <w:rPr>
          <w:sz w:val="20"/>
          <w:szCs w:val="20"/>
        </w:rPr>
        <w:t>» - плата, взимаемая Принципалом с Абонента на основании договора, в соответствии с тарифным планом, по Услугам, подключенным по Заявке Агента в отчетном периоде.</w:t>
      </w:r>
    </w:p>
    <w:p w14:paraId="4FAA7E18" w14:textId="77777777" w:rsidR="004E4B5F" w:rsidRPr="0016608B" w:rsidRDefault="004E4B5F" w:rsidP="004E4B5F">
      <w:pPr>
        <w:tabs>
          <w:tab w:val="left" w:pos="720"/>
        </w:tabs>
        <w:jc w:val="both"/>
        <w:rPr>
          <w:sz w:val="20"/>
          <w:szCs w:val="20"/>
        </w:rPr>
      </w:pPr>
      <w:r w:rsidRPr="0016608B">
        <w:rPr>
          <w:sz w:val="20"/>
          <w:szCs w:val="20"/>
        </w:rPr>
        <w:t>1.23. «</w:t>
      </w:r>
      <w:r w:rsidRPr="0016608B">
        <w:rPr>
          <w:b/>
          <w:sz w:val="20"/>
          <w:szCs w:val="20"/>
        </w:rPr>
        <w:t>Период наблюдения</w:t>
      </w:r>
      <w:r w:rsidRPr="0016608B">
        <w:rPr>
          <w:sz w:val="20"/>
          <w:szCs w:val="20"/>
        </w:rPr>
        <w:t xml:space="preserve">» – период времени (6 месяцев, следующих за месяцем подключения), в течение которого Принципал отслеживает внесение Оплат по подключенным Заявкам, вознаграждение за которые были оплачены Агенту.  </w:t>
      </w:r>
    </w:p>
    <w:p w14:paraId="5AB44BD0" w14:textId="77777777" w:rsidR="004E4B5F" w:rsidRPr="0016608B" w:rsidRDefault="004E4B5F" w:rsidP="004E4B5F">
      <w:pPr>
        <w:tabs>
          <w:tab w:val="left" w:pos="720"/>
        </w:tabs>
        <w:jc w:val="both"/>
        <w:rPr>
          <w:sz w:val="20"/>
          <w:szCs w:val="20"/>
        </w:rPr>
      </w:pPr>
      <w:r w:rsidRPr="0016608B">
        <w:rPr>
          <w:sz w:val="20"/>
          <w:szCs w:val="20"/>
        </w:rPr>
        <w:t>1.24. «</w:t>
      </w:r>
      <w:r w:rsidRPr="0016608B">
        <w:rPr>
          <w:b/>
          <w:sz w:val="20"/>
          <w:szCs w:val="20"/>
        </w:rPr>
        <w:t>Акционный тарифный план</w:t>
      </w:r>
      <w:r w:rsidRPr="0016608B">
        <w:rPr>
          <w:sz w:val="20"/>
          <w:szCs w:val="20"/>
        </w:rPr>
        <w:t>» – тарифный план, ограниченный периодом проведения промо-акции, в течение которой применяется льготная тарификация за пользование Услугами Принципала. Период проведения промо-акций имеет различную продолжительность (промо-период) и устанавливается Принципалом. После окончания промо-периода действует стандартная тарификация за пользование Услугами Принципала.</w:t>
      </w:r>
    </w:p>
    <w:p w14:paraId="51CD5662" w14:textId="77777777" w:rsidR="004E4B5F" w:rsidRPr="0016608B" w:rsidRDefault="004E4B5F" w:rsidP="004E4B5F">
      <w:pPr>
        <w:tabs>
          <w:tab w:val="left" w:pos="720"/>
        </w:tabs>
        <w:jc w:val="both"/>
        <w:rPr>
          <w:sz w:val="20"/>
          <w:szCs w:val="20"/>
        </w:rPr>
      </w:pPr>
      <w:r w:rsidRPr="0016608B">
        <w:rPr>
          <w:sz w:val="20"/>
          <w:szCs w:val="20"/>
        </w:rPr>
        <w:t>1.25. «</w:t>
      </w:r>
      <w:r w:rsidRPr="0016608B">
        <w:rPr>
          <w:b/>
          <w:sz w:val="20"/>
          <w:szCs w:val="20"/>
        </w:rPr>
        <w:t>Базовый тарифный план</w:t>
      </w:r>
      <w:r w:rsidRPr="0016608B">
        <w:rPr>
          <w:sz w:val="20"/>
          <w:szCs w:val="20"/>
        </w:rPr>
        <w:t>» - тарифный план без учета промо-акций, в течение которых применяется льготная тарификация за пользование Услугами Принципала.</w:t>
      </w:r>
    </w:p>
    <w:p w14:paraId="4D77D60D" w14:textId="77777777" w:rsidR="004E4B5F" w:rsidRPr="0016608B" w:rsidRDefault="004E4B5F" w:rsidP="004E4B5F">
      <w:pPr>
        <w:tabs>
          <w:tab w:val="left" w:pos="720"/>
        </w:tabs>
        <w:jc w:val="both"/>
        <w:rPr>
          <w:sz w:val="20"/>
          <w:szCs w:val="20"/>
        </w:rPr>
      </w:pPr>
      <w:r w:rsidRPr="0016608B">
        <w:rPr>
          <w:sz w:val="20"/>
          <w:szCs w:val="20"/>
        </w:rPr>
        <w:t>1.26. «</w:t>
      </w:r>
      <w:r w:rsidRPr="0016608B">
        <w:rPr>
          <w:b/>
          <w:sz w:val="20"/>
          <w:szCs w:val="20"/>
        </w:rPr>
        <w:t>Регион</w:t>
      </w:r>
      <w:r w:rsidRPr="0016608B">
        <w:rPr>
          <w:sz w:val="20"/>
          <w:szCs w:val="20"/>
        </w:rPr>
        <w:t>» – Субъект Российской Федерации в соответствии с Территорией оказания Услуг Принципалом.</w:t>
      </w:r>
    </w:p>
    <w:p w14:paraId="095B9282" w14:textId="79EE841D" w:rsidR="004E4B5F" w:rsidRPr="0016608B" w:rsidRDefault="004E4B5F" w:rsidP="004E4B5F">
      <w:pPr>
        <w:tabs>
          <w:tab w:val="left" w:pos="720"/>
        </w:tabs>
        <w:jc w:val="both"/>
        <w:rPr>
          <w:sz w:val="20"/>
          <w:szCs w:val="20"/>
        </w:rPr>
      </w:pPr>
      <w:r w:rsidRPr="0016608B">
        <w:rPr>
          <w:sz w:val="20"/>
          <w:szCs w:val="20"/>
        </w:rPr>
        <w:t xml:space="preserve">1.27. </w:t>
      </w:r>
      <w:r w:rsidRPr="0016608B">
        <w:rPr>
          <w:b/>
          <w:sz w:val="20"/>
          <w:szCs w:val="20"/>
        </w:rPr>
        <w:t>«Расторжение»</w:t>
      </w:r>
      <w:r w:rsidRPr="0016608B">
        <w:rPr>
          <w:sz w:val="20"/>
          <w:szCs w:val="20"/>
        </w:rPr>
        <w:t xml:space="preserve"> - </w:t>
      </w:r>
      <w:r w:rsidR="0051478F">
        <w:rPr>
          <w:sz w:val="20"/>
          <w:szCs w:val="20"/>
        </w:rPr>
        <w:t>прекращение</w:t>
      </w:r>
      <w:r w:rsidRPr="0016608B">
        <w:rPr>
          <w:sz w:val="20"/>
          <w:szCs w:val="20"/>
        </w:rPr>
        <w:t xml:space="preserve"> оказания Услуг в рамках Абонентского договора по инициативе Принципала или Абонента.</w:t>
      </w:r>
    </w:p>
    <w:p w14:paraId="19103A47" w14:textId="1748049E" w:rsidR="004E4B5F" w:rsidRDefault="004E4B5F" w:rsidP="004E4B5F">
      <w:pPr>
        <w:tabs>
          <w:tab w:val="left" w:pos="720"/>
        </w:tabs>
        <w:jc w:val="both"/>
        <w:rPr>
          <w:sz w:val="20"/>
          <w:szCs w:val="20"/>
        </w:rPr>
      </w:pPr>
      <w:r w:rsidRPr="0016608B">
        <w:rPr>
          <w:sz w:val="20"/>
          <w:szCs w:val="20"/>
        </w:rPr>
        <w:t xml:space="preserve">1.28. </w:t>
      </w:r>
      <w:r w:rsidRPr="0016608B">
        <w:rPr>
          <w:b/>
          <w:sz w:val="20"/>
          <w:szCs w:val="20"/>
        </w:rPr>
        <w:t>«Контрольное ПО»</w:t>
      </w:r>
      <w:r w:rsidRPr="0016608B">
        <w:rPr>
          <w:sz w:val="20"/>
          <w:szCs w:val="20"/>
        </w:rPr>
        <w:t xml:space="preserve"> – комплекс программных средств, принадлежащих Принципалу, для проверки исполнения Агентом поручений Принципала в соответствии с условиями настоящего Договора.</w:t>
      </w:r>
    </w:p>
    <w:p w14:paraId="74D7DF97" w14:textId="6DE62406" w:rsidR="001D4ADC" w:rsidRDefault="001D4ADC" w:rsidP="004E4B5F">
      <w:pPr>
        <w:tabs>
          <w:tab w:val="left" w:pos="720"/>
        </w:tabs>
        <w:jc w:val="both"/>
        <w:rPr>
          <w:sz w:val="20"/>
          <w:szCs w:val="20"/>
        </w:rPr>
      </w:pPr>
      <w:r>
        <w:rPr>
          <w:sz w:val="20"/>
          <w:szCs w:val="20"/>
        </w:rPr>
        <w:t xml:space="preserve">1.29. </w:t>
      </w:r>
      <w:r w:rsidRPr="001D4ADC">
        <w:rPr>
          <w:sz w:val="20"/>
          <w:szCs w:val="20"/>
        </w:rPr>
        <w:t>«</w:t>
      </w:r>
      <w:r w:rsidRPr="000B129B">
        <w:rPr>
          <w:b/>
          <w:sz w:val="20"/>
          <w:szCs w:val="20"/>
        </w:rPr>
        <w:t>Субагент</w:t>
      </w:r>
      <w:r w:rsidRPr="001D4ADC">
        <w:rPr>
          <w:sz w:val="20"/>
          <w:szCs w:val="20"/>
        </w:rPr>
        <w:t>» - юридическое</w:t>
      </w:r>
      <w:r w:rsidR="00E07AC8">
        <w:rPr>
          <w:sz w:val="20"/>
          <w:szCs w:val="20"/>
        </w:rPr>
        <w:t xml:space="preserve"> лицо, </w:t>
      </w:r>
      <w:r w:rsidR="001532CB">
        <w:rPr>
          <w:sz w:val="20"/>
          <w:szCs w:val="20"/>
        </w:rPr>
        <w:t>физическое</w:t>
      </w:r>
      <w:r w:rsidRPr="001D4ADC">
        <w:rPr>
          <w:sz w:val="20"/>
          <w:szCs w:val="20"/>
        </w:rPr>
        <w:t xml:space="preserve"> лицо или индивидуальный предприниматель, с которым Агентом заключен субагентский договор.</w:t>
      </w:r>
    </w:p>
    <w:p w14:paraId="793C4D4D" w14:textId="4CE255E0" w:rsidR="000B129B" w:rsidRPr="001D4ADC" w:rsidRDefault="000B129B" w:rsidP="004E4B5F">
      <w:pPr>
        <w:tabs>
          <w:tab w:val="left" w:pos="720"/>
        </w:tabs>
        <w:jc w:val="both"/>
        <w:rPr>
          <w:sz w:val="20"/>
          <w:szCs w:val="20"/>
        </w:rPr>
      </w:pPr>
      <w:r>
        <w:rPr>
          <w:sz w:val="20"/>
          <w:szCs w:val="20"/>
        </w:rPr>
        <w:t>1.30  «</w:t>
      </w:r>
      <w:r w:rsidRPr="000B129B">
        <w:rPr>
          <w:b/>
          <w:sz w:val="20"/>
          <w:szCs w:val="20"/>
        </w:rPr>
        <w:t>Цена договора</w:t>
      </w:r>
      <w:r>
        <w:rPr>
          <w:sz w:val="20"/>
          <w:szCs w:val="20"/>
        </w:rPr>
        <w:t>» - максимальная сумма вознаграждения</w:t>
      </w:r>
      <w:r w:rsidR="00490D71">
        <w:rPr>
          <w:sz w:val="20"/>
          <w:szCs w:val="20"/>
        </w:rPr>
        <w:t>, которая может быть выплачена</w:t>
      </w:r>
      <w:r>
        <w:rPr>
          <w:sz w:val="20"/>
          <w:szCs w:val="20"/>
        </w:rPr>
        <w:t xml:space="preserve"> Агенту по данному договору, в соответствии с п. 2.3.</w:t>
      </w:r>
    </w:p>
    <w:p w14:paraId="1E988059" w14:textId="77777777" w:rsidR="00D5090D" w:rsidRPr="00332602" w:rsidRDefault="00D5090D" w:rsidP="00486FF9">
      <w:pPr>
        <w:tabs>
          <w:tab w:val="left" w:pos="720"/>
        </w:tabs>
        <w:jc w:val="both"/>
        <w:rPr>
          <w:sz w:val="20"/>
          <w:szCs w:val="20"/>
        </w:rPr>
      </w:pPr>
    </w:p>
    <w:p w14:paraId="5B80A5E8" w14:textId="77777777" w:rsidR="00486FF9" w:rsidRPr="008C737E" w:rsidRDefault="00486FF9" w:rsidP="00486FF9">
      <w:pPr>
        <w:tabs>
          <w:tab w:val="left" w:pos="720"/>
        </w:tabs>
        <w:jc w:val="both"/>
        <w:rPr>
          <w:sz w:val="20"/>
          <w:szCs w:val="20"/>
        </w:rPr>
      </w:pPr>
    </w:p>
    <w:p w14:paraId="71698B5F" w14:textId="50EDD1C2" w:rsidR="00526B21" w:rsidRPr="00D10DE8" w:rsidRDefault="00631435" w:rsidP="005018A8">
      <w:pPr>
        <w:pStyle w:val="21"/>
        <w:numPr>
          <w:ilvl w:val="0"/>
          <w:numId w:val="3"/>
        </w:numPr>
        <w:rPr>
          <w:b w:val="0"/>
          <w:sz w:val="20"/>
          <w:szCs w:val="20"/>
        </w:rPr>
      </w:pPr>
      <w:r w:rsidRPr="00D10DE8">
        <w:rPr>
          <w:sz w:val="20"/>
          <w:szCs w:val="20"/>
        </w:rPr>
        <w:t>ПРЕДМЕТ ДОГОВОРА</w:t>
      </w:r>
    </w:p>
    <w:p w14:paraId="7914B066" w14:textId="77777777" w:rsidR="0012665F" w:rsidRPr="0016608B" w:rsidRDefault="00957C63" w:rsidP="005018A8">
      <w:pPr>
        <w:numPr>
          <w:ilvl w:val="1"/>
          <w:numId w:val="3"/>
        </w:numPr>
        <w:tabs>
          <w:tab w:val="left" w:pos="720"/>
        </w:tabs>
        <w:ind w:left="0" w:firstLine="0"/>
        <w:jc w:val="both"/>
        <w:rPr>
          <w:sz w:val="20"/>
          <w:szCs w:val="20"/>
        </w:rPr>
      </w:pPr>
      <w:r w:rsidRPr="00E82F11">
        <w:rPr>
          <w:sz w:val="20"/>
          <w:szCs w:val="20"/>
        </w:rPr>
        <w:t>Принципал поручает Агенту, а Агент обязуется</w:t>
      </w:r>
      <w:r w:rsidR="00680E90" w:rsidRPr="00E82F11">
        <w:rPr>
          <w:sz w:val="20"/>
          <w:szCs w:val="20"/>
        </w:rPr>
        <w:t xml:space="preserve"> </w:t>
      </w:r>
      <w:r w:rsidRPr="00D2797E">
        <w:rPr>
          <w:sz w:val="20"/>
          <w:szCs w:val="20"/>
        </w:rPr>
        <w:t>за вознагражден</w:t>
      </w:r>
      <w:r w:rsidR="0023687B" w:rsidRPr="00D2797E">
        <w:rPr>
          <w:sz w:val="20"/>
          <w:szCs w:val="20"/>
        </w:rPr>
        <w:t xml:space="preserve">ие исполнять агентские </w:t>
      </w:r>
      <w:r w:rsidR="0023687B" w:rsidRPr="0016608B">
        <w:rPr>
          <w:sz w:val="20"/>
          <w:szCs w:val="20"/>
        </w:rPr>
        <w:t>поручения</w:t>
      </w:r>
      <w:r w:rsidRPr="0016608B">
        <w:rPr>
          <w:sz w:val="20"/>
          <w:szCs w:val="20"/>
        </w:rPr>
        <w:t>, предусмотренные Приложением №</w:t>
      </w:r>
      <w:r w:rsidR="00C1059D" w:rsidRPr="0016608B">
        <w:rPr>
          <w:sz w:val="20"/>
          <w:szCs w:val="20"/>
        </w:rPr>
        <w:t>1</w:t>
      </w:r>
      <w:r w:rsidRPr="0016608B">
        <w:rPr>
          <w:sz w:val="20"/>
          <w:szCs w:val="20"/>
        </w:rPr>
        <w:t xml:space="preserve"> к настоящему Договору</w:t>
      </w:r>
      <w:r w:rsidR="00734861" w:rsidRPr="0016608B">
        <w:rPr>
          <w:sz w:val="20"/>
          <w:szCs w:val="20"/>
        </w:rPr>
        <w:t xml:space="preserve"> в соответствии с Регламентом взаимодействия Сторон (Прило</w:t>
      </w:r>
      <w:r w:rsidR="00067F1A" w:rsidRPr="0016608B">
        <w:rPr>
          <w:sz w:val="20"/>
          <w:szCs w:val="20"/>
        </w:rPr>
        <w:t>жение №3</w:t>
      </w:r>
      <w:r w:rsidR="004C5A01" w:rsidRPr="0016608B">
        <w:rPr>
          <w:sz w:val="20"/>
          <w:szCs w:val="20"/>
        </w:rPr>
        <w:t xml:space="preserve"> к настоящему Договору</w:t>
      </w:r>
      <w:r w:rsidR="00734861" w:rsidRPr="0016608B">
        <w:rPr>
          <w:sz w:val="20"/>
          <w:szCs w:val="20"/>
        </w:rPr>
        <w:t>)</w:t>
      </w:r>
      <w:r w:rsidR="009B1DBB" w:rsidRPr="0016608B">
        <w:rPr>
          <w:sz w:val="20"/>
          <w:szCs w:val="20"/>
        </w:rPr>
        <w:t xml:space="preserve"> на </w:t>
      </w:r>
      <w:r w:rsidR="00EA01DD" w:rsidRPr="0016608B">
        <w:rPr>
          <w:sz w:val="20"/>
          <w:szCs w:val="20"/>
        </w:rPr>
        <w:t>Т</w:t>
      </w:r>
      <w:r w:rsidR="009B1DBB" w:rsidRPr="0016608B">
        <w:rPr>
          <w:sz w:val="20"/>
          <w:szCs w:val="20"/>
        </w:rPr>
        <w:t>ерритории</w:t>
      </w:r>
      <w:r w:rsidR="00A80031" w:rsidRPr="0016608B">
        <w:rPr>
          <w:sz w:val="20"/>
          <w:szCs w:val="20"/>
        </w:rPr>
        <w:t>.</w:t>
      </w:r>
      <w:r w:rsidR="0023687B" w:rsidRPr="0016608B">
        <w:rPr>
          <w:sz w:val="20"/>
          <w:szCs w:val="20"/>
        </w:rPr>
        <w:t xml:space="preserve">                   </w:t>
      </w:r>
      <w:r w:rsidR="00F67B0C" w:rsidRPr="0016608B">
        <w:rPr>
          <w:sz w:val="20"/>
          <w:szCs w:val="20"/>
        </w:rPr>
        <w:t xml:space="preserve"> </w:t>
      </w:r>
    </w:p>
    <w:p w14:paraId="29C020AF" w14:textId="562C8880" w:rsidR="007230BA" w:rsidRDefault="00896018" w:rsidP="005018A8">
      <w:pPr>
        <w:numPr>
          <w:ilvl w:val="1"/>
          <w:numId w:val="3"/>
        </w:numPr>
        <w:tabs>
          <w:tab w:val="left" w:pos="720"/>
        </w:tabs>
        <w:ind w:left="0" w:firstLine="0"/>
        <w:jc w:val="both"/>
        <w:rPr>
          <w:sz w:val="20"/>
          <w:szCs w:val="20"/>
        </w:rPr>
      </w:pPr>
      <w:r w:rsidRPr="0016608B">
        <w:rPr>
          <w:sz w:val="20"/>
          <w:szCs w:val="20"/>
        </w:rPr>
        <w:t>Дополните</w:t>
      </w:r>
      <w:r w:rsidR="00D52F1F" w:rsidRPr="0016608B">
        <w:rPr>
          <w:sz w:val="20"/>
          <w:szCs w:val="20"/>
        </w:rPr>
        <w:t xml:space="preserve">льные </w:t>
      </w:r>
      <w:r w:rsidR="00EA01DD" w:rsidRPr="0016608B">
        <w:rPr>
          <w:sz w:val="20"/>
          <w:szCs w:val="20"/>
        </w:rPr>
        <w:t xml:space="preserve">агентские </w:t>
      </w:r>
      <w:r w:rsidR="00D52F1F" w:rsidRPr="0016608B">
        <w:rPr>
          <w:sz w:val="20"/>
          <w:szCs w:val="20"/>
        </w:rPr>
        <w:t>п</w:t>
      </w:r>
      <w:r w:rsidRPr="0016608B">
        <w:rPr>
          <w:sz w:val="20"/>
          <w:szCs w:val="20"/>
        </w:rPr>
        <w:t>оручения, а так</w:t>
      </w:r>
      <w:r w:rsidR="00D52F1F" w:rsidRPr="0016608B">
        <w:rPr>
          <w:sz w:val="20"/>
          <w:szCs w:val="20"/>
        </w:rPr>
        <w:t xml:space="preserve">же изменение </w:t>
      </w:r>
      <w:r w:rsidR="00997BAB" w:rsidRPr="0016608B">
        <w:rPr>
          <w:sz w:val="20"/>
          <w:szCs w:val="20"/>
        </w:rPr>
        <w:t xml:space="preserve">основного состава </w:t>
      </w:r>
      <w:r w:rsidR="00EA01DD" w:rsidRPr="0016608B">
        <w:rPr>
          <w:sz w:val="20"/>
          <w:szCs w:val="20"/>
        </w:rPr>
        <w:t xml:space="preserve">агентских </w:t>
      </w:r>
      <w:r w:rsidR="00D52F1F" w:rsidRPr="0016608B">
        <w:rPr>
          <w:sz w:val="20"/>
          <w:szCs w:val="20"/>
        </w:rPr>
        <w:t>п</w:t>
      </w:r>
      <w:r w:rsidRPr="0016608B">
        <w:rPr>
          <w:sz w:val="20"/>
          <w:szCs w:val="20"/>
        </w:rPr>
        <w:t>оручени</w:t>
      </w:r>
      <w:r w:rsidR="00A35CFC" w:rsidRPr="0016608B">
        <w:rPr>
          <w:sz w:val="20"/>
          <w:szCs w:val="20"/>
        </w:rPr>
        <w:t>й</w:t>
      </w:r>
      <w:r w:rsidR="00997BAB" w:rsidRPr="0016608B">
        <w:rPr>
          <w:sz w:val="20"/>
          <w:szCs w:val="20"/>
        </w:rPr>
        <w:t xml:space="preserve"> Агента могут быть произведены</w:t>
      </w:r>
      <w:r w:rsidRPr="0016608B">
        <w:rPr>
          <w:sz w:val="20"/>
          <w:szCs w:val="20"/>
        </w:rPr>
        <w:t xml:space="preserve"> на основании </w:t>
      </w:r>
      <w:r w:rsidR="00EA01DD" w:rsidRPr="0016608B">
        <w:rPr>
          <w:sz w:val="20"/>
          <w:szCs w:val="20"/>
        </w:rPr>
        <w:t>д</w:t>
      </w:r>
      <w:r w:rsidRPr="0016608B">
        <w:rPr>
          <w:sz w:val="20"/>
          <w:szCs w:val="20"/>
        </w:rPr>
        <w:t>ополнительного соглашения, подписанного Сторонами</w:t>
      </w:r>
      <w:r w:rsidR="00A35CFC" w:rsidRPr="0016608B">
        <w:rPr>
          <w:sz w:val="20"/>
          <w:szCs w:val="20"/>
        </w:rPr>
        <w:t>.</w:t>
      </w:r>
    </w:p>
    <w:p w14:paraId="7C66B2DF" w14:textId="77777777" w:rsidR="001D6FD5" w:rsidRDefault="001D6FD5" w:rsidP="001D6FD5">
      <w:pPr>
        <w:numPr>
          <w:ilvl w:val="1"/>
          <w:numId w:val="3"/>
        </w:numPr>
        <w:tabs>
          <w:tab w:val="left" w:pos="720"/>
        </w:tabs>
        <w:ind w:left="0" w:firstLine="0"/>
        <w:jc w:val="both"/>
        <w:rPr>
          <w:sz w:val="20"/>
          <w:szCs w:val="20"/>
        </w:rPr>
      </w:pPr>
      <w:r w:rsidRPr="001D6FD5">
        <w:rPr>
          <w:sz w:val="20"/>
          <w:szCs w:val="20"/>
        </w:rPr>
        <w:t xml:space="preserve">Вариант 1: </w:t>
      </w:r>
    </w:p>
    <w:p w14:paraId="6C2EB040" w14:textId="277EC497" w:rsidR="001D6FD5" w:rsidRPr="000506C4" w:rsidRDefault="00EA5174" w:rsidP="009A28D0">
      <w:pPr>
        <w:tabs>
          <w:tab w:val="left" w:pos="720"/>
        </w:tabs>
        <w:jc w:val="both"/>
        <w:rPr>
          <w:sz w:val="20"/>
          <w:szCs w:val="20"/>
        </w:rPr>
      </w:pPr>
      <w:r w:rsidRPr="001D6FD5">
        <w:rPr>
          <w:sz w:val="20"/>
          <w:szCs w:val="20"/>
        </w:rPr>
        <w:t xml:space="preserve">Сумма вознаграждения, уплачиваемая Принципалом по настоящему Договору, не может превышать </w:t>
      </w:r>
      <w:r w:rsidR="0070397B" w:rsidRPr="001D6FD5">
        <w:rPr>
          <w:sz w:val="20"/>
          <w:szCs w:val="20"/>
        </w:rPr>
        <w:t>___________</w:t>
      </w:r>
      <w:r w:rsidR="0070397B" w:rsidRPr="001D6FD5">
        <w:rPr>
          <w:sz w:val="20"/>
        </w:rPr>
        <w:t xml:space="preserve"> </w:t>
      </w:r>
      <w:r w:rsidRPr="001D6FD5">
        <w:rPr>
          <w:sz w:val="20"/>
        </w:rPr>
        <w:t>(</w:t>
      </w:r>
      <w:r w:rsidR="0070397B" w:rsidRPr="001D6FD5">
        <w:rPr>
          <w:sz w:val="20"/>
        </w:rPr>
        <w:t>________________</w:t>
      </w:r>
      <w:r w:rsidRPr="001D6FD5">
        <w:rPr>
          <w:sz w:val="20"/>
        </w:rPr>
        <w:t xml:space="preserve">) рублей, </w:t>
      </w:r>
      <w:r w:rsidRPr="00F04411">
        <w:rPr>
          <w:b/>
          <w:sz w:val="20"/>
        </w:rPr>
        <w:t>в том числе НДС</w:t>
      </w:r>
      <w:r w:rsidR="00A376FB" w:rsidRPr="00F04411">
        <w:rPr>
          <w:b/>
          <w:sz w:val="20"/>
          <w:szCs w:val="20"/>
        </w:rPr>
        <w:t>,</w:t>
      </w:r>
      <w:r w:rsidR="00425FB1">
        <w:rPr>
          <w:b/>
          <w:sz w:val="20"/>
          <w:szCs w:val="20"/>
        </w:rPr>
        <w:t xml:space="preserve"> </w:t>
      </w:r>
      <w:r w:rsidRPr="00F04411">
        <w:rPr>
          <w:sz w:val="20"/>
          <w:szCs w:val="20"/>
        </w:rPr>
        <w:t xml:space="preserve">согласно действующего законодательства. </w:t>
      </w:r>
      <w:r w:rsidRPr="00F04411">
        <w:rPr>
          <w:sz w:val="20"/>
          <w:szCs w:val="20"/>
        </w:rPr>
        <w:lastRenderedPageBreak/>
        <w:t xml:space="preserve">Установление предельной цены не налагает на Принципала обязанности по заказу агентских поручений Агента на всю указанную сумму.  </w:t>
      </w:r>
    </w:p>
    <w:p w14:paraId="2E13CB48" w14:textId="0CAC5DB3" w:rsidR="001D6FD5" w:rsidRPr="0016608B" w:rsidRDefault="001D6FD5" w:rsidP="009A28D0">
      <w:pPr>
        <w:tabs>
          <w:tab w:val="left" w:pos="720"/>
        </w:tabs>
        <w:jc w:val="both"/>
        <w:rPr>
          <w:sz w:val="20"/>
          <w:szCs w:val="20"/>
        </w:rPr>
      </w:pPr>
      <w:r>
        <w:rPr>
          <w:sz w:val="20"/>
          <w:szCs w:val="20"/>
        </w:rPr>
        <w:tab/>
        <w:t>Вариант 2:</w:t>
      </w:r>
    </w:p>
    <w:p w14:paraId="2EC6EAB3" w14:textId="331159ED" w:rsidR="006B0415" w:rsidRPr="001D6FD5" w:rsidRDefault="006B0415" w:rsidP="009A28D0">
      <w:pPr>
        <w:tabs>
          <w:tab w:val="left" w:pos="720"/>
        </w:tabs>
        <w:jc w:val="both"/>
        <w:rPr>
          <w:sz w:val="20"/>
          <w:szCs w:val="20"/>
        </w:rPr>
      </w:pPr>
      <w:r w:rsidRPr="001D6FD5">
        <w:rPr>
          <w:sz w:val="20"/>
          <w:szCs w:val="20"/>
        </w:rPr>
        <w:t xml:space="preserve">Сумма вознаграждения, уплачиваемая Принципалом по настоящему Договору, не может превышать </w:t>
      </w:r>
      <w:r w:rsidR="0070397B" w:rsidRPr="001D6FD5">
        <w:rPr>
          <w:sz w:val="20"/>
          <w:szCs w:val="20"/>
        </w:rPr>
        <w:t>____________</w:t>
      </w:r>
      <w:r w:rsidR="0070397B" w:rsidRPr="001D6FD5">
        <w:rPr>
          <w:sz w:val="20"/>
        </w:rPr>
        <w:t xml:space="preserve"> </w:t>
      </w:r>
      <w:r w:rsidRPr="001D6FD5">
        <w:rPr>
          <w:sz w:val="20"/>
        </w:rPr>
        <w:t>(</w:t>
      </w:r>
      <w:r w:rsidR="0070397B" w:rsidRPr="001D6FD5">
        <w:rPr>
          <w:sz w:val="20"/>
        </w:rPr>
        <w:t>________________</w:t>
      </w:r>
      <w:r w:rsidRPr="001D6FD5">
        <w:rPr>
          <w:sz w:val="20"/>
        </w:rPr>
        <w:t>) рублей</w:t>
      </w:r>
      <w:r w:rsidR="0070397B" w:rsidRPr="001D6FD5">
        <w:rPr>
          <w:sz w:val="20"/>
        </w:rPr>
        <w:t>,</w:t>
      </w:r>
      <w:r w:rsidRPr="001D6FD5">
        <w:rPr>
          <w:sz w:val="20"/>
        </w:rPr>
        <w:t xml:space="preserve"> </w:t>
      </w:r>
      <w:r w:rsidRPr="001D6FD5">
        <w:rPr>
          <w:b/>
          <w:sz w:val="20"/>
          <w:szCs w:val="20"/>
        </w:rPr>
        <w:t>НДС</w:t>
      </w:r>
      <w:r w:rsidR="0070397B" w:rsidRPr="001D6FD5">
        <w:rPr>
          <w:b/>
          <w:sz w:val="20"/>
          <w:szCs w:val="20"/>
        </w:rPr>
        <w:t xml:space="preserve"> не облагается,</w:t>
      </w:r>
      <w:r w:rsidRPr="001D6FD5">
        <w:rPr>
          <w:sz w:val="20"/>
          <w:szCs w:val="20"/>
        </w:rPr>
        <w:t xml:space="preserve"> согласно действующего законодательства (</w:t>
      </w:r>
      <w:r w:rsidR="0070397B" w:rsidRPr="001D6FD5">
        <w:rPr>
          <w:sz w:val="20"/>
          <w:szCs w:val="20"/>
        </w:rPr>
        <w:t>глава 26.2 НК РФ</w:t>
      </w:r>
      <w:r w:rsidRPr="001D6FD5">
        <w:rPr>
          <w:sz w:val="20"/>
          <w:szCs w:val="20"/>
        </w:rPr>
        <w:t>). Установление предельной цены не налагает на Принципала обязанности по заказу агентских поручений Агента на всю указанную сумму.</w:t>
      </w:r>
      <w:r w:rsidR="00A376FB" w:rsidRPr="0016608B">
        <w:rPr>
          <w:rStyle w:val="aff3"/>
          <w:sz w:val="20"/>
          <w:szCs w:val="20"/>
        </w:rPr>
        <w:footnoteReference w:id="2"/>
      </w:r>
      <w:r w:rsidRPr="001D6FD5">
        <w:rPr>
          <w:sz w:val="20"/>
          <w:szCs w:val="20"/>
        </w:rPr>
        <w:t xml:space="preserve">   </w:t>
      </w:r>
    </w:p>
    <w:p w14:paraId="40106F6D" w14:textId="0D00FAE4" w:rsidR="002B48F9" w:rsidRPr="004D6398" w:rsidRDefault="002B48F9" w:rsidP="002938C1">
      <w:pPr>
        <w:tabs>
          <w:tab w:val="left" w:pos="720"/>
        </w:tabs>
        <w:jc w:val="both"/>
        <w:rPr>
          <w:sz w:val="20"/>
          <w:szCs w:val="20"/>
        </w:rPr>
      </w:pPr>
      <w:r w:rsidRPr="004D6398">
        <w:rPr>
          <w:sz w:val="20"/>
          <w:szCs w:val="20"/>
        </w:rPr>
        <w:t>2.</w:t>
      </w:r>
      <w:r w:rsidR="00F04411">
        <w:rPr>
          <w:sz w:val="20"/>
          <w:szCs w:val="20"/>
        </w:rPr>
        <w:t>4</w:t>
      </w:r>
      <w:r w:rsidRPr="004D6398">
        <w:rPr>
          <w:sz w:val="20"/>
          <w:szCs w:val="20"/>
        </w:rPr>
        <w:t>. В целях исполнения обязательств по Договору Агенту предоставляется доступ к ЕИССД Принципала на условиях, указанных в Приложении № 9 к настоящему Договору.</w:t>
      </w:r>
    </w:p>
    <w:p w14:paraId="3526097E" w14:textId="79A5B70B" w:rsidR="00A376FB" w:rsidRPr="0016608B" w:rsidRDefault="00A376FB" w:rsidP="002938C1">
      <w:pPr>
        <w:tabs>
          <w:tab w:val="left" w:pos="720"/>
        </w:tabs>
        <w:jc w:val="both"/>
        <w:rPr>
          <w:sz w:val="20"/>
          <w:szCs w:val="20"/>
          <w:vertAlign w:val="superscript"/>
        </w:rPr>
      </w:pPr>
      <w:r w:rsidRPr="001D4ADC">
        <w:rPr>
          <w:sz w:val="20"/>
          <w:szCs w:val="20"/>
        </w:rPr>
        <w:t>2.</w:t>
      </w:r>
      <w:r w:rsidR="00F04411">
        <w:rPr>
          <w:sz w:val="20"/>
          <w:szCs w:val="20"/>
        </w:rPr>
        <w:t>5</w:t>
      </w:r>
      <w:r w:rsidRPr="001D4ADC">
        <w:rPr>
          <w:sz w:val="20"/>
          <w:szCs w:val="20"/>
        </w:rPr>
        <w:t xml:space="preserve"> В целях исполнения обязательств по Договору Агенту может быть предоставлен удаленный доступ к информационным ресурсам Принципа</w:t>
      </w:r>
      <w:r w:rsidRPr="00332602">
        <w:rPr>
          <w:sz w:val="20"/>
          <w:szCs w:val="20"/>
        </w:rPr>
        <w:t>ла, перечень которых, а также порядок взаимодействия Сторон при их использовании, определяются в Приложении № 10 к настоящему Договору</w:t>
      </w:r>
      <w:r w:rsidRPr="0016608B">
        <w:rPr>
          <w:rStyle w:val="aff3"/>
          <w:sz w:val="20"/>
          <w:szCs w:val="20"/>
        </w:rPr>
        <w:footnoteReference w:id="3"/>
      </w:r>
    </w:p>
    <w:p w14:paraId="518F9146" w14:textId="77777777" w:rsidR="00734861" w:rsidRPr="004D6398" w:rsidRDefault="00734861" w:rsidP="00D150FC">
      <w:pPr>
        <w:tabs>
          <w:tab w:val="left" w:pos="0"/>
        </w:tabs>
        <w:jc w:val="both"/>
        <w:rPr>
          <w:sz w:val="20"/>
          <w:szCs w:val="20"/>
        </w:rPr>
      </w:pPr>
    </w:p>
    <w:p w14:paraId="0BC4FAC2" w14:textId="3B0DBE46" w:rsidR="00526B21" w:rsidRPr="00975350" w:rsidRDefault="00631435" w:rsidP="005018A8">
      <w:pPr>
        <w:pStyle w:val="21"/>
        <w:numPr>
          <w:ilvl w:val="0"/>
          <w:numId w:val="3"/>
        </w:numPr>
        <w:rPr>
          <w:sz w:val="20"/>
          <w:szCs w:val="20"/>
        </w:rPr>
      </w:pPr>
      <w:r w:rsidRPr="00332602">
        <w:rPr>
          <w:sz w:val="20"/>
          <w:szCs w:val="20"/>
        </w:rPr>
        <w:t>ПРАВА И ОБЯЗАННОСТИ СТОРОН</w:t>
      </w:r>
    </w:p>
    <w:p w14:paraId="1ED48D2A" w14:textId="79257432" w:rsidR="0012665F" w:rsidRPr="00D10DE8" w:rsidRDefault="001F40D5" w:rsidP="001F40D5">
      <w:pPr>
        <w:pStyle w:val="3"/>
        <w:rPr>
          <w:b w:val="0"/>
          <w:sz w:val="20"/>
          <w:szCs w:val="20"/>
        </w:rPr>
      </w:pPr>
      <w:r>
        <w:rPr>
          <w:sz w:val="20"/>
          <w:szCs w:val="20"/>
          <w:lang w:val="en-US"/>
        </w:rPr>
        <w:t>3</w:t>
      </w:r>
      <w:r>
        <w:rPr>
          <w:sz w:val="20"/>
          <w:szCs w:val="20"/>
        </w:rPr>
        <w:t xml:space="preserve">.1 </w:t>
      </w:r>
      <w:r w:rsidR="0012665F" w:rsidRPr="008C737E">
        <w:rPr>
          <w:sz w:val="20"/>
          <w:szCs w:val="20"/>
        </w:rPr>
        <w:t>Агент обяз</w:t>
      </w:r>
      <w:r>
        <w:rPr>
          <w:sz w:val="20"/>
          <w:szCs w:val="20"/>
        </w:rPr>
        <w:t>уется</w:t>
      </w:r>
    </w:p>
    <w:p w14:paraId="5B384FEF" w14:textId="77777777" w:rsidR="00A14F39" w:rsidRPr="0016608B" w:rsidRDefault="00A14F39" w:rsidP="005018A8">
      <w:pPr>
        <w:numPr>
          <w:ilvl w:val="2"/>
          <w:numId w:val="3"/>
        </w:numPr>
        <w:ind w:left="0" w:firstLine="0"/>
        <w:jc w:val="both"/>
        <w:rPr>
          <w:sz w:val="20"/>
          <w:szCs w:val="20"/>
        </w:rPr>
      </w:pPr>
      <w:r w:rsidRPr="00E82F11">
        <w:rPr>
          <w:sz w:val="20"/>
          <w:szCs w:val="20"/>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16608B">
        <w:rPr>
          <w:sz w:val="20"/>
          <w:szCs w:val="20"/>
        </w:rPr>
        <w:t>одействия Сторон, изложенном</w:t>
      </w:r>
      <w:r w:rsidR="00B21943" w:rsidRPr="0016608B">
        <w:rPr>
          <w:sz w:val="20"/>
          <w:szCs w:val="20"/>
        </w:rPr>
        <w:t xml:space="preserve"> в </w:t>
      </w:r>
      <w:r w:rsidRPr="0016608B">
        <w:rPr>
          <w:sz w:val="20"/>
          <w:szCs w:val="20"/>
        </w:rPr>
        <w:t>Приложении №</w:t>
      </w:r>
      <w:r w:rsidR="00AC72C7" w:rsidRPr="0016608B">
        <w:rPr>
          <w:sz w:val="20"/>
          <w:szCs w:val="20"/>
        </w:rPr>
        <w:t>3</w:t>
      </w:r>
      <w:r w:rsidRPr="0016608B">
        <w:rPr>
          <w:sz w:val="20"/>
          <w:szCs w:val="20"/>
        </w:rPr>
        <w:t xml:space="preserve"> к настоящему Договору.</w:t>
      </w:r>
    </w:p>
    <w:p w14:paraId="1A5F6F33" w14:textId="3EC389DD" w:rsidR="00D65AD9" w:rsidRPr="0016608B" w:rsidRDefault="00D65AD9" w:rsidP="005018A8">
      <w:pPr>
        <w:numPr>
          <w:ilvl w:val="2"/>
          <w:numId w:val="3"/>
        </w:numPr>
        <w:ind w:left="0" w:firstLine="0"/>
        <w:jc w:val="both"/>
        <w:rPr>
          <w:sz w:val="20"/>
          <w:szCs w:val="20"/>
        </w:rPr>
      </w:pPr>
      <w:r w:rsidRPr="0016608B">
        <w:rPr>
          <w:sz w:val="20"/>
          <w:szCs w:val="20"/>
        </w:rPr>
        <w:t>Осуществлять свою деятельность по настоящему Договору в строгом соответствии с поручениями Принципала, соблюдать положения лицензий Принципала и нормативно-правовых актов Российской Федерации.</w:t>
      </w:r>
    </w:p>
    <w:p w14:paraId="5A39B62B" w14:textId="77777777" w:rsidR="00291E6F" w:rsidRPr="0016608B" w:rsidRDefault="00A14F39" w:rsidP="005018A8">
      <w:pPr>
        <w:numPr>
          <w:ilvl w:val="2"/>
          <w:numId w:val="3"/>
        </w:numPr>
        <w:ind w:left="0" w:firstLine="0"/>
        <w:jc w:val="both"/>
        <w:rPr>
          <w:sz w:val="20"/>
          <w:szCs w:val="20"/>
        </w:rPr>
      </w:pPr>
      <w:r w:rsidRPr="0016608B">
        <w:rPr>
          <w:sz w:val="20"/>
          <w:szCs w:val="20"/>
        </w:rPr>
        <w:t>Обеспечить все условия для осуществления Принципалом контроля соответствия действий Агента условиям Договора</w:t>
      </w:r>
      <w:r w:rsidR="0014248B" w:rsidRPr="0016608B">
        <w:rPr>
          <w:sz w:val="20"/>
          <w:szCs w:val="20"/>
        </w:rPr>
        <w:t>.</w:t>
      </w:r>
    </w:p>
    <w:p w14:paraId="730E63C3" w14:textId="77777777" w:rsidR="00F16960" w:rsidRPr="0016608B" w:rsidRDefault="00F16960" w:rsidP="005018A8">
      <w:pPr>
        <w:numPr>
          <w:ilvl w:val="2"/>
          <w:numId w:val="3"/>
        </w:numPr>
        <w:ind w:left="0" w:firstLine="0"/>
        <w:jc w:val="both"/>
        <w:rPr>
          <w:sz w:val="20"/>
          <w:szCs w:val="20"/>
        </w:rPr>
      </w:pPr>
      <w:r w:rsidRPr="0016608B">
        <w:rPr>
          <w:sz w:val="20"/>
          <w:szCs w:val="20"/>
        </w:rPr>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p>
    <w:p w14:paraId="0A162F5F" w14:textId="24D1A9F2" w:rsidR="008F13D4" w:rsidRPr="0016608B" w:rsidRDefault="008F13D4" w:rsidP="005018A8">
      <w:pPr>
        <w:widowControl w:val="0"/>
        <w:numPr>
          <w:ilvl w:val="2"/>
          <w:numId w:val="3"/>
        </w:numPr>
        <w:shd w:val="clear" w:color="auto" w:fill="FFFFFF"/>
        <w:autoSpaceDE w:val="0"/>
        <w:autoSpaceDN w:val="0"/>
        <w:adjustRightInd w:val="0"/>
        <w:ind w:left="0" w:firstLine="0"/>
        <w:jc w:val="both"/>
        <w:rPr>
          <w:sz w:val="20"/>
          <w:szCs w:val="20"/>
        </w:rPr>
      </w:pPr>
      <w:r w:rsidRPr="0016608B">
        <w:rPr>
          <w:sz w:val="20"/>
          <w:szCs w:val="20"/>
        </w:rPr>
        <w:t xml:space="preserve">Предоставлять Принципалу Отчет Агента об исполнении </w:t>
      </w:r>
      <w:r w:rsidR="00EA01DD" w:rsidRPr="0016608B">
        <w:rPr>
          <w:sz w:val="20"/>
          <w:szCs w:val="20"/>
        </w:rPr>
        <w:t xml:space="preserve">агентского </w:t>
      </w:r>
      <w:r w:rsidRPr="0016608B">
        <w:rPr>
          <w:sz w:val="20"/>
          <w:szCs w:val="20"/>
        </w:rPr>
        <w:t>поручения по форм</w:t>
      </w:r>
      <w:r w:rsidR="00213C8D" w:rsidRPr="0016608B">
        <w:rPr>
          <w:sz w:val="20"/>
          <w:szCs w:val="20"/>
        </w:rPr>
        <w:t>е, установленной в Приложении №</w:t>
      </w:r>
      <w:r w:rsidR="00EA5321" w:rsidRPr="0016608B">
        <w:rPr>
          <w:sz w:val="20"/>
          <w:szCs w:val="20"/>
        </w:rPr>
        <w:t>6</w:t>
      </w:r>
      <w:r w:rsidRPr="0016608B">
        <w:rPr>
          <w:sz w:val="20"/>
          <w:szCs w:val="20"/>
        </w:rPr>
        <w:t xml:space="preserve"> к настоящему Договору, в сроки и на условиях, предусмотренных настоящим Договором.</w:t>
      </w:r>
    </w:p>
    <w:p w14:paraId="080DEDD4" w14:textId="0F89CBB8" w:rsidR="006B0415" w:rsidRPr="0016608B" w:rsidRDefault="00D65AD9" w:rsidP="005018A8">
      <w:pPr>
        <w:numPr>
          <w:ilvl w:val="2"/>
          <w:numId w:val="3"/>
        </w:numPr>
        <w:ind w:left="0" w:firstLine="0"/>
        <w:jc w:val="both"/>
        <w:rPr>
          <w:sz w:val="20"/>
          <w:szCs w:val="20"/>
        </w:rPr>
      </w:pPr>
      <w:r w:rsidRPr="0016608B">
        <w:rPr>
          <w:sz w:val="20"/>
          <w:szCs w:val="20"/>
        </w:rPr>
        <w:t xml:space="preserve">Информировать Клиентов об Услугах, условиях заключения Абонентских договоров, о правилах пользования Услугами, Тарифах и др.  </w:t>
      </w:r>
      <w:r w:rsidR="005F5AE4" w:rsidRPr="0016608B">
        <w:rPr>
          <w:sz w:val="20"/>
          <w:szCs w:val="20"/>
        </w:rPr>
        <w:t>При исполнении по</w:t>
      </w:r>
      <w:r w:rsidR="00AC3FBA" w:rsidRPr="0016608B">
        <w:rPr>
          <w:sz w:val="20"/>
          <w:szCs w:val="20"/>
        </w:rPr>
        <w:t>р</w:t>
      </w:r>
      <w:r w:rsidR="007B09E1" w:rsidRPr="0016608B">
        <w:rPr>
          <w:sz w:val="20"/>
          <w:szCs w:val="20"/>
        </w:rPr>
        <w:t>у</w:t>
      </w:r>
      <w:r w:rsidR="00AC3FBA" w:rsidRPr="0016608B">
        <w:rPr>
          <w:sz w:val="20"/>
          <w:szCs w:val="20"/>
        </w:rPr>
        <w:t>чен</w:t>
      </w:r>
      <w:r w:rsidR="005F5AE4" w:rsidRPr="0016608B">
        <w:rPr>
          <w:sz w:val="20"/>
          <w:szCs w:val="20"/>
        </w:rPr>
        <w:t xml:space="preserve">ий </w:t>
      </w:r>
      <w:r w:rsidR="007B09E1" w:rsidRPr="0016608B">
        <w:rPr>
          <w:sz w:val="20"/>
          <w:szCs w:val="20"/>
        </w:rPr>
        <w:t xml:space="preserve">Принципала </w:t>
      </w:r>
      <w:r w:rsidR="005F5AE4" w:rsidRPr="0016608B">
        <w:rPr>
          <w:sz w:val="20"/>
          <w:szCs w:val="20"/>
        </w:rPr>
        <w:t xml:space="preserve">не допускать предоставления неточных или недостоверных сведений о качестве и характере Услуг, </w:t>
      </w:r>
      <w:r w:rsidR="00C14F3D" w:rsidRPr="0016608B">
        <w:rPr>
          <w:sz w:val="20"/>
          <w:szCs w:val="20"/>
        </w:rPr>
        <w:t xml:space="preserve">оказываемых </w:t>
      </w:r>
      <w:r w:rsidR="005F5AE4" w:rsidRPr="0016608B">
        <w:rPr>
          <w:sz w:val="20"/>
          <w:szCs w:val="20"/>
        </w:rPr>
        <w:t>Принципалом.</w:t>
      </w:r>
    </w:p>
    <w:p w14:paraId="51796B3C" w14:textId="77777777" w:rsidR="00FB7F13" w:rsidRPr="0016608B" w:rsidRDefault="00FB7F13" w:rsidP="005018A8">
      <w:pPr>
        <w:numPr>
          <w:ilvl w:val="2"/>
          <w:numId w:val="3"/>
        </w:numPr>
        <w:shd w:val="clear" w:color="auto" w:fill="FFFFFF"/>
        <w:ind w:left="0" w:firstLine="0"/>
        <w:jc w:val="both"/>
        <w:rPr>
          <w:sz w:val="20"/>
          <w:szCs w:val="20"/>
        </w:rPr>
      </w:pPr>
      <w:r w:rsidRPr="0016608B">
        <w:rPr>
          <w:sz w:val="20"/>
          <w:szCs w:val="20"/>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16608B">
        <w:rPr>
          <w:sz w:val="20"/>
          <w:szCs w:val="20"/>
          <w:shd w:val="clear" w:color="auto" w:fill="FFFFFF"/>
        </w:rPr>
        <w:t>Своевременно доводить до персонала документированные процедуры, необходимые  в целях выполнения поручений  Принципала.</w:t>
      </w:r>
    </w:p>
    <w:p w14:paraId="3A13C5C6" w14:textId="77777777" w:rsidR="00B6203A" w:rsidRPr="0016608B" w:rsidRDefault="00B6203A" w:rsidP="005018A8">
      <w:pPr>
        <w:numPr>
          <w:ilvl w:val="2"/>
          <w:numId w:val="3"/>
        </w:numPr>
        <w:shd w:val="clear" w:color="auto" w:fill="FFFFFF"/>
        <w:autoSpaceDE w:val="0"/>
        <w:autoSpaceDN w:val="0"/>
        <w:adjustRightInd w:val="0"/>
        <w:ind w:left="0" w:firstLine="0"/>
        <w:jc w:val="both"/>
        <w:rPr>
          <w:sz w:val="20"/>
          <w:szCs w:val="20"/>
        </w:rPr>
      </w:pPr>
      <w:r w:rsidRPr="0016608B">
        <w:rPr>
          <w:sz w:val="20"/>
          <w:szCs w:val="20"/>
        </w:rPr>
        <w:t>Предоставлять Принципалу сведения о местонахождении и режимах работы Торговых Точек Агента, своевременно информировать Принципала об обновлении этой информации.</w:t>
      </w:r>
    </w:p>
    <w:p w14:paraId="239702C4" w14:textId="77777777" w:rsidR="00FB7F13" w:rsidRPr="0016608B" w:rsidRDefault="00FB7F13" w:rsidP="005018A8">
      <w:pPr>
        <w:numPr>
          <w:ilvl w:val="2"/>
          <w:numId w:val="3"/>
        </w:numPr>
        <w:ind w:left="0" w:firstLine="0"/>
        <w:jc w:val="both"/>
        <w:rPr>
          <w:sz w:val="20"/>
          <w:szCs w:val="20"/>
        </w:rPr>
      </w:pPr>
      <w:r w:rsidRPr="0016608B">
        <w:rPr>
          <w:sz w:val="20"/>
          <w:szCs w:val="20"/>
        </w:rPr>
        <w:t>Согласовывать с Принципалом по электронной почте</w:t>
      </w:r>
      <w:r w:rsidR="009F5CE9" w:rsidRPr="0016608B">
        <w:rPr>
          <w:sz w:val="20"/>
          <w:szCs w:val="20"/>
        </w:rPr>
        <w:t>, указанной в П</w:t>
      </w:r>
      <w:r w:rsidR="006F6596" w:rsidRPr="0016608B">
        <w:rPr>
          <w:sz w:val="20"/>
          <w:szCs w:val="20"/>
        </w:rPr>
        <w:t>риложении №3,</w:t>
      </w:r>
      <w:r w:rsidRPr="0016608B">
        <w:rPr>
          <w:sz w:val="20"/>
          <w:szCs w:val="20"/>
        </w:rPr>
        <w:t xml:space="preserve"> собственные рекламные объявления, касающиеся выполнения </w:t>
      </w:r>
      <w:r w:rsidR="00EA01DD" w:rsidRPr="0016608B">
        <w:rPr>
          <w:sz w:val="20"/>
          <w:szCs w:val="20"/>
        </w:rPr>
        <w:t xml:space="preserve">агентских </w:t>
      </w:r>
      <w:r w:rsidRPr="0016608B">
        <w:rPr>
          <w:sz w:val="20"/>
          <w:szCs w:val="20"/>
        </w:rPr>
        <w:t>поручений, являющихся предметом настоящего Договора.</w:t>
      </w:r>
    </w:p>
    <w:p w14:paraId="7351D7C4" w14:textId="77777777" w:rsidR="00FB7F13" w:rsidRPr="0016608B" w:rsidRDefault="00FB7F13" w:rsidP="005018A8">
      <w:pPr>
        <w:numPr>
          <w:ilvl w:val="2"/>
          <w:numId w:val="3"/>
        </w:numPr>
        <w:tabs>
          <w:tab w:val="left" w:pos="540"/>
        </w:tabs>
        <w:ind w:left="0" w:firstLine="0"/>
        <w:jc w:val="both"/>
        <w:rPr>
          <w:sz w:val="20"/>
          <w:szCs w:val="20"/>
        </w:rPr>
      </w:pPr>
      <w:r w:rsidRPr="0016608B">
        <w:rPr>
          <w:sz w:val="20"/>
          <w:szCs w:val="20"/>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25CF6DBF" w14:textId="77777777" w:rsidR="00FB7F13" w:rsidRPr="0016608B" w:rsidRDefault="00FB7F13" w:rsidP="005018A8">
      <w:pPr>
        <w:numPr>
          <w:ilvl w:val="2"/>
          <w:numId w:val="3"/>
        </w:numPr>
        <w:ind w:left="0" w:firstLine="0"/>
        <w:jc w:val="both"/>
        <w:rPr>
          <w:sz w:val="20"/>
          <w:szCs w:val="20"/>
        </w:rPr>
      </w:pPr>
      <w:r w:rsidRPr="0016608B">
        <w:rPr>
          <w:sz w:val="20"/>
          <w:szCs w:val="20"/>
        </w:rPr>
        <w:t>В целях исполнения поручений Принципала осуществлять обработку персональных данных Клиентов</w:t>
      </w:r>
      <w:r w:rsidR="00AA13D0" w:rsidRPr="0016608B">
        <w:rPr>
          <w:sz w:val="20"/>
          <w:szCs w:val="20"/>
        </w:rPr>
        <w:t>\Абонентов</w:t>
      </w:r>
      <w:r w:rsidRPr="0016608B">
        <w:rPr>
          <w:sz w:val="20"/>
          <w:szCs w:val="20"/>
        </w:rPr>
        <w:t xml:space="preserve"> в соответствии с Федеральным законом РФ № 152-ФЗ от 27.07.2006 «О персональных данных»</w:t>
      </w:r>
      <w:r w:rsidR="00AA13D0" w:rsidRPr="0016608B">
        <w:rPr>
          <w:sz w:val="20"/>
          <w:szCs w:val="20"/>
        </w:rPr>
        <w:t xml:space="preserve"> и условиями настоящего Договора</w:t>
      </w:r>
      <w:r w:rsidRPr="0016608B">
        <w:rPr>
          <w:sz w:val="20"/>
          <w:szCs w:val="20"/>
        </w:rPr>
        <w:t>.</w:t>
      </w:r>
    </w:p>
    <w:p w14:paraId="21B1EF76" w14:textId="77777777" w:rsidR="00FB7F13" w:rsidRPr="0016608B" w:rsidRDefault="00FB7F13" w:rsidP="005018A8">
      <w:pPr>
        <w:numPr>
          <w:ilvl w:val="2"/>
          <w:numId w:val="3"/>
        </w:numPr>
        <w:ind w:left="0" w:firstLine="0"/>
        <w:jc w:val="both"/>
        <w:rPr>
          <w:sz w:val="20"/>
          <w:szCs w:val="20"/>
        </w:rPr>
      </w:pPr>
      <w:r w:rsidRPr="0016608B">
        <w:rPr>
          <w:bCs/>
          <w:sz w:val="20"/>
          <w:szCs w:val="20"/>
        </w:rPr>
        <w:t>При условии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423C48C0" w14:textId="014F7679" w:rsidR="00FD7DEC" w:rsidRPr="0016608B" w:rsidRDefault="00FB7F13" w:rsidP="005018A8">
      <w:pPr>
        <w:numPr>
          <w:ilvl w:val="2"/>
          <w:numId w:val="3"/>
        </w:numPr>
        <w:ind w:left="0" w:firstLine="0"/>
        <w:jc w:val="both"/>
        <w:rPr>
          <w:bCs/>
          <w:sz w:val="20"/>
          <w:szCs w:val="20"/>
        </w:rPr>
      </w:pPr>
      <w:r w:rsidRPr="0016608B">
        <w:rPr>
          <w:bCs/>
          <w:sz w:val="20"/>
          <w:szCs w:val="20"/>
        </w:rPr>
        <w:t>Не создавать дискриминационные условия Принципалу по сравнению с другими хозяйствующими субъектами</w:t>
      </w:r>
    </w:p>
    <w:p w14:paraId="1DBFC126" w14:textId="3C425AEC" w:rsidR="004909B8" w:rsidRPr="0016608B" w:rsidRDefault="004909B8" w:rsidP="005018A8">
      <w:pPr>
        <w:numPr>
          <w:ilvl w:val="2"/>
          <w:numId w:val="3"/>
        </w:numPr>
        <w:ind w:left="0" w:firstLine="0"/>
        <w:jc w:val="both"/>
        <w:rPr>
          <w:bCs/>
          <w:sz w:val="20"/>
          <w:szCs w:val="20"/>
        </w:rPr>
      </w:pPr>
      <w:r w:rsidRPr="0016608B">
        <w:rPr>
          <w:sz w:val="20"/>
          <w:szCs w:val="20"/>
        </w:rPr>
        <w:t>Размещать следующие информационные материалы во всех без исключения Торговых Точках, в местах, визуально доступных для посетителей (кроме Торговых Точек, отсутствие информационных материалов в которых согласовано с Принципалом): листовки, плакаты, информацию обо всех доступных Услугах Принципала  и упаковки (образцы) Оборудования.</w:t>
      </w:r>
    </w:p>
    <w:p w14:paraId="606188A6" w14:textId="741012C6" w:rsidR="007A1C0C" w:rsidRPr="001908FD" w:rsidRDefault="00FB7F13" w:rsidP="005018A8">
      <w:pPr>
        <w:numPr>
          <w:ilvl w:val="2"/>
          <w:numId w:val="3"/>
        </w:numPr>
        <w:ind w:left="0" w:firstLine="0"/>
        <w:jc w:val="both"/>
        <w:rPr>
          <w:sz w:val="20"/>
          <w:szCs w:val="20"/>
        </w:rPr>
      </w:pPr>
      <w:r w:rsidRPr="0016608B">
        <w:rPr>
          <w:bCs/>
          <w:sz w:val="20"/>
          <w:szCs w:val="20"/>
        </w:rPr>
        <w:t>Обеспечить соответствие ПО Агента требованиям, зафиксированным в Приложении № </w:t>
      </w:r>
      <w:r w:rsidR="001908FD">
        <w:rPr>
          <w:bCs/>
          <w:sz w:val="20"/>
          <w:szCs w:val="20"/>
        </w:rPr>
        <w:t>10</w:t>
      </w:r>
      <w:r w:rsidRPr="001908FD">
        <w:rPr>
          <w:bCs/>
          <w:sz w:val="20"/>
          <w:szCs w:val="20"/>
        </w:rPr>
        <w:t xml:space="preserve"> к настоящему Договору.</w:t>
      </w:r>
      <w:r w:rsidR="001908FD" w:rsidRPr="001908FD">
        <w:rPr>
          <w:bCs/>
          <w:sz w:val="20"/>
          <w:szCs w:val="20"/>
        </w:rPr>
        <w:t xml:space="preserve"> </w:t>
      </w:r>
      <w:r w:rsidR="001908FD">
        <w:rPr>
          <w:bCs/>
          <w:sz w:val="20"/>
          <w:szCs w:val="20"/>
        </w:rPr>
        <w:t>(пункт иключается, если Приложение №10 не используется).</w:t>
      </w:r>
      <w:r w:rsidR="007A1C0C" w:rsidRPr="001908FD">
        <w:rPr>
          <w:bCs/>
          <w:sz w:val="20"/>
          <w:szCs w:val="20"/>
        </w:rPr>
        <w:t xml:space="preserve">  </w:t>
      </w:r>
    </w:p>
    <w:p w14:paraId="18C42AD7" w14:textId="77777777" w:rsidR="00F73ED2" w:rsidRPr="00E82F11" w:rsidRDefault="00F73ED2" w:rsidP="005018A8">
      <w:pPr>
        <w:numPr>
          <w:ilvl w:val="2"/>
          <w:numId w:val="3"/>
        </w:numPr>
        <w:ind w:left="0" w:firstLine="0"/>
        <w:jc w:val="both"/>
        <w:rPr>
          <w:sz w:val="20"/>
          <w:szCs w:val="20"/>
        </w:rPr>
      </w:pPr>
      <w:r w:rsidRPr="001908FD">
        <w:rPr>
          <w:bCs/>
          <w:sz w:val="20"/>
          <w:szCs w:val="20"/>
        </w:rPr>
        <w:lastRenderedPageBreak/>
        <w:t>Осуществлять в соответствии с Регламентом взаимодействия Сторон оформлени</w:t>
      </w:r>
      <w:r w:rsidR="00574958" w:rsidRPr="001908FD">
        <w:rPr>
          <w:bCs/>
          <w:sz w:val="20"/>
          <w:szCs w:val="20"/>
        </w:rPr>
        <w:t>е</w:t>
      </w:r>
      <w:r w:rsidRPr="001908FD">
        <w:rPr>
          <w:bCs/>
          <w:sz w:val="20"/>
          <w:szCs w:val="20"/>
        </w:rPr>
        <w:t xml:space="preserve"> и передачу Заявок на подключение к Услугам Принципала в соответствии с порядком и сроками, изложенными в Регламенте взаимодействия Сторон (</w:t>
      </w:r>
      <w:r w:rsidRPr="00E82F11">
        <w:rPr>
          <w:sz w:val="20"/>
          <w:szCs w:val="20"/>
        </w:rPr>
        <w:t>Приложение №3 к настоящему Договору).</w:t>
      </w:r>
    </w:p>
    <w:p w14:paraId="38AC281D" w14:textId="77777777" w:rsidR="00A51C4A" w:rsidRPr="0016608B" w:rsidRDefault="00A51C4A" w:rsidP="005018A8">
      <w:pPr>
        <w:numPr>
          <w:ilvl w:val="2"/>
          <w:numId w:val="3"/>
        </w:numPr>
        <w:ind w:left="0" w:firstLine="0"/>
        <w:jc w:val="both"/>
        <w:rPr>
          <w:sz w:val="20"/>
          <w:szCs w:val="20"/>
        </w:rPr>
      </w:pPr>
      <w:r w:rsidRPr="0016608B">
        <w:rPr>
          <w:sz w:val="20"/>
          <w:szCs w:val="20"/>
        </w:rPr>
        <w:t>Контролировать актуальность размещенных в ТТ Агента информационных материалов Принципала, предоставленных Агенту Принципалом.</w:t>
      </w:r>
    </w:p>
    <w:p w14:paraId="3F8BA83E" w14:textId="77777777" w:rsidR="00A51C4A" w:rsidRPr="0016608B" w:rsidRDefault="00A51C4A" w:rsidP="005018A8">
      <w:pPr>
        <w:numPr>
          <w:ilvl w:val="2"/>
          <w:numId w:val="3"/>
        </w:numPr>
        <w:ind w:left="0" w:firstLine="0"/>
        <w:jc w:val="both"/>
        <w:rPr>
          <w:sz w:val="20"/>
          <w:szCs w:val="20"/>
        </w:rPr>
      </w:pPr>
      <w:r w:rsidRPr="0016608B">
        <w:rPr>
          <w:sz w:val="20"/>
          <w:szCs w:val="20"/>
        </w:rPr>
        <w:t>Не использовать домены, содержащие в своем имени упоминание брендов «Ростелеком», «Онлайм» и их производных как на втором, так и на третьем уровне доменов.</w:t>
      </w:r>
    </w:p>
    <w:p w14:paraId="6BC225D7" w14:textId="77777777" w:rsidR="00A51C4A" w:rsidRPr="0016608B" w:rsidRDefault="00A51C4A" w:rsidP="005018A8">
      <w:pPr>
        <w:numPr>
          <w:ilvl w:val="2"/>
          <w:numId w:val="3"/>
        </w:numPr>
        <w:ind w:left="0" w:firstLine="0"/>
        <w:jc w:val="both"/>
        <w:rPr>
          <w:sz w:val="20"/>
          <w:szCs w:val="20"/>
        </w:rPr>
      </w:pPr>
      <w:r w:rsidRPr="0016608B">
        <w:rPr>
          <w:sz w:val="20"/>
          <w:szCs w:val="20"/>
        </w:rPr>
        <w:t>В обязательном поряд</w:t>
      </w:r>
      <w:r w:rsidR="00FE4028" w:rsidRPr="0016608B">
        <w:rPr>
          <w:sz w:val="20"/>
          <w:szCs w:val="20"/>
        </w:rPr>
        <w:t>ке информировать Клиентов</w:t>
      </w:r>
      <w:r w:rsidRPr="0016608B">
        <w:rPr>
          <w:sz w:val="20"/>
          <w:szCs w:val="20"/>
        </w:rPr>
        <w:t xml:space="preserve"> путем размещения соответствующей информации в печатных информационных материалах, размещаемых в ТТ Агента, о том, что Агент действует от лица Принципала.</w:t>
      </w:r>
    </w:p>
    <w:p w14:paraId="1C5ADA4E" w14:textId="3458FAC1" w:rsidR="005D0A1F" w:rsidRPr="0016608B" w:rsidRDefault="00C41F94" w:rsidP="005018A8">
      <w:pPr>
        <w:numPr>
          <w:ilvl w:val="2"/>
          <w:numId w:val="3"/>
        </w:numPr>
        <w:ind w:left="0" w:firstLine="0"/>
        <w:jc w:val="both"/>
        <w:rPr>
          <w:sz w:val="20"/>
          <w:szCs w:val="20"/>
        </w:rPr>
      </w:pPr>
      <w:r w:rsidRPr="0016608B">
        <w:rPr>
          <w:sz w:val="20"/>
          <w:szCs w:val="20"/>
        </w:rPr>
        <w:t>В случае размещения рекламы в сети Интернет соблюдать условия, указанные в Приложении № 1</w:t>
      </w:r>
      <w:r w:rsidR="00EB1A52" w:rsidRPr="0016608B">
        <w:rPr>
          <w:sz w:val="20"/>
          <w:szCs w:val="20"/>
        </w:rPr>
        <w:t>2</w:t>
      </w:r>
      <w:r w:rsidRPr="0016608B">
        <w:rPr>
          <w:sz w:val="20"/>
          <w:szCs w:val="20"/>
        </w:rPr>
        <w:t xml:space="preserve"> к Договору</w:t>
      </w:r>
    </w:p>
    <w:p w14:paraId="1232A8B6" w14:textId="0ACF05B1" w:rsidR="00C41F94" w:rsidRPr="0016608B" w:rsidRDefault="00F15F2A" w:rsidP="005018A8">
      <w:pPr>
        <w:numPr>
          <w:ilvl w:val="2"/>
          <w:numId w:val="3"/>
        </w:numPr>
        <w:ind w:left="0" w:firstLine="0"/>
        <w:jc w:val="both"/>
        <w:rPr>
          <w:sz w:val="20"/>
          <w:szCs w:val="20"/>
        </w:rPr>
      </w:pPr>
      <w:r w:rsidRPr="0016608B">
        <w:rPr>
          <w:sz w:val="20"/>
          <w:szCs w:val="20"/>
        </w:rPr>
        <w:t xml:space="preserve"> </w:t>
      </w:r>
      <w:r w:rsidR="008A0F24" w:rsidRPr="0016608B">
        <w:rPr>
          <w:sz w:val="20"/>
          <w:szCs w:val="20"/>
        </w:rPr>
        <w:t>Не размещать рекламу Принципала в сети Интернет.</w:t>
      </w:r>
      <w:r w:rsidR="00177431" w:rsidRPr="0016608B">
        <w:rPr>
          <w:rStyle w:val="aff3"/>
          <w:sz w:val="20"/>
          <w:szCs w:val="20"/>
        </w:rPr>
        <w:footnoteReference w:id="4"/>
      </w:r>
    </w:p>
    <w:p w14:paraId="3C7F0E7B" w14:textId="77777777" w:rsidR="0029353E" w:rsidRPr="004D6398" w:rsidRDefault="0029353E" w:rsidP="00D150FC">
      <w:pPr>
        <w:jc w:val="both"/>
        <w:rPr>
          <w:sz w:val="20"/>
          <w:szCs w:val="20"/>
        </w:rPr>
      </w:pPr>
    </w:p>
    <w:p w14:paraId="715B5FA5" w14:textId="610A1DFB" w:rsidR="0012665F" w:rsidRPr="001F40D5" w:rsidRDefault="0012665F" w:rsidP="001F40D5">
      <w:pPr>
        <w:pStyle w:val="3"/>
        <w:numPr>
          <w:ilvl w:val="1"/>
          <w:numId w:val="3"/>
        </w:numPr>
        <w:rPr>
          <w:sz w:val="20"/>
          <w:szCs w:val="20"/>
        </w:rPr>
      </w:pPr>
      <w:r w:rsidRPr="00332602">
        <w:rPr>
          <w:sz w:val="20"/>
          <w:szCs w:val="20"/>
        </w:rPr>
        <w:t>Принципал обяз</w:t>
      </w:r>
      <w:r w:rsidR="00C523FD" w:rsidRPr="00332602">
        <w:rPr>
          <w:sz w:val="20"/>
          <w:szCs w:val="20"/>
        </w:rPr>
        <w:t>уется:</w:t>
      </w:r>
    </w:p>
    <w:p w14:paraId="59712A69" w14:textId="670A4C20" w:rsidR="0036787F" w:rsidRPr="0016608B" w:rsidRDefault="008A20D8" w:rsidP="005018A8">
      <w:pPr>
        <w:numPr>
          <w:ilvl w:val="2"/>
          <w:numId w:val="3"/>
        </w:numPr>
        <w:ind w:left="0" w:firstLine="0"/>
        <w:jc w:val="both"/>
        <w:rPr>
          <w:sz w:val="20"/>
          <w:szCs w:val="20"/>
        </w:rPr>
      </w:pPr>
      <w:r w:rsidRPr="008C737E">
        <w:rPr>
          <w:sz w:val="20"/>
          <w:szCs w:val="20"/>
        </w:rPr>
        <w:t xml:space="preserve">При надлежащем выполнении Агентом своих обязательств </w:t>
      </w:r>
      <w:r w:rsidR="00201C54" w:rsidRPr="008C737E">
        <w:rPr>
          <w:sz w:val="20"/>
          <w:szCs w:val="20"/>
        </w:rPr>
        <w:t>у</w:t>
      </w:r>
      <w:r w:rsidR="0036787F" w:rsidRPr="00D10DE8">
        <w:rPr>
          <w:sz w:val="20"/>
          <w:szCs w:val="20"/>
        </w:rPr>
        <w:t>плачивать Агенту вознаграждение в порядке</w:t>
      </w:r>
      <w:r w:rsidR="000E1225" w:rsidRPr="00D10DE8">
        <w:rPr>
          <w:sz w:val="20"/>
          <w:szCs w:val="20"/>
        </w:rPr>
        <w:t xml:space="preserve"> </w:t>
      </w:r>
      <w:r w:rsidR="0036787F" w:rsidRPr="00E82F11">
        <w:rPr>
          <w:sz w:val="20"/>
          <w:szCs w:val="20"/>
        </w:rPr>
        <w:t>и в размере, установленном Приложением №</w:t>
      </w:r>
      <w:r w:rsidR="00F55501" w:rsidRPr="00E82F11">
        <w:rPr>
          <w:sz w:val="20"/>
          <w:szCs w:val="20"/>
        </w:rPr>
        <w:t>2</w:t>
      </w:r>
      <w:r w:rsidR="0036787F" w:rsidRPr="00D2797E">
        <w:rPr>
          <w:sz w:val="20"/>
          <w:szCs w:val="20"/>
        </w:rPr>
        <w:t xml:space="preserve"> к </w:t>
      </w:r>
      <w:r w:rsidR="004C5A01" w:rsidRPr="00D2797E">
        <w:rPr>
          <w:sz w:val="20"/>
          <w:szCs w:val="20"/>
        </w:rPr>
        <w:t xml:space="preserve">настоящему </w:t>
      </w:r>
      <w:r w:rsidR="0036787F" w:rsidRPr="0016608B">
        <w:rPr>
          <w:sz w:val="20"/>
          <w:szCs w:val="20"/>
        </w:rPr>
        <w:t>Договору.</w:t>
      </w:r>
      <w:r w:rsidR="005B76B9" w:rsidRPr="0016608B">
        <w:rPr>
          <w:sz w:val="20"/>
          <w:szCs w:val="20"/>
        </w:rPr>
        <w:t xml:space="preserve"> Все расходы и издержки Агента</w:t>
      </w:r>
      <w:r w:rsidR="00290833" w:rsidRPr="0016608B">
        <w:rPr>
          <w:sz w:val="20"/>
          <w:szCs w:val="20"/>
        </w:rPr>
        <w:t>,</w:t>
      </w:r>
      <w:r w:rsidR="005B76B9" w:rsidRPr="0016608B">
        <w:rPr>
          <w:sz w:val="20"/>
          <w:szCs w:val="20"/>
        </w:rPr>
        <w:t xml:space="preserve"> связанные с исполнением </w:t>
      </w:r>
      <w:r w:rsidR="002E6CC1" w:rsidRPr="0016608B">
        <w:rPr>
          <w:sz w:val="20"/>
          <w:szCs w:val="20"/>
        </w:rPr>
        <w:t>агентских поручений</w:t>
      </w:r>
      <w:r w:rsidR="00F94C75" w:rsidRPr="0016608B">
        <w:rPr>
          <w:sz w:val="20"/>
          <w:szCs w:val="20"/>
        </w:rPr>
        <w:t xml:space="preserve">, </w:t>
      </w:r>
      <w:r w:rsidR="002E6CC1" w:rsidRPr="0016608B">
        <w:rPr>
          <w:sz w:val="20"/>
          <w:szCs w:val="20"/>
        </w:rPr>
        <w:t xml:space="preserve">предусмотренных </w:t>
      </w:r>
      <w:r w:rsidR="005B76B9" w:rsidRPr="0016608B">
        <w:rPr>
          <w:sz w:val="20"/>
          <w:szCs w:val="20"/>
        </w:rPr>
        <w:t>настоящим Договором</w:t>
      </w:r>
      <w:r w:rsidR="00290833" w:rsidRPr="0016608B">
        <w:rPr>
          <w:sz w:val="20"/>
          <w:szCs w:val="20"/>
        </w:rPr>
        <w:t>,</w:t>
      </w:r>
      <w:r w:rsidR="005B76B9" w:rsidRPr="0016608B">
        <w:rPr>
          <w:sz w:val="20"/>
          <w:szCs w:val="20"/>
        </w:rPr>
        <w:t xml:space="preserve"> входят в состав вознаграждения и отдельно не </w:t>
      </w:r>
      <w:r w:rsidR="002B3A20" w:rsidRPr="0016608B">
        <w:rPr>
          <w:sz w:val="20"/>
          <w:szCs w:val="20"/>
        </w:rPr>
        <w:t>о</w:t>
      </w:r>
      <w:r w:rsidR="00BA02B3" w:rsidRPr="0016608B">
        <w:rPr>
          <w:sz w:val="20"/>
          <w:szCs w:val="20"/>
        </w:rPr>
        <w:t>плачи</w:t>
      </w:r>
      <w:r w:rsidR="002B3A20" w:rsidRPr="0016608B">
        <w:rPr>
          <w:sz w:val="20"/>
          <w:szCs w:val="20"/>
        </w:rPr>
        <w:t>ваются</w:t>
      </w:r>
      <w:r w:rsidR="00B22382" w:rsidRPr="0016608B">
        <w:rPr>
          <w:sz w:val="20"/>
          <w:szCs w:val="20"/>
        </w:rPr>
        <w:t>.</w:t>
      </w:r>
    </w:p>
    <w:p w14:paraId="6574E685" w14:textId="77777777" w:rsidR="000F3C57" w:rsidRPr="0016608B" w:rsidRDefault="000F3C57" w:rsidP="005018A8">
      <w:pPr>
        <w:numPr>
          <w:ilvl w:val="2"/>
          <w:numId w:val="3"/>
        </w:numPr>
        <w:ind w:left="0" w:firstLine="0"/>
        <w:jc w:val="both"/>
        <w:rPr>
          <w:sz w:val="20"/>
          <w:szCs w:val="20"/>
        </w:rPr>
      </w:pPr>
      <w:r w:rsidRPr="0016608B">
        <w:rPr>
          <w:sz w:val="20"/>
          <w:szCs w:val="20"/>
        </w:rPr>
        <w:t>Предоставлять Агенту необходимую информацию по вопросам, возникающим в процес</w:t>
      </w:r>
      <w:r w:rsidR="007F0496" w:rsidRPr="0016608B">
        <w:rPr>
          <w:sz w:val="20"/>
          <w:szCs w:val="20"/>
        </w:rPr>
        <w:t>с</w:t>
      </w:r>
      <w:r w:rsidRPr="0016608B">
        <w:rPr>
          <w:sz w:val="20"/>
          <w:szCs w:val="20"/>
        </w:rPr>
        <w:t>е исполнения Договора в течение всего срока его действия.</w:t>
      </w:r>
    </w:p>
    <w:p w14:paraId="50BC5721" w14:textId="77777777" w:rsidR="00EF4AC9" w:rsidRPr="0016608B" w:rsidRDefault="00EF4AC9" w:rsidP="005018A8">
      <w:pPr>
        <w:numPr>
          <w:ilvl w:val="2"/>
          <w:numId w:val="3"/>
        </w:numPr>
        <w:ind w:left="0" w:firstLine="0"/>
        <w:jc w:val="both"/>
        <w:rPr>
          <w:sz w:val="20"/>
          <w:szCs w:val="20"/>
        </w:rPr>
      </w:pPr>
      <w:r w:rsidRPr="0016608B">
        <w:rPr>
          <w:sz w:val="20"/>
          <w:szCs w:val="20"/>
        </w:rPr>
        <w:t xml:space="preserve">Предоставлять по </w:t>
      </w:r>
      <w:r w:rsidR="002E6CC1" w:rsidRPr="0016608B">
        <w:rPr>
          <w:sz w:val="20"/>
          <w:szCs w:val="20"/>
        </w:rPr>
        <w:t xml:space="preserve">письменному </w:t>
      </w:r>
      <w:r w:rsidRPr="0016608B">
        <w:rPr>
          <w:sz w:val="20"/>
          <w:szCs w:val="20"/>
        </w:rPr>
        <w:t>требованию Агента копии лицензий и других документов, подтверждающих право Принципала на оказание Услуг.</w:t>
      </w:r>
    </w:p>
    <w:p w14:paraId="64676C85" w14:textId="656C265E" w:rsidR="008F4CE8" w:rsidRPr="00E07AC8" w:rsidRDefault="0088218F" w:rsidP="005018A8">
      <w:pPr>
        <w:numPr>
          <w:ilvl w:val="2"/>
          <w:numId w:val="3"/>
        </w:numPr>
        <w:ind w:left="0" w:firstLine="0"/>
        <w:jc w:val="both"/>
        <w:rPr>
          <w:bCs/>
          <w:sz w:val="20"/>
          <w:szCs w:val="20"/>
        </w:rPr>
      </w:pPr>
      <w:r w:rsidRPr="0016608B">
        <w:rPr>
          <w:sz w:val="20"/>
          <w:szCs w:val="20"/>
        </w:rPr>
        <w:t>Предоставлять Агенту всю информацию</w:t>
      </w:r>
      <w:r w:rsidR="002E6CC1" w:rsidRPr="0016608B">
        <w:rPr>
          <w:sz w:val="20"/>
          <w:szCs w:val="20"/>
        </w:rPr>
        <w:t xml:space="preserve"> </w:t>
      </w:r>
      <w:r w:rsidRPr="0016608B">
        <w:rPr>
          <w:sz w:val="20"/>
          <w:szCs w:val="20"/>
        </w:rPr>
        <w:t xml:space="preserve">(сведения о Тарифах, </w:t>
      </w:r>
      <w:r w:rsidR="0008422F" w:rsidRPr="0016608B">
        <w:rPr>
          <w:sz w:val="20"/>
          <w:szCs w:val="20"/>
        </w:rPr>
        <w:t xml:space="preserve">инструкции, </w:t>
      </w:r>
      <w:r w:rsidR="001B64C3" w:rsidRPr="0016608B">
        <w:rPr>
          <w:sz w:val="20"/>
          <w:szCs w:val="20"/>
        </w:rPr>
        <w:t>информацию о проводимых акциях</w:t>
      </w:r>
      <w:r w:rsidR="008F4CE8" w:rsidRPr="0016608B">
        <w:rPr>
          <w:i/>
          <w:iCs/>
          <w:color w:val="0000FF"/>
          <w:sz w:val="20"/>
          <w:szCs w:val="20"/>
        </w:rPr>
        <w:t xml:space="preserve">, </w:t>
      </w:r>
      <w:r w:rsidR="008F4CE8" w:rsidRPr="0016608B">
        <w:rPr>
          <w:sz w:val="20"/>
          <w:szCs w:val="20"/>
        </w:rPr>
        <w:t>технической возможности подключения</w:t>
      </w:r>
      <w:r w:rsidRPr="0016608B">
        <w:rPr>
          <w:sz w:val="20"/>
          <w:szCs w:val="20"/>
        </w:rPr>
        <w:t>), необходимую для выполнения обязательств по настоящему Договору.</w:t>
      </w:r>
      <w:r w:rsidR="008F4CE8" w:rsidRPr="0016608B">
        <w:rPr>
          <w:sz w:val="20"/>
          <w:szCs w:val="20"/>
        </w:rPr>
        <w:t xml:space="preserve"> В случае появления каких-либо изменений в передач</w:t>
      </w:r>
      <w:r w:rsidR="00F475DC">
        <w:rPr>
          <w:sz w:val="20"/>
          <w:szCs w:val="20"/>
        </w:rPr>
        <w:t>е</w:t>
      </w:r>
      <w:r w:rsidR="008F4CE8" w:rsidRPr="0016608B">
        <w:rPr>
          <w:sz w:val="20"/>
          <w:szCs w:val="20"/>
        </w:rPr>
        <w:t xml:space="preserve"> Заявок, уведомлять Агента с помощью электронной почты</w:t>
      </w:r>
      <w:r w:rsidR="0087293C" w:rsidRPr="0016608B">
        <w:rPr>
          <w:sz w:val="20"/>
          <w:szCs w:val="20"/>
        </w:rPr>
        <w:t>, указанной в Приложении №3,</w:t>
      </w:r>
      <w:r w:rsidR="008F4CE8" w:rsidRPr="0016608B">
        <w:rPr>
          <w:sz w:val="20"/>
          <w:szCs w:val="20"/>
        </w:rPr>
        <w:t xml:space="preserve">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w:t>
      </w:r>
      <w:r w:rsidR="008F4CE8" w:rsidRPr="00E07AC8">
        <w:rPr>
          <w:bCs/>
          <w:sz w:val="20"/>
          <w:szCs w:val="20"/>
        </w:rPr>
        <w:t>до даты введения новых тарифов (тарифных планов) и сроках планируемых рекламных акций.</w:t>
      </w:r>
    </w:p>
    <w:p w14:paraId="6EBB1ADB" w14:textId="4D7B163B" w:rsidR="00D21D56" w:rsidRPr="006B18F7" w:rsidRDefault="0032528F" w:rsidP="005018A8">
      <w:pPr>
        <w:numPr>
          <w:ilvl w:val="2"/>
          <w:numId w:val="3"/>
        </w:numPr>
        <w:ind w:left="0" w:firstLine="0"/>
        <w:jc w:val="both"/>
        <w:rPr>
          <w:sz w:val="16"/>
          <w:szCs w:val="20"/>
        </w:rPr>
      </w:pPr>
      <w:r w:rsidRPr="00E07AC8">
        <w:rPr>
          <w:bCs/>
          <w:sz w:val="20"/>
          <w:szCs w:val="20"/>
        </w:rPr>
        <w:t>Ежемесячно не позднее</w:t>
      </w:r>
      <w:r w:rsidR="000E1225" w:rsidRPr="00E07AC8">
        <w:rPr>
          <w:bCs/>
          <w:sz w:val="20"/>
          <w:szCs w:val="20"/>
        </w:rPr>
        <w:t xml:space="preserve"> </w:t>
      </w:r>
      <w:r w:rsidR="00574958" w:rsidRPr="00F475DC">
        <w:rPr>
          <w:bCs/>
          <w:sz w:val="20"/>
          <w:szCs w:val="20"/>
        </w:rPr>
        <w:t>1</w:t>
      </w:r>
      <w:r w:rsidR="000B4CC8" w:rsidRPr="00F475DC">
        <w:rPr>
          <w:bCs/>
          <w:sz w:val="20"/>
          <w:szCs w:val="20"/>
        </w:rPr>
        <w:t>4</w:t>
      </w:r>
      <w:r w:rsidR="00574958" w:rsidRPr="00F475DC">
        <w:rPr>
          <w:bCs/>
          <w:sz w:val="20"/>
          <w:szCs w:val="20"/>
        </w:rPr>
        <w:t xml:space="preserve"> –го</w:t>
      </w:r>
      <w:r w:rsidR="000B4CC8" w:rsidRPr="00F475DC">
        <w:rPr>
          <w:bCs/>
          <w:sz w:val="20"/>
          <w:szCs w:val="20"/>
        </w:rPr>
        <w:t xml:space="preserve"> (четырнадцатого)</w:t>
      </w:r>
      <w:r w:rsidR="00574958" w:rsidRPr="00F475DC">
        <w:rPr>
          <w:bCs/>
          <w:sz w:val="20"/>
          <w:szCs w:val="20"/>
        </w:rPr>
        <w:t xml:space="preserve"> </w:t>
      </w:r>
      <w:r w:rsidR="00AA7A2B" w:rsidRPr="00F475DC">
        <w:rPr>
          <w:bCs/>
          <w:sz w:val="20"/>
          <w:szCs w:val="20"/>
        </w:rPr>
        <w:t>числа Расчетного периода</w:t>
      </w:r>
      <w:r w:rsidRPr="000B1499">
        <w:rPr>
          <w:bCs/>
          <w:sz w:val="20"/>
          <w:szCs w:val="20"/>
        </w:rPr>
        <w:t xml:space="preserve"> направлять в адрес Агента данные</w:t>
      </w:r>
      <w:r w:rsidR="002E6CC1" w:rsidRPr="000506C4">
        <w:rPr>
          <w:bCs/>
          <w:sz w:val="20"/>
          <w:szCs w:val="20"/>
        </w:rPr>
        <w:t>,</w:t>
      </w:r>
      <w:r w:rsidRPr="000506C4">
        <w:rPr>
          <w:bCs/>
          <w:sz w:val="20"/>
          <w:szCs w:val="20"/>
        </w:rPr>
        <w:t xml:space="preserve"> </w:t>
      </w:r>
      <w:r w:rsidR="001C7B47" w:rsidRPr="000506C4">
        <w:rPr>
          <w:bCs/>
          <w:sz w:val="20"/>
          <w:szCs w:val="20"/>
        </w:rPr>
        <w:t>содержащие информацию</w:t>
      </w:r>
      <w:r w:rsidR="002E6CC1" w:rsidRPr="000506C4">
        <w:rPr>
          <w:bCs/>
          <w:sz w:val="20"/>
          <w:szCs w:val="20"/>
        </w:rPr>
        <w:t>,</w:t>
      </w:r>
      <w:r w:rsidR="001C7B47" w:rsidRPr="000506C4">
        <w:rPr>
          <w:bCs/>
          <w:sz w:val="20"/>
          <w:szCs w:val="20"/>
        </w:rPr>
        <w:t xml:space="preserve"> необходимую для формирования Отчета Агента (по форме Приложения №</w:t>
      </w:r>
      <w:r w:rsidR="00FD71DA" w:rsidRPr="000506C4">
        <w:rPr>
          <w:bCs/>
          <w:sz w:val="20"/>
          <w:szCs w:val="20"/>
        </w:rPr>
        <w:t>6</w:t>
      </w:r>
      <w:r w:rsidR="001C7B47" w:rsidRPr="000506C4">
        <w:rPr>
          <w:bCs/>
          <w:sz w:val="20"/>
          <w:szCs w:val="20"/>
        </w:rPr>
        <w:t xml:space="preserve"> к настоящему</w:t>
      </w:r>
      <w:r w:rsidR="001C7B47" w:rsidRPr="000506C4">
        <w:rPr>
          <w:sz w:val="20"/>
          <w:szCs w:val="20"/>
        </w:rPr>
        <w:t xml:space="preserve"> Договору)</w:t>
      </w:r>
      <w:r w:rsidRPr="000506C4">
        <w:rPr>
          <w:sz w:val="20"/>
          <w:szCs w:val="20"/>
        </w:rPr>
        <w:t>.</w:t>
      </w:r>
      <w:r w:rsidR="0043342B" w:rsidRPr="000506C4">
        <w:rPr>
          <w:sz w:val="20"/>
          <w:szCs w:val="20"/>
        </w:rPr>
        <w:t xml:space="preserve"> </w:t>
      </w:r>
      <w:r w:rsidR="0043342B" w:rsidRPr="009A28D0">
        <w:rPr>
          <w:sz w:val="20"/>
        </w:rPr>
        <w:t>Данные предоставляются в виде реестра, с указанием сведений  согласно п.1.2.2. Приложени</w:t>
      </w:r>
      <w:r w:rsidR="00812E73" w:rsidRPr="009A28D0">
        <w:rPr>
          <w:sz w:val="20"/>
        </w:rPr>
        <w:t xml:space="preserve">я </w:t>
      </w:r>
      <w:r w:rsidR="0043342B" w:rsidRPr="009A28D0">
        <w:rPr>
          <w:sz w:val="20"/>
        </w:rPr>
        <w:t>№4</w:t>
      </w:r>
      <w:r w:rsidR="003D1FC7">
        <w:rPr>
          <w:sz w:val="20"/>
        </w:rPr>
        <w:t>.</w:t>
      </w:r>
    </w:p>
    <w:p w14:paraId="1B023D05" w14:textId="0610C395" w:rsidR="00F26863" w:rsidRPr="001908FD" w:rsidRDefault="00F26863" w:rsidP="005018A8">
      <w:pPr>
        <w:numPr>
          <w:ilvl w:val="2"/>
          <w:numId w:val="3"/>
        </w:numPr>
        <w:ind w:left="0" w:firstLine="0"/>
        <w:jc w:val="both"/>
        <w:rPr>
          <w:sz w:val="20"/>
          <w:szCs w:val="20"/>
        </w:rPr>
      </w:pPr>
      <w:r w:rsidRPr="0016608B">
        <w:rPr>
          <w:bCs/>
          <w:sz w:val="20"/>
          <w:szCs w:val="20"/>
        </w:rPr>
        <w:t>Обеспечить соответствие ПО Принципала требованиям, зафиксированным в Приложении №</w:t>
      </w:r>
      <w:r w:rsidR="001908FD">
        <w:rPr>
          <w:bCs/>
          <w:sz w:val="20"/>
          <w:szCs w:val="20"/>
        </w:rPr>
        <w:t>10</w:t>
      </w:r>
      <w:r w:rsidRPr="001908FD">
        <w:rPr>
          <w:bCs/>
          <w:sz w:val="20"/>
          <w:szCs w:val="20"/>
        </w:rPr>
        <w:t xml:space="preserve"> к настоящему Договору</w:t>
      </w:r>
      <w:r w:rsidR="00213C8D" w:rsidRPr="001908FD">
        <w:rPr>
          <w:bCs/>
          <w:sz w:val="20"/>
          <w:szCs w:val="20"/>
        </w:rPr>
        <w:t>.</w:t>
      </w:r>
      <w:r w:rsidR="001908FD">
        <w:rPr>
          <w:bCs/>
          <w:sz w:val="20"/>
          <w:szCs w:val="20"/>
        </w:rPr>
        <w:t xml:space="preserve"> (пункт и</w:t>
      </w:r>
      <w:r w:rsidR="003D1FC7">
        <w:rPr>
          <w:bCs/>
          <w:sz w:val="20"/>
          <w:szCs w:val="20"/>
        </w:rPr>
        <w:t>с</w:t>
      </w:r>
      <w:r w:rsidR="001908FD">
        <w:rPr>
          <w:bCs/>
          <w:sz w:val="20"/>
          <w:szCs w:val="20"/>
        </w:rPr>
        <w:t>ключается, если Приложение №10 не используется).</w:t>
      </w:r>
    </w:p>
    <w:p w14:paraId="3FEBAD3A" w14:textId="713F2C7D" w:rsidR="008F4CE8" w:rsidRPr="0016608B" w:rsidRDefault="008F4CE8" w:rsidP="005018A8">
      <w:pPr>
        <w:numPr>
          <w:ilvl w:val="2"/>
          <w:numId w:val="3"/>
        </w:numPr>
        <w:ind w:left="0" w:firstLine="0"/>
        <w:jc w:val="both"/>
        <w:rPr>
          <w:bCs/>
          <w:sz w:val="20"/>
          <w:szCs w:val="20"/>
        </w:rPr>
      </w:pPr>
      <w:r w:rsidRPr="00E82F11">
        <w:rPr>
          <w:bCs/>
          <w:sz w:val="20"/>
          <w:szCs w:val="20"/>
        </w:rPr>
        <w:t xml:space="preserve">Обеспечить Агента доступом </w:t>
      </w:r>
      <w:r w:rsidR="00FA48C6" w:rsidRPr="00E82F11">
        <w:rPr>
          <w:bCs/>
          <w:sz w:val="20"/>
          <w:szCs w:val="20"/>
        </w:rPr>
        <w:t xml:space="preserve">к </w:t>
      </w:r>
      <w:r w:rsidR="00777CBA" w:rsidRPr="00D2797E">
        <w:rPr>
          <w:bCs/>
          <w:sz w:val="20"/>
          <w:szCs w:val="20"/>
        </w:rPr>
        <w:t>ПО Принципала</w:t>
      </w:r>
      <w:r w:rsidR="0087293C" w:rsidRPr="00D2797E">
        <w:rPr>
          <w:bCs/>
          <w:sz w:val="20"/>
          <w:szCs w:val="20"/>
        </w:rPr>
        <w:t xml:space="preserve"> </w:t>
      </w:r>
      <w:r w:rsidRPr="0016608B">
        <w:rPr>
          <w:bCs/>
          <w:sz w:val="20"/>
          <w:szCs w:val="20"/>
        </w:rPr>
        <w:t>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14:paraId="4F615DB1" w14:textId="77777777" w:rsidR="005B3650" w:rsidRPr="0016608B" w:rsidRDefault="005B3650" w:rsidP="006B0415">
      <w:pPr>
        <w:jc w:val="both"/>
        <w:rPr>
          <w:bCs/>
          <w:sz w:val="20"/>
          <w:szCs w:val="20"/>
        </w:rPr>
      </w:pPr>
    </w:p>
    <w:p w14:paraId="65541E0C" w14:textId="77777777" w:rsidR="0012665F" w:rsidRPr="0016608B" w:rsidRDefault="0012665F" w:rsidP="00D150FC">
      <w:pPr>
        <w:rPr>
          <w:sz w:val="20"/>
          <w:szCs w:val="20"/>
        </w:rPr>
      </w:pPr>
    </w:p>
    <w:p w14:paraId="6711AEE3" w14:textId="49011DD1" w:rsidR="0012665F" w:rsidRPr="0016608B" w:rsidRDefault="0012665F" w:rsidP="001F40D5">
      <w:pPr>
        <w:pStyle w:val="3"/>
        <w:numPr>
          <w:ilvl w:val="1"/>
          <w:numId w:val="3"/>
        </w:numPr>
        <w:rPr>
          <w:b w:val="0"/>
          <w:sz w:val="20"/>
          <w:szCs w:val="20"/>
        </w:rPr>
      </w:pPr>
      <w:r w:rsidRPr="0016608B">
        <w:rPr>
          <w:sz w:val="20"/>
          <w:szCs w:val="20"/>
        </w:rPr>
        <w:t xml:space="preserve">Агент </w:t>
      </w:r>
      <w:r w:rsidR="00C523FD" w:rsidRPr="0016608B">
        <w:rPr>
          <w:sz w:val="20"/>
          <w:szCs w:val="20"/>
        </w:rPr>
        <w:t>вправе</w:t>
      </w:r>
    </w:p>
    <w:p w14:paraId="2C6F3653" w14:textId="77777777" w:rsidR="00DD41E3" w:rsidRPr="0016608B" w:rsidRDefault="00DD41E3" w:rsidP="005018A8">
      <w:pPr>
        <w:numPr>
          <w:ilvl w:val="2"/>
          <w:numId w:val="3"/>
        </w:numPr>
        <w:ind w:left="0" w:firstLine="0"/>
        <w:jc w:val="both"/>
        <w:rPr>
          <w:sz w:val="20"/>
          <w:szCs w:val="20"/>
        </w:rPr>
      </w:pPr>
      <w:r w:rsidRPr="0016608B">
        <w:rPr>
          <w:sz w:val="20"/>
          <w:szCs w:val="20"/>
        </w:rPr>
        <w:t>Требовать, в соотв</w:t>
      </w:r>
      <w:r w:rsidR="00233E5C" w:rsidRPr="0016608B">
        <w:rPr>
          <w:sz w:val="20"/>
          <w:szCs w:val="20"/>
        </w:rPr>
        <w:t>етствии с условиями настоящего Д</w:t>
      </w:r>
      <w:r w:rsidRPr="0016608B">
        <w:rPr>
          <w:sz w:val="20"/>
          <w:szCs w:val="20"/>
        </w:rPr>
        <w:t>оговора, своевременной и полной уплаты вознаграждения за совершаемые Агентом по настоящему Договору действия.</w:t>
      </w:r>
    </w:p>
    <w:p w14:paraId="4183CB4B" w14:textId="77777777" w:rsidR="0036787F" w:rsidRPr="0016608B" w:rsidRDefault="0036787F" w:rsidP="005018A8">
      <w:pPr>
        <w:numPr>
          <w:ilvl w:val="2"/>
          <w:numId w:val="3"/>
        </w:numPr>
        <w:ind w:left="0" w:firstLine="0"/>
        <w:jc w:val="both"/>
        <w:rPr>
          <w:sz w:val="20"/>
          <w:szCs w:val="20"/>
        </w:rPr>
      </w:pPr>
      <w:r w:rsidRPr="0016608B">
        <w:rPr>
          <w:sz w:val="20"/>
          <w:szCs w:val="20"/>
        </w:rPr>
        <w:t xml:space="preserve">Самостоятельно выбирать способ информирования </w:t>
      </w:r>
      <w:r w:rsidR="00092CB1" w:rsidRPr="0016608B">
        <w:rPr>
          <w:sz w:val="20"/>
          <w:szCs w:val="20"/>
        </w:rPr>
        <w:t xml:space="preserve">Клиентов </w:t>
      </w:r>
      <w:r w:rsidR="00DD41E3" w:rsidRPr="0016608B">
        <w:rPr>
          <w:sz w:val="20"/>
          <w:szCs w:val="20"/>
        </w:rPr>
        <w:t>о</w:t>
      </w:r>
      <w:r w:rsidR="00BD44EC" w:rsidRPr="0016608B">
        <w:rPr>
          <w:sz w:val="20"/>
          <w:szCs w:val="20"/>
        </w:rPr>
        <w:t>б Услугах и Т</w:t>
      </w:r>
      <w:r w:rsidR="00DD41E3" w:rsidRPr="0016608B">
        <w:rPr>
          <w:sz w:val="20"/>
          <w:szCs w:val="20"/>
        </w:rPr>
        <w:t>ариф</w:t>
      </w:r>
      <w:r w:rsidR="00D5619A" w:rsidRPr="0016608B">
        <w:rPr>
          <w:sz w:val="20"/>
          <w:szCs w:val="20"/>
        </w:rPr>
        <w:t xml:space="preserve">ах Принципала </w:t>
      </w:r>
      <w:r w:rsidRPr="0016608B">
        <w:rPr>
          <w:sz w:val="20"/>
          <w:szCs w:val="20"/>
        </w:rPr>
        <w:t>в рамках на</w:t>
      </w:r>
      <w:r w:rsidR="00EE3168" w:rsidRPr="0016608B">
        <w:rPr>
          <w:sz w:val="20"/>
          <w:szCs w:val="20"/>
        </w:rPr>
        <w:t>стоящего Договора</w:t>
      </w:r>
      <w:r w:rsidR="0087293C" w:rsidRPr="0016608B">
        <w:rPr>
          <w:sz w:val="20"/>
          <w:szCs w:val="20"/>
        </w:rPr>
        <w:t>.</w:t>
      </w:r>
    </w:p>
    <w:p w14:paraId="781ADE79" w14:textId="77777777" w:rsidR="0036787F" w:rsidRPr="0016608B" w:rsidRDefault="00C523FD" w:rsidP="005018A8">
      <w:pPr>
        <w:numPr>
          <w:ilvl w:val="2"/>
          <w:numId w:val="3"/>
        </w:numPr>
        <w:ind w:left="0" w:firstLine="0"/>
        <w:jc w:val="both"/>
        <w:rPr>
          <w:sz w:val="20"/>
          <w:szCs w:val="20"/>
        </w:rPr>
      </w:pPr>
      <w:r w:rsidRPr="0016608B">
        <w:rPr>
          <w:sz w:val="20"/>
          <w:szCs w:val="20"/>
        </w:rPr>
        <w:t>Запрашивать необходимую для исполнения настоящего Договора информацию об Услугах, п</w:t>
      </w:r>
      <w:r w:rsidR="0036787F" w:rsidRPr="0016608B">
        <w:rPr>
          <w:sz w:val="20"/>
          <w:szCs w:val="20"/>
        </w:rPr>
        <w:t xml:space="preserve">роводить консультации с </w:t>
      </w:r>
      <w:r w:rsidR="009D5D08" w:rsidRPr="0016608B">
        <w:rPr>
          <w:sz w:val="20"/>
          <w:szCs w:val="20"/>
        </w:rPr>
        <w:t>Принципалом</w:t>
      </w:r>
      <w:r w:rsidR="0036787F" w:rsidRPr="0016608B">
        <w:rPr>
          <w:sz w:val="20"/>
          <w:szCs w:val="20"/>
        </w:rPr>
        <w:t xml:space="preserve"> по вопросам, возникающим в процессе исполнения </w:t>
      </w:r>
      <w:r w:rsidR="009D5D08" w:rsidRPr="0016608B">
        <w:rPr>
          <w:sz w:val="20"/>
          <w:szCs w:val="20"/>
        </w:rPr>
        <w:t xml:space="preserve">настоящего </w:t>
      </w:r>
      <w:r w:rsidR="00EE3168" w:rsidRPr="0016608B">
        <w:rPr>
          <w:sz w:val="20"/>
          <w:szCs w:val="20"/>
        </w:rPr>
        <w:t>Договора, но не ограничиваясь этим.</w:t>
      </w:r>
    </w:p>
    <w:p w14:paraId="39D5CD2E" w14:textId="77777777" w:rsidR="00BD44EC" w:rsidRPr="0016608B" w:rsidRDefault="00BD44EC" w:rsidP="005018A8">
      <w:pPr>
        <w:numPr>
          <w:ilvl w:val="2"/>
          <w:numId w:val="3"/>
        </w:numPr>
        <w:ind w:left="0" w:firstLine="0"/>
        <w:jc w:val="both"/>
        <w:rPr>
          <w:sz w:val="20"/>
          <w:szCs w:val="20"/>
        </w:rPr>
      </w:pPr>
      <w:r w:rsidRPr="0016608B">
        <w:rPr>
          <w:sz w:val="20"/>
          <w:szCs w:val="20"/>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5A2D360D" w14:textId="7FC347C9" w:rsidR="00B22382" w:rsidRPr="00965529" w:rsidRDefault="00233E5C" w:rsidP="005018A8">
      <w:pPr>
        <w:numPr>
          <w:ilvl w:val="2"/>
          <w:numId w:val="3"/>
        </w:numPr>
        <w:ind w:left="0" w:firstLine="0"/>
        <w:jc w:val="both"/>
        <w:rPr>
          <w:sz w:val="20"/>
          <w:szCs w:val="20"/>
        </w:rPr>
      </w:pPr>
      <w:r w:rsidRPr="0016608B">
        <w:rPr>
          <w:sz w:val="20"/>
          <w:szCs w:val="20"/>
        </w:rPr>
        <w:t xml:space="preserve">По </w:t>
      </w:r>
      <w:r w:rsidR="008B4E7A" w:rsidRPr="0016608B">
        <w:rPr>
          <w:sz w:val="20"/>
          <w:szCs w:val="20"/>
        </w:rPr>
        <w:t xml:space="preserve">письменной </w:t>
      </w:r>
      <w:r w:rsidRPr="0016608B">
        <w:rPr>
          <w:sz w:val="20"/>
          <w:szCs w:val="20"/>
        </w:rPr>
        <w:t>договоренности с Принципалом использовать л</w:t>
      </w:r>
      <w:r w:rsidR="00A952CA" w:rsidRPr="0016608B">
        <w:rPr>
          <w:sz w:val="20"/>
          <w:szCs w:val="20"/>
        </w:rPr>
        <w:t xml:space="preserve">оготип и </w:t>
      </w:r>
      <w:r w:rsidR="00AC7006" w:rsidRPr="0016608B">
        <w:rPr>
          <w:sz w:val="20"/>
          <w:szCs w:val="20"/>
        </w:rPr>
        <w:t>фирменную символику</w:t>
      </w:r>
      <w:r w:rsidR="00A952CA" w:rsidRPr="0016608B">
        <w:rPr>
          <w:sz w:val="20"/>
          <w:szCs w:val="20"/>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16608B">
        <w:rPr>
          <w:sz w:val="20"/>
          <w:szCs w:val="20"/>
        </w:rPr>
        <w:t xml:space="preserve">настоящего </w:t>
      </w:r>
      <w:r w:rsidR="00A952CA" w:rsidRPr="0016608B">
        <w:rPr>
          <w:sz w:val="20"/>
          <w:szCs w:val="20"/>
        </w:rPr>
        <w:t>Договора все права Аген</w:t>
      </w:r>
      <w:r w:rsidRPr="0016608B">
        <w:rPr>
          <w:sz w:val="20"/>
          <w:szCs w:val="20"/>
        </w:rPr>
        <w:t>та, связанные с использованием л</w:t>
      </w:r>
      <w:r w:rsidR="00A952CA" w:rsidRPr="0016608B">
        <w:rPr>
          <w:sz w:val="20"/>
          <w:szCs w:val="20"/>
        </w:rPr>
        <w:t xml:space="preserve">оготипа и </w:t>
      </w:r>
      <w:r w:rsidR="00AC7006" w:rsidRPr="00965529">
        <w:rPr>
          <w:sz w:val="20"/>
          <w:szCs w:val="20"/>
        </w:rPr>
        <w:t>фирменной символики</w:t>
      </w:r>
      <w:r w:rsidR="00A952CA" w:rsidRPr="00965529">
        <w:rPr>
          <w:sz w:val="20"/>
          <w:szCs w:val="20"/>
        </w:rPr>
        <w:t xml:space="preserve"> Принципала, прекращаются</w:t>
      </w:r>
      <w:r w:rsidR="00F209FF" w:rsidRPr="00965529">
        <w:rPr>
          <w:sz w:val="20"/>
          <w:szCs w:val="20"/>
        </w:rPr>
        <w:t>.</w:t>
      </w:r>
    </w:p>
    <w:p w14:paraId="36192833" w14:textId="37285A86" w:rsidR="00332602" w:rsidRPr="006B18F7" w:rsidRDefault="00C85117" w:rsidP="005018A8">
      <w:pPr>
        <w:numPr>
          <w:ilvl w:val="2"/>
          <w:numId w:val="3"/>
        </w:numPr>
        <w:ind w:left="0" w:firstLine="0"/>
        <w:jc w:val="both"/>
        <w:rPr>
          <w:sz w:val="20"/>
          <w:szCs w:val="20"/>
        </w:rPr>
      </w:pPr>
      <w:r w:rsidRPr="00965529">
        <w:rPr>
          <w:sz w:val="20"/>
          <w:szCs w:val="20"/>
        </w:rPr>
        <w:t xml:space="preserve">С предварительного письменного согласия Принципала </w:t>
      </w:r>
      <w:r w:rsidR="00332602" w:rsidRPr="006B18F7">
        <w:rPr>
          <w:sz w:val="20"/>
          <w:szCs w:val="20"/>
        </w:rPr>
        <w:t>Агент вправе привлекать третьих лиц в качестве Субагентов, оставаясь ответственным перед Принципалом за их действия</w:t>
      </w:r>
      <w:r w:rsidRPr="00965529">
        <w:t xml:space="preserve"> </w:t>
      </w:r>
      <w:r w:rsidRPr="00965529">
        <w:rPr>
          <w:sz w:val="20"/>
          <w:szCs w:val="20"/>
        </w:rPr>
        <w:t>как за свои собственные, в том числе несет ответственность за разглашение указанными лицами конфиденциальной информации</w:t>
      </w:r>
      <w:r w:rsidR="00332602" w:rsidRPr="006B18F7">
        <w:rPr>
          <w:sz w:val="20"/>
          <w:szCs w:val="20"/>
        </w:rPr>
        <w:t xml:space="preserve">. Субагентами могут являться юридические лица, индивидуальные предприниматели и физические лица. Субагенты действуют от </w:t>
      </w:r>
      <w:r w:rsidR="00332602" w:rsidRPr="006B18F7">
        <w:rPr>
          <w:sz w:val="20"/>
          <w:szCs w:val="20"/>
        </w:rPr>
        <w:lastRenderedPageBreak/>
        <w:t xml:space="preserve">имени Принципала на основе </w:t>
      </w:r>
      <w:r w:rsidRPr="00965529">
        <w:rPr>
          <w:sz w:val="20"/>
          <w:szCs w:val="20"/>
        </w:rPr>
        <w:t>договоров с Агентом</w:t>
      </w:r>
      <w:r w:rsidR="00332602" w:rsidRPr="006B18F7">
        <w:rPr>
          <w:sz w:val="20"/>
          <w:szCs w:val="20"/>
        </w:rPr>
        <w:t>. Субагент, выполняя поручения Агента, обязуется информировать Клиента, что он действует от имени Принципала и по поручению Агента.</w:t>
      </w:r>
    </w:p>
    <w:p w14:paraId="297BFE7F" w14:textId="3A12933E" w:rsidR="007270E4" w:rsidRPr="007270E4" w:rsidRDefault="00E77B3C" w:rsidP="007270E4">
      <w:pPr>
        <w:jc w:val="both"/>
        <w:rPr>
          <w:sz w:val="20"/>
          <w:szCs w:val="20"/>
        </w:rPr>
      </w:pPr>
      <w:r w:rsidRPr="006B18F7">
        <w:rPr>
          <w:sz w:val="20"/>
          <w:szCs w:val="20"/>
        </w:rPr>
        <w:t xml:space="preserve">3.3.7. </w:t>
      </w:r>
      <w:r w:rsidR="007270E4" w:rsidRPr="00965529">
        <w:rPr>
          <w:sz w:val="20"/>
          <w:szCs w:val="20"/>
        </w:rPr>
        <w:t>Агент самостоятельно определяет</w:t>
      </w:r>
      <w:r w:rsidR="007270E4" w:rsidRPr="007270E4">
        <w:rPr>
          <w:sz w:val="20"/>
          <w:szCs w:val="20"/>
        </w:rPr>
        <w:t xml:space="preserve"> условия договоров с Субагентами в рамках предоставленных ему Принципалом полномочий по настоящему Договору, за исключением следующих требований:</w:t>
      </w:r>
    </w:p>
    <w:p w14:paraId="14DF1552" w14:textId="77777777" w:rsidR="007270E4" w:rsidRPr="007270E4" w:rsidRDefault="007270E4" w:rsidP="007270E4">
      <w:pPr>
        <w:jc w:val="both"/>
        <w:rPr>
          <w:sz w:val="20"/>
          <w:szCs w:val="20"/>
        </w:rPr>
      </w:pPr>
      <w:r w:rsidRPr="007270E4">
        <w:rPr>
          <w:sz w:val="20"/>
          <w:szCs w:val="20"/>
        </w:rPr>
        <w:t xml:space="preserve">Агент обязан включать в договоры с Субагентами: </w:t>
      </w:r>
    </w:p>
    <w:p w14:paraId="4D41B3B2" w14:textId="77777777" w:rsidR="007270E4" w:rsidRPr="007270E4" w:rsidRDefault="007270E4" w:rsidP="007270E4">
      <w:pPr>
        <w:jc w:val="both"/>
        <w:rPr>
          <w:sz w:val="20"/>
          <w:szCs w:val="20"/>
        </w:rPr>
      </w:pPr>
      <w:r w:rsidRPr="007270E4">
        <w:rPr>
          <w:sz w:val="20"/>
          <w:szCs w:val="20"/>
        </w:rPr>
        <w:t xml:space="preserve">- в случае необходимости предоставления Субагенту доступа к ЕИССД Принципала Порядок предоставления доступа к ЕИССД ПАО «Ростелеком» по форме, определенной в Приложении № 5 к настоящему Договору; </w:t>
      </w:r>
    </w:p>
    <w:p w14:paraId="6C978363" w14:textId="77777777" w:rsidR="007270E4" w:rsidRPr="007270E4" w:rsidRDefault="007270E4" w:rsidP="007270E4">
      <w:pPr>
        <w:jc w:val="both"/>
        <w:rPr>
          <w:sz w:val="20"/>
          <w:szCs w:val="20"/>
        </w:rPr>
      </w:pPr>
      <w:r w:rsidRPr="007270E4">
        <w:rPr>
          <w:sz w:val="20"/>
          <w:szCs w:val="20"/>
        </w:rPr>
        <w:t>-  Соглашение о конфиденциальности, составленное по форме Соглашения о конфиденциальности, указанного в п. 3.5.2 настоящего Договора;</w:t>
      </w:r>
    </w:p>
    <w:p w14:paraId="0FF698A7" w14:textId="10697AA8" w:rsidR="002753FF" w:rsidRPr="006B18F7" w:rsidRDefault="007270E4" w:rsidP="006B18F7">
      <w:pPr>
        <w:jc w:val="both"/>
        <w:rPr>
          <w:sz w:val="20"/>
          <w:szCs w:val="20"/>
        </w:rPr>
      </w:pPr>
      <w:r w:rsidRPr="007270E4">
        <w:rPr>
          <w:sz w:val="20"/>
          <w:szCs w:val="20"/>
        </w:rPr>
        <w:t>- Поручение на обработку персональных данных (п. 8.2 Договора).</w:t>
      </w:r>
      <w:r w:rsidR="002753FF">
        <w:rPr>
          <w:sz w:val="20"/>
          <w:szCs w:val="20"/>
          <w:highlight w:val="green"/>
        </w:rPr>
        <w:t xml:space="preserve"> </w:t>
      </w:r>
    </w:p>
    <w:p w14:paraId="1B0AFDC5" w14:textId="140FE6B4" w:rsidR="0012665F" w:rsidRPr="001F40D5" w:rsidRDefault="001F40D5" w:rsidP="001F40D5">
      <w:pPr>
        <w:pStyle w:val="3"/>
        <w:rPr>
          <w:sz w:val="20"/>
          <w:szCs w:val="20"/>
        </w:rPr>
      </w:pPr>
      <w:r>
        <w:rPr>
          <w:sz w:val="20"/>
          <w:szCs w:val="20"/>
        </w:rPr>
        <w:t xml:space="preserve">3.4. </w:t>
      </w:r>
      <w:r w:rsidR="0012665F" w:rsidRPr="008C737E">
        <w:rPr>
          <w:sz w:val="20"/>
          <w:szCs w:val="20"/>
        </w:rPr>
        <w:t xml:space="preserve">Принципал </w:t>
      </w:r>
      <w:r>
        <w:rPr>
          <w:sz w:val="20"/>
          <w:szCs w:val="20"/>
        </w:rPr>
        <w:t>вправе</w:t>
      </w:r>
    </w:p>
    <w:p w14:paraId="1F8C476A" w14:textId="77777777" w:rsidR="001F40D5" w:rsidRPr="001F40D5" w:rsidRDefault="001F40D5" w:rsidP="001F40D5">
      <w:pPr>
        <w:pStyle w:val="aff5"/>
        <w:numPr>
          <w:ilvl w:val="1"/>
          <w:numId w:val="3"/>
        </w:numPr>
        <w:jc w:val="both"/>
        <w:rPr>
          <w:vanish/>
          <w:sz w:val="20"/>
          <w:szCs w:val="20"/>
        </w:rPr>
      </w:pPr>
    </w:p>
    <w:p w14:paraId="0FB6354D" w14:textId="45A9D63A" w:rsidR="009D5D08" w:rsidRPr="0016608B" w:rsidRDefault="009D5D08" w:rsidP="001F40D5">
      <w:pPr>
        <w:numPr>
          <w:ilvl w:val="2"/>
          <w:numId w:val="3"/>
        </w:numPr>
        <w:jc w:val="both"/>
        <w:rPr>
          <w:sz w:val="20"/>
          <w:szCs w:val="20"/>
        </w:rPr>
      </w:pPr>
      <w:r w:rsidRPr="00E82F11">
        <w:rPr>
          <w:sz w:val="20"/>
          <w:szCs w:val="20"/>
        </w:rPr>
        <w:t xml:space="preserve">Производить проверку деятельности </w:t>
      </w:r>
      <w:r w:rsidR="00464EEE" w:rsidRPr="00E82F11">
        <w:rPr>
          <w:sz w:val="20"/>
          <w:szCs w:val="20"/>
        </w:rPr>
        <w:t>Агента</w:t>
      </w:r>
      <w:r w:rsidRPr="00D2797E">
        <w:rPr>
          <w:sz w:val="20"/>
          <w:szCs w:val="20"/>
        </w:rPr>
        <w:t xml:space="preserve"> в рамках настоящего Договора любыми способами по выбору </w:t>
      </w:r>
      <w:r w:rsidR="00464EEE" w:rsidRPr="0016608B">
        <w:rPr>
          <w:sz w:val="20"/>
          <w:szCs w:val="20"/>
        </w:rPr>
        <w:t>Принципала</w:t>
      </w:r>
      <w:r w:rsidR="00BB0E53" w:rsidRPr="0016608B">
        <w:rPr>
          <w:sz w:val="20"/>
          <w:szCs w:val="20"/>
        </w:rPr>
        <w:t>.</w:t>
      </w:r>
      <w:r w:rsidR="00692197" w:rsidRPr="0016608B">
        <w:rPr>
          <w:sz w:val="20"/>
          <w:szCs w:val="20"/>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5C27906E" w14:textId="77777777" w:rsidR="00BB0E53" w:rsidRPr="0016608B" w:rsidRDefault="00BB0E53" w:rsidP="005018A8">
      <w:pPr>
        <w:numPr>
          <w:ilvl w:val="2"/>
          <w:numId w:val="3"/>
        </w:numPr>
        <w:ind w:left="0" w:firstLine="0"/>
        <w:jc w:val="both"/>
        <w:rPr>
          <w:sz w:val="20"/>
          <w:szCs w:val="20"/>
        </w:rPr>
      </w:pPr>
      <w:r w:rsidRPr="0016608B">
        <w:rPr>
          <w:sz w:val="20"/>
          <w:szCs w:val="20"/>
        </w:rPr>
        <w:t>Требовать от Агента надлежащего выполнения обязательств по настоящему Договору.</w:t>
      </w:r>
    </w:p>
    <w:p w14:paraId="74DCB468" w14:textId="77777777" w:rsidR="0012665F" w:rsidRPr="0016608B" w:rsidRDefault="0012665F" w:rsidP="005018A8">
      <w:pPr>
        <w:numPr>
          <w:ilvl w:val="2"/>
          <w:numId w:val="3"/>
        </w:numPr>
        <w:ind w:left="0" w:firstLine="0"/>
        <w:jc w:val="both"/>
        <w:rPr>
          <w:sz w:val="20"/>
          <w:szCs w:val="20"/>
        </w:rPr>
      </w:pPr>
      <w:r w:rsidRPr="0016608B">
        <w:rPr>
          <w:sz w:val="20"/>
          <w:szCs w:val="20"/>
        </w:rPr>
        <w:t xml:space="preserve">В одностороннем порядке изменять </w:t>
      </w:r>
      <w:r w:rsidR="00BB0E53" w:rsidRPr="0016608B">
        <w:rPr>
          <w:sz w:val="20"/>
          <w:szCs w:val="20"/>
        </w:rPr>
        <w:t>Тарифы</w:t>
      </w:r>
      <w:r w:rsidRPr="0016608B">
        <w:rPr>
          <w:sz w:val="20"/>
          <w:szCs w:val="20"/>
        </w:rPr>
        <w:t xml:space="preserve"> на оказание </w:t>
      </w:r>
      <w:r w:rsidR="00E944A7" w:rsidRPr="0016608B">
        <w:rPr>
          <w:sz w:val="20"/>
          <w:szCs w:val="20"/>
        </w:rPr>
        <w:t>У</w:t>
      </w:r>
      <w:r w:rsidRPr="0016608B">
        <w:rPr>
          <w:sz w:val="20"/>
          <w:szCs w:val="20"/>
        </w:rPr>
        <w:t>слуг</w:t>
      </w:r>
      <w:r w:rsidR="006A0F82" w:rsidRPr="0016608B">
        <w:rPr>
          <w:sz w:val="20"/>
          <w:szCs w:val="20"/>
        </w:rPr>
        <w:t>, уведомив об этом Агента</w:t>
      </w:r>
      <w:r w:rsidR="00AA7A2B" w:rsidRPr="0016608B">
        <w:rPr>
          <w:sz w:val="20"/>
          <w:szCs w:val="20"/>
        </w:rPr>
        <w:t xml:space="preserve"> с помощью электронной поч</w:t>
      </w:r>
      <w:r w:rsidR="001837FD" w:rsidRPr="0016608B">
        <w:rPr>
          <w:sz w:val="20"/>
          <w:szCs w:val="20"/>
        </w:rPr>
        <w:t xml:space="preserve">ты не менее чем за 5 (пять) </w:t>
      </w:r>
      <w:r w:rsidR="000932AD" w:rsidRPr="0016608B">
        <w:rPr>
          <w:sz w:val="20"/>
          <w:szCs w:val="20"/>
        </w:rPr>
        <w:t>рабочих дней</w:t>
      </w:r>
      <w:r w:rsidR="001837FD" w:rsidRPr="0016608B">
        <w:rPr>
          <w:sz w:val="20"/>
          <w:szCs w:val="20"/>
        </w:rPr>
        <w:t xml:space="preserve"> </w:t>
      </w:r>
      <w:r w:rsidR="005D2B41" w:rsidRPr="0016608B">
        <w:rPr>
          <w:sz w:val="20"/>
          <w:szCs w:val="20"/>
        </w:rPr>
        <w:t>до введения новых Т</w:t>
      </w:r>
      <w:r w:rsidR="00382E11" w:rsidRPr="0016608B">
        <w:rPr>
          <w:sz w:val="20"/>
          <w:szCs w:val="20"/>
        </w:rPr>
        <w:t>арифов</w:t>
      </w:r>
      <w:r w:rsidR="000932AD" w:rsidRPr="0016608B">
        <w:rPr>
          <w:sz w:val="20"/>
          <w:szCs w:val="20"/>
        </w:rPr>
        <w:t>.</w:t>
      </w:r>
    </w:p>
    <w:p w14:paraId="520201ED" w14:textId="77777777" w:rsidR="000A4004" w:rsidRPr="0016608B" w:rsidRDefault="000A4004" w:rsidP="005018A8">
      <w:pPr>
        <w:numPr>
          <w:ilvl w:val="2"/>
          <w:numId w:val="3"/>
        </w:numPr>
        <w:autoSpaceDE w:val="0"/>
        <w:autoSpaceDN w:val="0"/>
        <w:adjustRightInd w:val="0"/>
        <w:ind w:left="0" w:firstLine="0"/>
        <w:jc w:val="both"/>
        <w:rPr>
          <w:noProof/>
          <w:sz w:val="20"/>
          <w:szCs w:val="20"/>
        </w:rPr>
      </w:pPr>
      <w:r w:rsidRPr="0016608B">
        <w:rPr>
          <w:sz w:val="20"/>
          <w:szCs w:val="20"/>
        </w:rPr>
        <w:t>Сообщать в своих информационных материалах (</w:t>
      </w:r>
      <w:r w:rsidRPr="0016608B">
        <w:rPr>
          <w:sz w:val="20"/>
          <w:szCs w:val="20"/>
          <w:lang w:val="en-US"/>
        </w:rPr>
        <w:t>web</w:t>
      </w:r>
      <w:r w:rsidRPr="0016608B">
        <w:rPr>
          <w:sz w:val="20"/>
          <w:szCs w:val="20"/>
        </w:rPr>
        <w:t>-сайт, рассылка, печатные материалы и т.д.) о в</w:t>
      </w:r>
      <w:r w:rsidRPr="0016608B">
        <w:rPr>
          <w:noProof/>
          <w:sz w:val="20"/>
          <w:szCs w:val="20"/>
        </w:rPr>
        <w:t xml:space="preserve">озможности </w:t>
      </w:r>
      <w:r w:rsidRPr="0016608B">
        <w:rPr>
          <w:sz w:val="20"/>
          <w:szCs w:val="20"/>
        </w:rPr>
        <w:t>оформления Заяв</w:t>
      </w:r>
      <w:r w:rsidR="0087293C" w:rsidRPr="0016608B">
        <w:rPr>
          <w:sz w:val="20"/>
          <w:szCs w:val="20"/>
        </w:rPr>
        <w:t xml:space="preserve">ок </w:t>
      </w:r>
      <w:r w:rsidRPr="0016608B">
        <w:rPr>
          <w:noProof/>
          <w:sz w:val="20"/>
          <w:szCs w:val="20"/>
        </w:rPr>
        <w:t xml:space="preserve">в </w:t>
      </w:r>
      <w:r w:rsidR="001C7B47" w:rsidRPr="0016608B">
        <w:rPr>
          <w:noProof/>
          <w:sz w:val="20"/>
          <w:szCs w:val="20"/>
        </w:rPr>
        <w:t>Т</w:t>
      </w:r>
      <w:r w:rsidRPr="0016608B">
        <w:rPr>
          <w:noProof/>
          <w:sz w:val="20"/>
          <w:szCs w:val="20"/>
        </w:rPr>
        <w:t xml:space="preserve">орговых </w:t>
      </w:r>
      <w:r w:rsidR="001C7B47" w:rsidRPr="0016608B">
        <w:rPr>
          <w:noProof/>
          <w:sz w:val="20"/>
          <w:szCs w:val="20"/>
        </w:rPr>
        <w:t>Т</w:t>
      </w:r>
      <w:r w:rsidRPr="0016608B">
        <w:rPr>
          <w:noProof/>
          <w:sz w:val="20"/>
          <w:szCs w:val="20"/>
        </w:rPr>
        <w:t xml:space="preserve">очках </w:t>
      </w:r>
      <w:r w:rsidRPr="0016608B">
        <w:rPr>
          <w:sz w:val="20"/>
          <w:szCs w:val="20"/>
        </w:rPr>
        <w:t>Агента</w:t>
      </w:r>
      <w:r w:rsidR="00CD5845" w:rsidRPr="0016608B">
        <w:rPr>
          <w:noProof/>
          <w:sz w:val="20"/>
          <w:szCs w:val="20"/>
        </w:rPr>
        <w:t>.</w:t>
      </w:r>
    </w:p>
    <w:p w14:paraId="3210BC96" w14:textId="77777777" w:rsidR="00F40EB6" w:rsidRPr="0016608B" w:rsidRDefault="00F40EB6" w:rsidP="005018A8">
      <w:pPr>
        <w:numPr>
          <w:ilvl w:val="2"/>
          <w:numId w:val="3"/>
        </w:numPr>
        <w:ind w:left="0" w:firstLine="0"/>
        <w:jc w:val="both"/>
        <w:rPr>
          <w:sz w:val="20"/>
          <w:szCs w:val="20"/>
        </w:rPr>
      </w:pPr>
      <w:r w:rsidRPr="0016608B">
        <w:rPr>
          <w:sz w:val="20"/>
          <w:szCs w:val="20"/>
        </w:rPr>
        <w:t xml:space="preserve">Предоставлять Агенту материалы и/или проводить </w:t>
      </w:r>
      <w:r w:rsidR="00574958" w:rsidRPr="0016608B">
        <w:rPr>
          <w:sz w:val="20"/>
          <w:szCs w:val="20"/>
        </w:rPr>
        <w:t>консультации</w:t>
      </w:r>
      <w:r w:rsidRPr="0016608B">
        <w:rPr>
          <w:sz w:val="20"/>
          <w:szCs w:val="20"/>
        </w:rPr>
        <w:t xml:space="preserve"> по Услугам в целях обеспечения необходимого уровня компетентности Агента.</w:t>
      </w:r>
    </w:p>
    <w:p w14:paraId="471F9804" w14:textId="4619E1D1" w:rsidR="00710D9C" w:rsidRPr="0016608B" w:rsidRDefault="00710D9C" w:rsidP="005018A8">
      <w:pPr>
        <w:numPr>
          <w:ilvl w:val="2"/>
          <w:numId w:val="3"/>
        </w:numPr>
        <w:ind w:left="0" w:firstLine="0"/>
        <w:jc w:val="both"/>
        <w:rPr>
          <w:sz w:val="20"/>
          <w:szCs w:val="20"/>
        </w:rPr>
      </w:pPr>
      <w:r w:rsidRPr="0016608B">
        <w:rPr>
          <w:sz w:val="20"/>
          <w:szCs w:val="20"/>
        </w:rPr>
        <w:t>Корректировать размер агентского вознаграждения на сумму штрафов, начисленных  в соответствии с Разделом 5 настоящего Договора.</w:t>
      </w:r>
    </w:p>
    <w:p w14:paraId="22179CE8" w14:textId="77777777" w:rsidR="001A1164" w:rsidRPr="0016608B" w:rsidRDefault="001A1164" w:rsidP="005018A8">
      <w:pPr>
        <w:numPr>
          <w:ilvl w:val="2"/>
          <w:numId w:val="3"/>
        </w:numPr>
        <w:ind w:left="0" w:firstLine="0"/>
        <w:jc w:val="both"/>
        <w:rPr>
          <w:sz w:val="20"/>
          <w:szCs w:val="20"/>
        </w:rPr>
      </w:pPr>
      <w:r w:rsidRPr="0016608B">
        <w:rPr>
          <w:sz w:val="20"/>
          <w:szCs w:val="20"/>
        </w:rPr>
        <w:t xml:space="preserve">По </w:t>
      </w:r>
      <w:r w:rsidR="008B4E7A" w:rsidRPr="0016608B">
        <w:rPr>
          <w:sz w:val="20"/>
          <w:szCs w:val="20"/>
        </w:rPr>
        <w:t xml:space="preserve">письменной </w:t>
      </w:r>
      <w:r w:rsidRPr="0016608B">
        <w:rPr>
          <w:sz w:val="20"/>
          <w:szCs w:val="20"/>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16608B">
        <w:rPr>
          <w:sz w:val="20"/>
          <w:szCs w:val="20"/>
        </w:rPr>
        <w:t xml:space="preserve">настоящего </w:t>
      </w:r>
      <w:r w:rsidRPr="0016608B">
        <w:rPr>
          <w:sz w:val="20"/>
          <w:szCs w:val="20"/>
        </w:rPr>
        <w:t>Договора все права Принципала, связанные с использованием логотипа и фирменной символики Агента, прекращаются</w:t>
      </w:r>
      <w:r w:rsidR="009B5B76" w:rsidRPr="0016608B">
        <w:rPr>
          <w:sz w:val="20"/>
          <w:szCs w:val="20"/>
        </w:rPr>
        <w:t>.</w:t>
      </w:r>
    </w:p>
    <w:p w14:paraId="7EEB46BF" w14:textId="77777777" w:rsidR="007D3E0C" w:rsidRPr="0016608B" w:rsidRDefault="007D3E0C" w:rsidP="00D150FC">
      <w:pPr>
        <w:jc w:val="both"/>
        <w:rPr>
          <w:b/>
          <w:sz w:val="20"/>
          <w:szCs w:val="20"/>
        </w:rPr>
      </w:pPr>
    </w:p>
    <w:p w14:paraId="2305FEC1" w14:textId="2EA3EC35" w:rsidR="00C527FD" w:rsidRPr="0016608B" w:rsidRDefault="00C527FD" w:rsidP="001F40D5">
      <w:pPr>
        <w:pStyle w:val="3"/>
        <w:numPr>
          <w:ilvl w:val="1"/>
          <w:numId w:val="3"/>
        </w:numPr>
        <w:rPr>
          <w:b w:val="0"/>
          <w:sz w:val="20"/>
          <w:szCs w:val="20"/>
        </w:rPr>
      </w:pPr>
      <w:r w:rsidRPr="0016608B">
        <w:rPr>
          <w:sz w:val="20"/>
          <w:szCs w:val="20"/>
        </w:rPr>
        <w:t>Стороны обязуются:</w:t>
      </w:r>
    </w:p>
    <w:p w14:paraId="380B0536" w14:textId="7C06F732" w:rsidR="00C527FD" w:rsidRDefault="00C527FD" w:rsidP="005018A8">
      <w:pPr>
        <w:pStyle w:val="a6"/>
        <w:numPr>
          <w:ilvl w:val="2"/>
          <w:numId w:val="3"/>
        </w:numPr>
        <w:tabs>
          <w:tab w:val="clear" w:pos="720"/>
        </w:tabs>
        <w:spacing w:before="60"/>
        <w:ind w:left="0" w:firstLine="0"/>
        <w:rPr>
          <w:sz w:val="20"/>
          <w:szCs w:val="20"/>
        </w:rPr>
      </w:pPr>
      <w:r w:rsidRPr="0016608B">
        <w:rPr>
          <w:sz w:val="20"/>
          <w:szCs w:val="20"/>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r w:rsidR="00A50E27" w:rsidRPr="0016608B">
        <w:rPr>
          <w:sz w:val="20"/>
          <w:szCs w:val="20"/>
        </w:rPr>
        <w:t>.</w:t>
      </w:r>
    </w:p>
    <w:p w14:paraId="231D5ABE" w14:textId="06947FA6" w:rsidR="00955579" w:rsidRPr="00955579" w:rsidRDefault="00955579" w:rsidP="00955579">
      <w:pPr>
        <w:pStyle w:val="a6"/>
        <w:spacing w:before="60"/>
        <w:rPr>
          <w:sz w:val="20"/>
          <w:szCs w:val="20"/>
        </w:rPr>
      </w:pPr>
      <w:r>
        <w:rPr>
          <w:sz w:val="20"/>
          <w:szCs w:val="20"/>
        </w:rPr>
        <w:t xml:space="preserve">3.5.2. </w:t>
      </w:r>
      <w:r w:rsidRPr="00955579">
        <w:rPr>
          <w:sz w:val="20"/>
          <w:szCs w:val="20"/>
        </w:rPr>
        <w:t>Подписание настоящего Договора означает, в том числе согласие Агента с условиями о конфиденциальности (Соглашением о конфиденциальности). 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1 к Общим условиям исполнения обязательств по Договору (ред. № ___ [указать номер редакции Общих условий, актуальных на момент подписания Договора]), опубликованным на официальном сайте ПАО «Ростелеком» https://www.company.rt.ru/about/disclosure/).</w:t>
      </w:r>
    </w:p>
    <w:p w14:paraId="324625BC" w14:textId="382EE3F8" w:rsidR="00955579" w:rsidRDefault="00955579" w:rsidP="006B18F7">
      <w:pPr>
        <w:pStyle w:val="a6"/>
        <w:tabs>
          <w:tab w:val="clear" w:pos="720"/>
        </w:tabs>
        <w:spacing w:before="60"/>
        <w:rPr>
          <w:sz w:val="20"/>
          <w:szCs w:val="20"/>
        </w:rPr>
      </w:pPr>
      <w:r w:rsidRPr="00955579">
        <w:rPr>
          <w:sz w:val="20"/>
          <w:szCs w:val="20"/>
        </w:rPr>
        <w:t>Подписание настоящего Договора означает принятие Сторонами Соглашения о конфиденциальности в актуальной редакции.</w:t>
      </w:r>
    </w:p>
    <w:p w14:paraId="689ED94A" w14:textId="77777777" w:rsidR="006601C1" w:rsidRPr="007617CB" w:rsidRDefault="006601C1" w:rsidP="006B0415">
      <w:pPr>
        <w:pStyle w:val="a6"/>
        <w:tabs>
          <w:tab w:val="clear" w:pos="720"/>
        </w:tabs>
        <w:spacing w:before="60"/>
        <w:rPr>
          <w:sz w:val="20"/>
          <w:szCs w:val="20"/>
        </w:rPr>
      </w:pPr>
    </w:p>
    <w:p w14:paraId="3102E51E" w14:textId="77777777" w:rsidR="00C527FD" w:rsidRPr="0016608B" w:rsidRDefault="00C527FD" w:rsidP="00D150FC">
      <w:pPr>
        <w:jc w:val="both"/>
        <w:rPr>
          <w:b/>
          <w:sz w:val="20"/>
          <w:szCs w:val="20"/>
        </w:rPr>
      </w:pPr>
    </w:p>
    <w:p w14:paraId="571C85B1" w14:textId="2AE2FC70" w:rsidR="000A61D1" w:rsidRPr="0016608B" w:rsidRDefault="00631435" w:rsidP="005018A8">
      <w:pPr>
        <w:pStyle w:val="21"/>
        <w:numPr>
          <w:ilvl w:val="0"/>
          <w:numId w:val="3"/>
        </w:numPr>
        <w:rPr>
          <w:b w:val="0"/>
          <w:sz w:val="20"/>
          <w:szCs w:val="20"/>
        </w:rPr>
      </w:pPr>
      <w:r w:rsidRPr="0016608B">
        <w:rPr>
          <w:sz w:val="20"/>
          <w:szCs w:val="20"/>
        </w:rPr>
        <w:t>ПОРЯДОК РАСЧЕТОВ</w:t>
      </w:r>
    </w:p>
    <w:p w14:paraId="7C41B050" w14:textId="77777777" w:rsidR="00AD5481" w:rsidRPr="0016608B" w:rsidRDefault="00AD5481" w:rsidP="005018A8">
      <w:pPr>
        <w:numPr>
          <w:ilvl w:val="1"/>
          <w:numId w:val="3"/>
        </w:numPr>
        <w:ind w:left="0" w:firstLine="0"/>
        <w:jc w:val="both"/>
        <w:rPr>
          <w:sz w:val="20"/>
          <w:szCs w:val="20"/>
        </w:rPr>
      </w:pPr>
      <w:r w:rsidRPr="0016608B">
        <w:rPr>
          <w:sz w:val="20"/>
          <w:szCs w:val="20"/>
        </w:rPr>
        <w:t>Расчеты между Сторонами осуществляются на основании Приложени</w:t>
      </w:r>
      <w:r w:rsidR="00CD5845" w:rsidRPr="0016608B">
        <w:rPr>
          <w:sz w:val="20"/>
          <w:szCs w:val="20"/>
        </w:rPr>
        <w:t>я</w:t>
      </w:r>
      <w:r w:rsidRPr="0016608B">
        <w:rPr>
          <w:sz w:val="20"/>
          <w:szCs w:val="20"/>
        </w:rPr>
        <w:t xml:space="preserve"> №2 к настоящему Договору и утвержденного Принципалом Отчета Агента (Приложение №</w:t>
      </w:r>
      <w:r w:rsidR="006663E3" w:rsidRPr="0016608B">
        <w:rPr>
          <w:sz w:val="20"/>
          <w:szCs w:val="20"/>
        </w:rPr>
        <w:t>6</w:t>
      </w:r>
      <w:r w:rsidRPr="0016608B">
        <w:rPr>
          <w:sz w:val="20"/>
          <w:szCs w:val="20"/>
        </w:rPr>
        <w:t xml:space="preserve"> к настоящему Договору).</w:t>
      </w:r>
    </w:p>
    <w:p w14:paraId="7F15E52B" w14:textId="6C6C0696" w:rsidR="00E53C0D" w:rsidRPr="0016608B" w:rsidRDefault="00E53C0D" w:rsidP="005018A8">
      <w:pPr>
        <w:widowControl w:val="0"/>
        <w:numPr>
          <w:ilvl w:val="1"/>
          <w:numId w:val="3"/>
        </w:numPr>
        <w:shd w:val="clear" w:color="auto" w:fill="FFFFFF"/>
        <w:tabs>
          <w:tab w:val="left" w:pos="720"/>
        </w:tabs>
        <w:autoSpaceDE w:val="0"/>
        <w:autoSpaceDN w:val="0"/>
        <w:adjustRightInd w:val="0"/>
        <w:ind w:left="0" w:firstLine="0"/>
        <w:jc w:val="both"/>
        <w:rPr>
          <w:spacing w:val="1"/>
          <w:sz w:val="20"/>
          <w:szCs w:val="20"/>
        </w:rPr>
      </w:pPr>
      <w:r w:rsidRPr="0016608B">
        <w:rPr>
          <w:spacing w:val="1"/>
          <w:sz w:val="20"/>
          <w:szCs w:val="20"/>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r w:rsidR="002A50C3" w:rsidRPr="0016608B">
        <w:rPr>
          <w:spacing w:val="1"/>
          <w:sz w:val="20"/>
          <w:szCs w:val="20"/>
        </w:rPr>
        <w:t xml:space="preserve"> </w:t>
      </w:r>
    </w:p>
    <w:p w14:paraId="0605A96C" w14:textId="39086929" w:rsidR="00E53C0D" w:rsidRPr="0016608B" w:rsidRDefault="00E53C0D" w:rsidP="005018A8">
      <w:pPr>
        <w:numPr>
          <w:ilvl w:val="1"/>
          <w:numId w:val="3"/>
        </w:numPr>
        <w:ind w:left="0" w:firstLine="0"/>
        <w:jc w:val="both"/>
        <w:rPr>
          <w:sz w:val="20"/>
          <w:szCs w:val="20"/>
        </w:rPr>
      </w:pPr>
      <w:r w:rsidRPr="0016608B">
        <w:rPr>
          <w:sz w:val="20"/>
          <w:szCs w:val="20"/>
        </w:rPr>
        <w:lastRenderedPageBreak/>
        <w:t>Размер агентского вознаграждения, предусмотренный Приложением №2 к настоящему Договору, определяется на основании Отчета Агента по форме, предусмотренн</w:t>
      </w:r>
      <w:r w:rsidR="0050194D" w:rsidRPr="0016608B">
        <w:rPr>
          <w:sz w:val="20"/>
          <w:szCs w:val="20"/>
        </w:rPr>
        <w:t>о</w:t>
      </w:r>
      <w:r w:rsidR="001C7B47" w:rsidRPr="0016608B">
        <w:rPr>
          <w:sz w:val="20"/>
          <w:szCs w:val="20"/>
        </w:rPr>
        <w:t>й</w:t>
      </w:r>
      <w:r w:rsidRPr="0016608B">
        <w:rPr>
          <w:sz w:val="20"/>
          <w:szCs w:val="20"/>
        </w:rPr>
        <w:t xml:space="preserve"> Приложением № </w:t>
      </w:r>
      <w:r w:rsidR="006663E3" w:rsidRPr="0016608B">
        <w:rPr>
          <w:sz w:val="20"/>
          <w:szCs w:val="20"/>
        </w:rPr>
        <w:t>6</w:t>
      </w:r>
      <w:r w:rsidRPr="0016608B">
        <w:rPr>
          <w:sz w:val="20"/>
          <w:szCs w:val="20"/>
        </w:rPr>
        <w:t xml:space="preserve"> к настоящему Договору.</w:t>
      </w:r>
    </w:p>
    <w:p w14:paraId="3FA9E601" w14:textId="77777777" w:rsidR="001D7839" w:rsidRPr="0016608B" w:rsidRDefault="001D7839" w:rsidP="005018A8">
      <w:pPr>
        <w:widowControl w:val="0"/>
        <w:numPr>
          <w:ilvl w:val="1"/>
          <w:numId w:val="3"/>
        </w:numPr>
        <w:shd w:val="clear" w:color="auto" w:fill="FFFFFF"/>
        <w:tabs>
          <w:tab w:val="left" w:pos="720"/>
        </w:tabs>
        <w:autoSpaceDE w:val="0"/>
        <w:autoSpaceDN w:val="0"/>
        <w:adjustRightInd w:val="0"/>
        <w:ind w:left="0" w:firstLine="0"/>
        <w:jc w:val="both"/>
        <w:rPr>
          <w:spacing w:val="1"/>
          <w:sz w:val="20"/>
          <w:szCs w:val="20"/>
        </w:rPr>
      </w:pPr>
      <w:r w:rsidRPr="0016608B">
        <w:rPr>
          <w:sz w:val="20"/>
          <w:szCs w:val="20"/>
        </w:rPr>
        <w:t>Вознаграждение выплачивается Агенту за каждую Заявку, которая закончилась оформлением Абонентского договора и подключением с самостоятельным внесением Абонентом на свой лицевой счет, открытый у Принципала, Стартового платежа.</w:t>
      </w:r>
    </w:p>
    <w:p w14:paraId="22413F05" w14:textId="77777777" w:rsidR="001837FD" w:rsidRPr="0016608B" w:rsidRDefault="001837FD" w:rsidP="005018A8">
      <w:pPr>
        <w:numPr>
          <w:ilvl w:val="1"/>
          <w:numId w:val="3"/>
        </w:numPr>
        <w:ind w:left="0" w:firstLine="0"/>
        <w:jc w:val="both"/>
        <w:rPr>
          <w:sz w:val="20"/>
          <w:szCs w:val="20"/>
        </w:rPr>
      </w:pPr>
      <w:r w:rsidRPr="0016608B">
        <w:rPr>
          <w:sz w:val="20"/>
          <w:szCs w:val="20"/>
        </w:rPr>
        <w:t>Выплата агентского вознаграждения по настоящему Договору производится в следующем порядке:</w:t>
      </w:r>
    </w:p>
    <w:p w14:paraId="3C1B71CB" w14:textId="1F1021D9" w:rsidR="00630238" w:rsidRPr="0016608B" w:rsidRDefault="00630238" w:rsidP="005018A8">
      <w:pPr>
        <w:numPr>
          <w:ilvl w:val="2"/>
          <w:numId w:val="3"/>
        </w:numPr>
        <w:tabs>
          <w:tab w:val="left" w:pos="0"/>
        </w:tabs>
        <w:ind w:left="0" w:firstLine="0"/>
        <w:jc w:val="both"/>
        <w:rPr>
          <w:sz w:val="20"/>
          <w:szCs w:val="20"/>
        </w:rPr>
      </w:pPr>
      <w:r w:rsidRPr="0016608B">
        <w:rPr>
          <w:spacing w:val="1"/>
          <w:sz w:val="20"/>
          <w:szCs w:val="20"/>
        </w:rPr>
        <w:t>Ежемесячно, не позднее 14 (четырнадцатого) числа Расчетного периода, Принципал предоставляет Агенту данные, необходимые для расчета размера вознаграждения Агента и формирования Отчета Агента (Приложение №6 к настоящему Договору)</w:t>
      </w:r>
      <w:r w:rsidR="00452025">
        <w:rPr>
          <w:spacing w:val="1"/>
          <w:sz w:val="20"/>
          <w:szCs w:val="20"/>
        </w:rPr>
        <w:t xml:space="preserve">. Данные предоставляются в </w:t>
      </w:r>
      <w:r w:rsidR="0043342B">
        <w:rPr>
          <w:spacing w:val="1"/>
          <w:sz w:val="20"/>
          <w:szCs w:val="20"/>
        </w:rPr>
        <w:t>виде реестра, с указанием сведений</w:t>
      </w:r>
      <w:r w:rsidR="00812E73">
        <w:rPr>
          <w:spacing w:val="1"/>
          <w:sz w:val="20"/>
          <w:szCs w:val="20"/>
        </w:rPr>
        <w:t>, согласно п.1.2.2. Приложения</w:t>
      </w:r>
      <w:r w:rsidR="00452025">
        <w:rPr>
          <w:spacing w:val="1"/>
          <w:sz w:val="20"/>
          <w:szCs w:val="20"/>
        </w:rPr>
        <w:t xml:space="preserve"> №4. Е</w:t>
      </w:r>
      <w:r w:rsidRPr="0016608B">
        <w:rPr>
          <w:spacing w:val="1"/>
          <w:sz w:val="20"/>
          <w:szCs w:val="20"/>
        </w:rPr>
        <w:t xml:space="preserve">сли 14 (четырнадцатое) число совпадает с праздничным или выходным днем, то данные предоставляются на следующий рабочий день после праздничных/выходных дней. Данные передаются Агенту </w:t>
      </w:r>
      <w:r w:rsidRPr="0016608B">
        <w:rPr>
          <w:spacing w:val="1"/>
          <w:sz w:val="20"/>
        </w:rPr>
        <w:t xml:space="preserve">по электронной почте, </w:t>
      </w:r>
      <w:r w:rsidRPr="0016608B">
        <w:rPr>
          <w:spacing w:val="1"/>
          <w:sz w:val="20"/>
          <w:szCs w:val="20"/>
        </w:rPr>
        <w:t>указанной в Приложении №7 настоящего Договора.</w:t>
      </w:r>
    </w:p>
    <w:p w14:paraId="03E93D76" w14:textId="1E233B24" w:rsidR="001837FD" w:rsidRPr="0016608B" w:rsidRDefault="001837FD" w:rsidP="005018A8">
      <w:pPr>
        <w:numPr>
          <w:ilvl w:val="2"/>
          <w:numId w:val="3"/>
        </w:numPr>
        <w:tabs>
          <w:tab w:val="left" w:pos="0"/>
        </w:tabs>
        <w:ind w:left="0" w:firstLine="0"/>
        <w:jc w:val="both"/>
        <w:rPr>
          <w:sz w:val="20"/>
          <w:szCs w:val="20"/>
        </w:rPr>
      </w:pPr>
      <w:r w:rsidRPr="0016608B">
        <w:rPr>
          <w:iCs/>
          <w:sz w:val="20"/>
          <w:szCs w:val="20"/>
        </w:rPr>
        <w:t xml:space="preserve">Агент </w:t>
      </w:r>
      <w:r w:rsidRPr="0016608B">
        <w:rPr>
          <w:color w:val="000000"/>
          <w:sz w:val="20"/>
          <w:szCs w:val="20"/>
        </w:rPr>
        <w:t xml:space="preserve"> в течение 2-х (двух) рабочих дней  Расчетного периода с момента предоставления </w:t>
      </w:r>
      <w:r w:rsidR="003B166C" w:rsidRPr="0016608B">
        <w:rPr>
          <w:color w:val="000000"/>
          <w:sz w:val="20"/>
          <w:szCs w:val="20"/>
        </w:rPr>
        <w:t>данных</w:t>
      </w:r>
      <w:r w:rsidRPr="0016608B">
        <w:rPr>
          <w:iCs/>
          <w:sz w:val="20"/>
          <w:szCs w:val="20"/>
        </w:rPr>
        <w:t>, направляет Принципалу Отчет Агента (Приложение №</w:t>
      </w:r>
      <w:r w:rsidR="006663E3" w:rsidRPr="0016608B">
        <w:rPr>
          <w:iCs/>
          <w:sz w:val="20"/>
          <w:szCs w:val="20"/>
        </w:rPr>
        <w:t>6</w:t>
      </w:r>
      <w:r w:rsidR="00D61C50" w:rsidRPr="0016608B">
        <w:rPr>
          <w:iCs/>
          <w:sz w:val="20"/>
          <w:szCs w:val="20"/>
        </w:rPr>
        <w:t xml:space="preserve"> к настоящему Договору). </w:t>
      </w:r>
      <w:r w:rsidRPr="0016608B">
        <w:rPr>
          <w:iCs/>
          <w:sz w:val="20"/>
          <w:szCs w:val="20"/>
        </w:rPr>
        <w:t xml:space="preserve">Оригиналы документов направляются </w:t>
      </w:r>
      <w:r w:rsidR="00F30A38">
        <w:rPr>
          <w:iCs/>
          <w:sz w:val="20"/>
          <w:szCs w:val="20"/>
        </w:rPr>
        <w:t xml:space="preserve">посредством электронного документооборота или </w:t>
      </w:r>
      <w:r w:rsidRPr="0016608B">
        <w:rPr>
          <w:iCs/>
          <w:sz w:val="20"/>
          <w:szCs w:val="20"/>
        </w:rPr>
        <w:t>почтой или курьером, сканы документов передаются по электронной почте</w:t>
      </w:r>
      <w:r w:rsidR="00564DD3" w:rsidRPr="0016608B">
        <w:rPr>
          <w:iCs/>
          <w:sz w:val="20"/>
          <w:szCs w:val="20"/>
        </w:rPr>
        <w:t>,</w:t>
      </w:r>
      <w:r w:rsidRPr="0016608B">
        <w:rPr>
          <w:iCs/>
          <w:sz w:val="20"/>
          <w:szCs w:val="20"/>
        </w:rPr>
        <w:t xml:space="preserve"> </w:t>
      </w:r>
      <w:r w:rsidRPr="0016608B">
        <w:rPr>
          <w:spacing w:val="1"/>
          <w:sz w:val="20"/>
          <w:szCs w:val="20"/>
        </w:rPr>
        <w:t>указанной в Приложении  №7 настоящего Договора</w:t>
      </w:r>
      <w:r w:rsidRPr="0016608B">
        <w:rPr>
          <w:iCs/>
          <w:sz w:val="20"/>
          <w:szCs w:val="20"/>
        </w:rPr>
        <w:t>.</w:t>
      </w:r>
    </w:p>
    <w:p w14:paraId="25E77AA3" w14:textId="101A0DE5" w:rsidR="001837FD" w:rsidRPr="0016608B" w:rsidRDefault="001837FD" w:rsidP="005018A8">
      <w:pPr>
        <w:numPr>
          <w:ilvl w:val="2"/>
          <w:numId w:val="3"/>
        </w:numPr>
        <w:shd w:val="clear" w:color="auto" w:fill="FFFFFF"/>
        <w:tabs>
          <w:tab w:val="left" w:pos="851"/>
        </w:tabs>
        <w:ind w:left="0" w:firstLine="0"/>
        <w:jc w:val="both"/>
        <w:rPr>
          <w:sz w:val="20"/>
          <w:szCs w:val="20"/>
        </w:rPr>
      </w:pPr>
      <w:r w:rsidRPr="0016608B">
        <w:rPr>
          <w:sz w:val="20"/>
          <w:szCs w:val="20"/>
        </w:rPr>
        <w:t xml:space="preserve">Принципал в течение </w:t>
      </w:r>
      <w:r w:rsidR="00CA42C2" w:rsidRPr="0016608B">
        <w:rPr>
          <w:sz w:val="20"/>
          <w:szCs w:val="20"/>
        </w:rPr>
        <w:t xml:space="preserve">3 </w:t>
      </w:r>
      <w:r w:rsidRPr="0016608B">
        <w:rPr>
          <w:sz w:val="20"/>
          <w:szCs w:val="20"/>
        </w:rPr>
        <w:t>(</w:t>
      </w:r>
      <w:r w:rsidR="00CA42C2" w:rsidRPr="0016608B">
        <w:rPr>
          <w:sz w:val="20"/>
          <w:szCs w:val="20"/>
        </w:rPr>
        <w:t>трех</w:t>
      </w:r>
      <w:r w:rsidRPr="0016608B">
        <w:rPr>
          <w:sz w:val="20"/>
          <w:szCs w:val="20"/>
        </w:rPr>
        <w:t>)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w:t>
      </w:r>
      <w:r w:rsidR="00D61C50" w:rsidRPr="0016608B">
        <w:rPr>
          <w:sz w:val="20"/>
          <w:szCs w:val="20"/>
        </w:rPr>
        <w:t>.1.10</w:t>
      </w:r>
      <w:r w:rsidRPr="0016608B">
        <w:rPr>
          <w:sz w:val="20"/>
          <w:szCs w:val="20"/>
        </w:rPr>
        <w:t xml:space="preserve">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14:paraId="3C587D7B" w14:textId="77777777" w:rsidR="001837FD" w:rsidRPr="0016608B" w:rsidRDefault="001837FD" w:rsidP="005018A8">
      <w:pPr>
        <w:numPr>
          <w:ilvl w:val="2"/>
          <w:numId w:val="3"/>
        </w:numPr>
        <w:shd w:val="clear" w:color="auto" w:fill="FFFFFF"/>
        <w:tabs>
          <w:tab w:val="left" w:pos="851"/>
        </w:tabs>
        <w:ind w:left="0" w:firstLine="0"/>
        <w:jc w:val="both"/>
        <w:rPr>
          <w:sz w:val="20"/>
          <w:szCs w:val="20"/>
        </w:rPr>
      </w:pPr>
      <w:r w:rsidRPr="0016608B">
        <w:rPr>
          <w:sz w:val="20"/>
          <w:szCs w:val="20"/>
        </w:rPr>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14:paraId="29D2AF5A" w14:textId="77777777" w:rsidR="00E53C0D" w:rsidRPr="0016608B" w:rsidRDefault="003E54EF" w:rsidP="005018A8">
      <w:pPr>
        <w:numPr>
          <w:ilvl w:val="1"/>
          <w:numId w:val="3"/>
        </w:numPr>
        <w:ind w:left="0" w:firstLine="0"/>
        <w:jc w:val="both"/>
        <w:rPr>
          <w:sz w:val="8"/>
          <w:szCs w:val="20"/>
        </w:rPr>
      </w:pPr>
      <w:r w:rsidRPr="0016608B">
        <w:rPr>
          <w:iCs/>
          <w:sz w:val="20"/>
          <w:szCs w:val="20"/>
        </w:rPr>
        <w:t xml:space="preserve">Принципал уплачивает Агенту агентское вознаграждение на основании </w:t>
      </w:r>
      <w:r w:rsidR="003B166C" w:rsidRPr="0016608B">
        <w:rPr>
          <w:iCs/>
          <w:sz w:val="20"/>
          <w:szCs w:val="20"/>
        </w:rPr>
        <w:t>утвержденного Отчета Агента</w:t>
      </w:r>
      <w:r w:rsidRPr="0016608B">
        <w:rPr>
          <w:iCs/>
          <w:sz w:val="20"/>
          <w:szCs w:val="20"/>
        </w:rPr>
        <w:t xml:space="preserve">. Срок оплаты составляет </w:t>
      </w:r>
      <w:r w:rsidR="00DD15E3" w:rsidRPr="0016608B">
        <w:rPr>
          <w:iCs/>
          <w:sz w:val="20"/>
          <w:szCs w:val="20"/>
        </w:rPr>
        <w:t>7</w:t>
      </w:r>
      <w:r w:rsidRPr="0016608B">
        <w:rPr>
          <w:iCs/>
          <w:sz w:val="20"/>
          <w:szCs w:val="20"/>
        </w:rPr>
        <w:t xml:space="preserve"> рабочих дней с даты подписания Отчета Агента.</w:t>
      </w:r>
    </w:p>
    <w:p w14:paraId="129DD71B" w14:textId="77777777" w:rsidR="00AD5481" w:rsidRPr="0016608B" w:rsidRDefault="00AD5481" w:rsidP="005018A8">
      <w:pPr>
        <w:numPr>
          <w:ilvl w:val="1"/>
          <w:numId w:val="3"/>
        </w:numPr>
        <w:shd w:val="clear" w:color="auto" w:fill="FFFFFF"/>
        <w:ind w:left="0" w:firstLine="0"/>
        <w:jc w:val="both"/>
        <w:rPr>
          <w:sz w:val="20"/>
          <w:szCs w:val="20"/>
        </w:rPr>
      </w:pPr>
      <w:r w:rsidRPr="0016608B">
        <w:rPr>
          <w:sz w:val="20"/>
          <w:szCs w:val="20"/>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4C51DE41" w14:textId="7773C3D1" w:rsidR="00AD5481" w:rsidRPr="0016608B" w:rsidRDefault="00AD5481" w:rsidP="005018A8">
      <w:pPr>
        <w:numPr>
          <w:ilvl w:val="1"/>
          <w:numId w:val="3"/>
        </w:numPr>
        <w:shd w:val="clear" w:color="auto" w:fill="FFFFFF"/>
        <w:ind w:left="0" w:firstLine="0"/>
        <w:jc w:val="both"/>
        <w:rPr>
          <w:sz w:val="20"/>
          <w:szCs w:val="20"/>
        </w:rPr>
      </w:pPr>
      <w:r w:rsidRPr="0016608B">
        <w:rPr>
          <w:sz w:val="20"/>
          <w:szCs w:val="20"/>
        </w:rPr>
        <w:t xml:space="preserve">Датой исполнения обязательств Агента по настоящему Договору считается дата </w:t>
      </w:r>
      <w:r w:rsidR="00FD7AAE" w:rsidRPr="0016608B">
        <w:rPr>
          <w:sz w:val="20"/>
          <w:szCs w:val="20"/>
        </w:rPr>
        <w:t xml:space="preserve">подписания </w:t>
      </w:r>
      <w:r w:rsidRPr="0016608B">
        <w:rPr>
          <w:sz w:val="20"/>
          <w:szCs w:val="20"/>
        </w:rPr>
        <w:t>Принципалом Отчета Агента.</w:t>
      </w:r>
    </w:p>
    <w:p w14:paraId="7BC84D55" w14:textId="77777777" w:rsidR="00AA7A2B" w:rsidRPr="0016608B" w:rsidRDefault="00AA7A2B" w:rsidP="005018A8">
      <w:pPr>
        <w:pStyle w:val="a6"/>
        <w:numPr>
          <w:ilvl w:val="1"/>
          <w:numId w:val="3"/>
        </w:numPr>
        <w:shd w:val="clear" w:color="auto" w:fill="FFFFFF"/>
        <w:tabs>
          <w:tab w:val="clear" w:pos="720"/>
        </w:tabs>
        <w:spacing w:before="60"/>
        <w:ind w:left="0" w:firstLine="0"/>
        <w:rPr>
          <w:sz w:val="20"/>
          <w:szCs w:val="20"/>
        </w:rPr>
      </w:pPr>
      <w:r w:rsidRPr="0016608B">
        <w:rPr>
          <w:sz w:val="20"/>
          <w:szCs w:val="20"/>
        </w:rPr>
        <w:t>Агент не вправе требовать уплаты процентов на сумму долга в соответствии со ст. 317.1 Гражданского кодекса РФ.</w:t>
      </w:r>
    </w:p>
    <w:p w14:paraId="02ED3999" w14:textId="77777777" w:rsidR="006601C1" w:rsidRPr="0016608B" w:rsidRDefault="006601C1" w:rsidP="00D150FC">
      <w:pPr>
        <w:pStyle w:val="a6"/>
        <w:shd w:val="clear" w:color="auto" w:fill="FFFFFF"/>
        <w:tabs>
          <w:tab w:val="clear" w:pos="720"/>
        </w:tabs>
        <w:spacing w:before="60"/>
        <w:rPr>
          <w:sz w:val="20"/>
          <w:szCs w:val="20"/>
        </w:rPr>
      </w:pPr>
    </w:p>
    <w:p w14:paraId="61C75468" w14:textId="2232BC9C" w:rsidR="000A61D1" w:rsidRPr="0016608B" w:rsidRDefault="00631435" w:rsidP="005018A8">
      <w:pPr>
        <w:pStyle w:val="21"/>
        <w:numPr>
          <w:ilvl w:val="0"/>
          <w:numId w:val="3"/>
        </w:numPr>
        <w:rPr>
          <w:b w:val="0"/>
          <w:sz w:val="20"/>
          <w:szCs w:val="20"/>
        </w:rPr>
      </w:pPr>
      <w:r w:rsidRPr="0016608B">
        <w:rPr>
          <w:sz w:val="20"/>
          <w:szCs w:val="20"/>
        </w:rPr>
        <w:t>ОТВЕТСТВЕННОСТЬ СТОРОН</w:t>
      </w:r>
    </w:p>
    <w:p w14:paraId="36FE11F8" w14:textId="77777777" w:rsidR="0077428D" w:rsidRPr="0016608B" w:rsidRDefault="0077428D" w:rsidP="005018A8">
      <w:pPr>
        <w:widowControl w:val="0"/>
        <w:numPr>
          <w:ilvl w:val="1"/>
          <w:numId w:val="3"/>
        </w:numPr>
        <w:shd w:val="clear" w:color="auto" w:fill="FFFFFF"/>
        <w:autoSpaceDE w:val="0"/>
        <w:autoSpaceDN w:val="0"/>
        <w:adjustRightInd w:val="0"/>
        <w:spacing w:line="254" w:lineRule="exact"/>
        <w:ind w:left="0" w:firstLine="0"/>
        <w:jc w:val="both"/>
        <w:rPr>
          <w:spacing w:val="1"/>
          <w:sz w:val="20"/>
          <w:szCs w:val="20"/>
        </w:rPr>
      </w:pPr>
      <w:r w:rsidRPr="0016608B">
        <w:rPr>
          <w:spacing w:val="1"/>
          <w:sz w:val="20"/>
          <w:szCs w:val="2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16608B">
        <w:rPr>
          <w:spacing w:val="1"/>
          <w:sz w:val="20"/>
          <w:szCs w:val="20"/>
        </w:rPr>
        <w:t>сийской Федерации.</w:t>
      </w:r>
    </w:p>
    <w:p w14:paraId="4C042F0F" w14:textId="77777777" w:rsidR="0077428D" w:rsidRPr="0016608B" w:rsidRDefault="0077428D" w:rsidP="005018A8">
      <w:pPr>
        <w:widowControl w:val="0"/>
        <w:numPr>
          <w:ilvl w:val="1"/>
          <w:numId w:val="3"/>
        </w:numPr>
        <w:shd w:val="clear" w:color="auto" w:fill="FFFFFF"/>
        <w:autoSpaceDE w:val="0"/>
        <w:autoSpaceDN w:val="0"/>
        <w:adjustRightInd w:val="0"/>
        <w:spacing w:line="254" w:lineRule="exact"/>
        <w:ind w:left="0" w:firstLine="0"/>
        <w:jc w:val="both"/>
        <w:rPr>
          <w:spacing w:val="1"/>
          <w:sz w:val="20"/>
          <w:szCs w:val="20"/>
        </w:rPr>
      </w:pPr>
      <w:r w:rsidRPr="0016608B">
        <w:rPr>
          <w:spacing w:val="1"/>
          <w:sz w:val="20"/>
          <w:szCs w:val="20"/>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16608B">
        <w:rPr>
          <w:spacing w:val="-1"/>
          <w:sz w:val="20"/>
          <w:szCs w:val="20"/>
        </w:rPr>
        <w:t>.</w:t>
      </w:r>
    </w:p>
    <w:p w14:paraId="578E35BA" w14:textId="783F40E5" w:rsidR="0077428D" w:rsidRPr="00965529" w:rsidRDefault="0077428D" w:rsidP="005018A8">
      <w:pPr>
        <w:widowControl w:val="0"/>
        <w:numPr>
          <w:ilvl w:val="1"/>
          <w:numId w:val="3"/>
        </w:numPr>
        <w:shd w:val="clear" w:color="auto" w:fill="FFFFFF"/>
        <w:autoSpaceDE w:val="0"/>
        <w:autoSpaceDN w:val="0"/>
        <w:adjustRightInd w:val="0"/>
        <w:spacing w:line="254" w:lineRule="exact"/>
        <w:ind w:left="0" w:firstLine="0"/>
        <w:jc w:val="both"/>
        <w:rPr>
          <w:spacing w:val="1"/>
          <w:sz w:val="16"/>
          <w:szCs w:val="20"/>
        </w:rPr>
      </w:pPr>
      <w:r w:rsidRPr="0016608B">
        <w:rPr>
          <w:spacing w:val="-1"/>
          <w:sz w:val="20"/>
          <w:szCs w:val="20"/>
        </w:rPr>
        <w:t>В случае предоставления Принципалу недостоверных сведений в Отчете Агент</w:t>
      </w:r>
      <w:r w:rsidRPr="0016608B">
        <w:rPr>
          <w:spacing w:val="-4"/>
          <w:sz w:val="20"/>
          <w:szCs w:val="20"/>
        </w:rPr>
        <w:t xml:space="preserve"> уплачивает неустойку</w:t>
      </w:r>
      <w:r w:rsidR="00323A47" w:rsidRPr="0016608B">
        <w:rPr>
          <w:spacing w:val="-4"/>
          <w:sz w:val="20"/>
          <w:szCs w:val="20"/>
        </w:rPr>
        <w:t>. Размер неустойки составляет</w:t>
      </w:r>
      <w:r w:rsidR="001E6AF6" w:rsidRPr="0016608B">
        <w:rPr>
          <w:spacing w:val="-4"/>
          <w:sz w:val="20"/>
          <w:szCs w:val="20"/>
        </w:rPr>
        <w:t xml:space="preserve"> 2</w:t>
      </w:r>
      <w:r w:rsidR="00361D1C" w:rsidRPr="0016608B">
        <w:rPr>
          <w:spacing w:val="-4"/>
          <w:sz w:val="20"/>
          <w:szCs w:val="20"/>
        </w:rPr>
        <w:t xml:space="preserve">/365 </w:t>
      </w:r>
      <w:r w:rsidR="00504851" w:rsidRPr="0016608B">
        <w:rPr>
          <w:sz w:val="20"/>
          <w:szCs w:val="20"/>
        </w:rPr>
        <w:t>ключевой ставки</w:t>
      </w:r>
      <w:r w:rsidR="00B10594" w:rsidRPr="0016608B">
        <w:rPr>
          <w:sz w:val="20"/>
          <w:szCs w:val="20"/>
        </w:rPr>
        <w:t xml:space="preserve"> </w:t>
      </w:r>
      <w:r w:rsidR="00361D1C" w:rsidRPr="0016608B">
        <w:rPr>
          <w:spacing w:val="-4"/>
          <w:sz w:val="20"/>
          <w:szCs w:val="20"/>
        </w:rPr>
        <w:t>Центрального банка Российской Федерации</w:t>
      </w:r>
      <w:r w:rsidR="00B10594" w:rsidRPr="0016608B">
        <w:rPr>
          <w:spacing w:val="-4"/>
          <w:sz w:val="20"/>
          <w:szCs w:val="20"/>
        </w:rPr>
        <w:t xml:space="preserve"> </w:t>
      </w:r>
      <w:r w:rsidR="00323A47" w:rsidRPr="0016608B">
        <w:rPr>
          <w:spacing w:val="-4"/>
          <w:sz w:val="20"/>
          <w:szCs w:val="20"/>
        </w:rPr>
        <w:t>на день уплаты неустойки</w:t>
      </w:r>
      <w:r w:rsidR="00B10594" w:rsidRPr="0016608B">
        <w:rPr>
          <w:spacing w:val="-4"/>
          <w:sz w:val="20"/>
          <w:szCs w:val="20"/>
        </w:rPr>
        <w:t xml:space="preserve"> </w:t>
      </w:r>
      <w:r w:rsidRPr="0016608B">
        <w:rPr>
          <w:iCs/>
          <w:sz w:val="20"/>
          <w:szCs w:val="20"/>
        </w:rPr>
        <w:t xml:space="preserve">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16608B">
        <w:rPr>
          <w:iCs/>
          <w:sz w:val="20"/>
          <w:szCs w:val="20"/>
        </w:rPr>
        <w:t>направления Принципалу исправленного Отчета Агента</w:t>
      </w:r>
      <w:r w:rsidRPr="0016608B">
        <w:rPr>
          <w:spacing w:val="-3"/>
          <w:sz w:val="20"/>
          <w:szCs w:val="20"/>
        </w:rPr>
        <w:t xml:space="preserve">. </w:t>
      </w:r>
      <w:r w:rsidRPr="0016608B">
        <w:rPr>
          <w:iCs/>
          <w:sz w:val="20"/>
          <w:szCs w:val="20"/>
        </w:rPr>
        <w:t>Неустойка должна быть уплачена Агентом в течение 10 (десяти) банковских дней с момента получения соответствующего требования Принципала.</w:t>
      </w:r>
      <w:r w:rsidR="005F416D" w:rsidRPr="0016608B">
        <w:rPr>
          <w:iCs/>
        </w:rPr>
        <w:t xml:space="preserve"> </w:t>
      </w:r>
      <w:r w:rsidR="005F416D" w:rsidRPr="0016608B">
        <w:rPr>
          <w:iCs/>
          <w:sz w:val="20"/>
        </w:rPr>
        <w:t xml:space="preserve">Принципал вправе удержать </w:t>
      </w:r>
      <w:r w:rsidR="005F416D" w:rsidRPr="00965529">
        <w:rPr>
          <w:iCs/>
          <w:sz w:val="20"/>
        </w:rPr>
        <w:t>неустойку из суммы соответствующего платежа, подлежащего перечислению Агенту.</w:t>
      </w:r>
    </w:p>
    <w:p w14:paraId="0EA5AFE9" w14:textId="7AE0C273" w:rsidR="002A3BFE" w:rsidRPr="00965529" w:rsidRDefault="0077428D" w:rsidP="005018A8">
      <w:pPr>
        <w:pStyle w:val="aff5"/>
        <w:numPr>
          <w:ilvl w:val="1"/>
          <w:numId w:val="3"/>
        </w:numPr>
        <w:ind w:left="0" w:firstLine="0"/>
        <w:jc w:val="both"/>
        <w:rPr>
          <w:iCs/>
          <w:sz w:val="20"/>
          <w:szCs w:val="20"/>
        </w:rPr>
      </w:pPr>
      <w:r w:rsidRPr="00965529">
        <w:rPr>
          <w:spacing w:val="-3"/>
          <w:sz w:val="20"/>
          <w:szCs w:val="20"/>
        </w:rPr>
        <w:t>В случае неоплаты, не полной или несвоевременной оплаты суммы агентского вознаграждения Принципал уплачивает Агенту неустойку</w:t>
      </w:r>
      <w:r w:rsidR="00981A5F" w:rsidRPr="00965529">
        <w:rPr>
          <w:spacing w:val="-3"/>
          <w:sz w:val="20"/>
          <w:szCs w:val="20"/>
        </w:rPr>
        <w:t xml:space="preserve">. Размер неустойки составляет  </w:t>
      </w:r>
      <w:r w:rsidR="00116A2A" w:rsidRPr="00965529">
        <w:rPr>
          <w:spacing w:val="-4"/>
          <w:sz w:val="20"/>
          <w:szCs w:val="20"/>
        </w:rPr>
        <w:t>1</w:t>
      </w:r>
      <w:r w:rsidR="00361D1C" w:rsidRPr="00965529">
        <w:rPr>
          <w:spacing w:val="-4"/>
          <w:sz w:val="20"/>
          <w:szCs w:val="20"/>
        </w:rPr>
        <w:t xml:space="preserve">/365 </w:t>
      </w:r>
      <w:r w:rsidR="00504851" w:rsidRPr="00965529">
        <w:rPr>
          <w:sz w:val="20"/>
          <w:szCs w:val="20"/>
        </w:rPr>
        <w:t>ключевой ставки</w:t>
      </w:r>
      <w:r w:rsidR="00B10594" w:rsidRPr="00965529">
        <w:rPr>
          <w:sz w:val="20"/>
          <w:szCs w:val="20"/>
        </w:rPr>
        <w:t xml:space="preserve"> </w:t>
      </w:r>
      <w:r w:rsidR="00361D1C" w:rsidRPr="00965529">
        <w:rPr>
          <w:spacing w:val="-4"/>
          <w:sz w:val="20"/>
          <w:szCs w:val="20"/>
        </w:rPr>
        <w:t>Центрального банка Российской Федерации</w:t>
      </w:r>
      <w:r w:rsidR="00461297" w:rsidRPr="00965529">
        <w:rPr>
          <w:iCs/>
          <w:sz w:val="20"/>
          <w:szCs w:val="20"/>
        </w:rPr>
        <w:t>на день уплаты неустойки</w:t>
      </w:r>
      <w:r w:rsidRPr="00965529">
        <w:rPr>
          <w:iCs/>
          <w:sz w:val="20"/>
          <w:szCs w:val="20"/>
        </w:rPr>
        <w:t xml:space="preserve"> от суммы не</w:t>
      </w:r>
      <w:r w:rsidR="00361D1C" w:rsidRPr="00965529">
        <w:rPr>
          <w:iCs/>
          <w:sz w:val="20"/>
          <w:szCs w:val="20"/>
        </w:rPr>
        <w:t>у</w:t>
      </w:r>
      <w:r w:rsidRPr="00965529">
        <w:rPr>
          <w:iCs/>
          <w:sz w:val="20"/>
          <w:szCs w:val="20"/>
        </w:rPr>
        <w:t>плаченного</w:t>
      </w:r>
      <w:r w:rsidR="00361D1C" w:rsidRPr="00965529">
        <w:rPr>
          <w:iCs/>
          <w:sz w:val="20"/>
          <w:szCs w:val="20"/>
        </w:rPr>
        <w:t>/у</w:t>
      </w:r>
      <w:r w:rsidRPr="00965529">
        <w:rPr>
          <w:iCs/>
          <w:sz w:val="20"/>
          <w:szCs w:val="20"/>
        </w:rPr>
        <w:t xml:space="preserve">плаченного не в полном объеме или несвоевременно </w:t>
      </w:r>
      <w:r w:rsidR="00361D1C" w:rsidRPr="00965529">
        <w:rPr>
          <w:iCs/>
          <w:sz w:val="20"/>
          <w:szCs w:val="20"/>
        </w:rPr>
        <w:t>у</w:t>
      </w:r>
      <w:r w:rsidRPr="00965529">
        <w:rPr>
          <w:iCs/>
          <w:sz w:val="20"/>
          <w:szCs w:val="20"/>
        </w:rPr>
        <w:t>плаченного агентского вознаграждения за каждый день просрочки платежа</w:t>
      </w:r>
      <w:r w:rsidR="00461297" w:rsidRPr="00965529">
        <w:rPr>
          <w:iCs/>
          <w:sz w:val="20"/>
          <w:szCs w:val="20"/>
        </w:rPr>
        <w:t>.</w:t>
      </w:r>
      <w:r w:rsidRPr="00965529">
        <w:rPr>
          <w:iCs/>
          <w:sz w:val="20"/>
          <w:szCs w:val="20"/>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965529">
        <w:rPr>
          <w:iCs/>
          <w:sz w:val="20"/>
          <w:szCs w:val="20"/>
        </w:rPr>
        <w:t xml:space="preserve"> в случае отсутствия оформленных претензий Принципала к качеству исполнения поручений Агентом</w:t>
      </w:r>
      <w:r w:rsidR="005A0AA7" w:rsidRPr="00965529">
        <w:rPr>
          <w:iCs/>
          <w:sz w:val="20"/>
          <w:szCs w:val="20"/>
        </w:rPr>
        <w:t>.</w:t>
      </w:r>
      <w:r w:rsidR="002A3BFE" w:rsidRPr="00965529">
        <w:t xml:space="preserve"> </w:t>
      </w:r>
      <w:r w:rsidR="002A3BFE" w:rsidRPr="00965529">
        <w:rPr>
          <w:iCs/>
          <w:sz w:val="20"/>
          <w:szCs w:val="20"/>
        </w:rPr>
        <w:t>За просрочку оплаты Принципалом аванса (предоплаты) неустойка не начисляется и не уплачивается</w:t>
      </w:r>
      <w:r w:rsidR="002A3BFE" w:rsidRPr="006B18F7">
        <w:rPr>
          <w:iCs/>
          <w:sz w:val="20"/>
          <w:szCs w:val="20"/>
        </w:rPr>
        <w:t>.</w:t>
      </w:r>
    </w:p>
    <w:p w14:paraId="47C534F3" w14:textId="0108CA48" w:rsidR="00536824" w:rsidRPr="000F7B1D" w:rsidRDefault="007F10F2" w:rsidP="000F7B1D">
      <w:pPr>
        <w:widowControl w:val="0"/>
        <w:numPr>
          <w:ilvl w:val="1"/>
          <w:numId w:val="3"/>
        </w:numPr>
        <w:shd w:val="clear" w:color="auto" w:fill="FFFFFF"/>
        <w:autoSpaceDE w:val="0"/>
        <w:autoSpaceDN w:val="0"/>
        <w:adjustRightInd w:val="0"/>
        <w:spacing w:line="254" w:lineRule="exact"/>
        <w:ind w:left="0" w:firstLine="0"/>
        <w:jc w:val="both"/>
        <w:rPr>
          <w:spacing w:val="-3"/>
          <w:sz w:val="20"/>
          <w:szCs w:val="20"/>
        </w:rPr>
      </w:pPr>
      <w:r w:rsidRPr="0016608B">
        <w:rPr>
          <w:sz w:val="20"/>
          <w:szCs w:val="20"/>
        </w:rPr>
        <w:t>Ответственность С</w:t>
      </w:r>
      <w:r w:rsidR="0097567F" w:rsidRPr="0016608B">
        <w:rPr>
          <w:sz w:val="20"/>
          <w:szCs w:val="20"/>
        </w:rPr>
        <w:t>торон за разглашение конфиденциальной информации о</w:t>
      </w:r>
      <w:r w:rsidR="00DA220B" w:rsidRPr="0016608B">
        <w:rPr>
          <w:sz w:val="20"/>
          <w:szCs w:val="20"/>
        </w:rPr>
        <w:t>пределяется согласно</w:t>
      </w:r>
      <w:r w:rsidR="000F7B1D">
        <w:rPr>
          <w:sz w:val="20"/>
          <w:szCs w:val="20"/>
        </w:rPr>
        <w:t xml:space="preserve"> Соглашению</w:t>
      </w:r>
      <w:r w:rsidR="000F7B1D" w:rsidRPr="000F7B1D">
        <w:rPr>
          <w:sz w:val="20"/>
          <w:szCs w:val="20"/>
        </w:rPr>
        <w:t xml:space="preserve"> о конфиденциальности (Приложение № 1 к Общим условиям исполнения обязательств по Договору (ред. № ___ [указать номер редакции Общих условий, актуальных на момент подписания Договора]), опубликованным на официальном сайте ПАО «Ростелеком» </w:t>
      </w:r>
      <w:hyperlink r:id="rId13" w:history="1">
        <w:r w:rsidR="00EE7E26" w:rsidRPr="00A61F58">
          <w:rPr>
            <w:rStyle w:val="af4"/>
            <w:sz w:val="20"/>
            <w:szCs w:val="20"/>
          </w:rPr>
          <w:t>https://www.company.rt.ru/about/disclosure/</w:t>
        </w:r>
      </w:hyperlink>
      <w:r w:rsidR="000F7B1D" w:rsidRPr="000F7B1D">
        <w:rPr>
          <w:sz w:val="20"/>
          <w:szCs w:val="20"/>
        </w:rPr>
        <w:t>)</w:t>
      </w:r>
      <w:r w:rsidR="00EE7E26">
        <w:rPr>
          <w:sz w:val="20"/>
          <w:szCs w:val="20"/>
        </w:rPr>
        <w:t xml:space="preserve">, в соответсвии с п.3.5.2 настоящего договора. </w:t>
      </w:r>
    </w:p>
    <w:p w14:paraId="382B7CB5" w14:textId="40310642" w:rsidR="00536824" w:rsidRPr="009A28D0" w:rsidRDefault="00B121BB" w:rsidP="009A28D0">
      <w:pPr>
        <w:widowControl w:val="0"/>
        <w:numPr>
          <w:ilvl w:val="1"/>
          <w:numId w:val="3"/>
        </w:numPr>
        <w:shd w:val="clear" w:color="auto" w:fill="FFFFFF"/>
        <w:autoSpaceDE w:val="0"/>
        <w:autoSpaceDN w:val="0"/>
        <w:adjustRightInd w:val="0"/>
        <w:spacing w:line="254" w:lineRule="exact"/>
        <w:ind w:left="0" w:firstLine="0"/>
        <w:jc w:val="both"/>
        <w:rPr>
          <w:sz w:val="20"/>
          <w:szCs w:val="22"/>
        </w:rPr>
      </w:pPr>
      <w:r w:rsidRPr="009A28D0">
        <w:rPr>
          <w:sz w:val="20"/>
          <w:szCs w:val="22"/>
        </w:rPr>
        <w:t>За нарушение требований Приложения 9</w:t>
      </w:r>
      <w:r w:rsidR="00837398" w:rsidRPr="009A28D0">
        <w:rPr>
          <w:sz w:val="20"/>
          <w:szCs w:val="22"/>
        </w:rPr>
        <w:t>/</w:t>
      </w:r>
      <w:r w:rsidRPr="009A28D0">
        <w:rPr>
          <w:sz w:val="20"/>
          <w:szCs w:val="22"/>
        </w:rPr>
        <w:t>10 Агент обязан выплатить Принципалу штраф в размере 10 % от</w:t>
      </w:r>
      <w:r w:rsidR="00536824" w:rsidRPr="009A28D0">
        <w:rPr>
          <w:sz w:val="20"/>
          <w:szCs w:val="22"/>
        </w:rPr>
        <w:t xml:space="preserve"> </w:t>
      </w:r>
      <w:r w:rsidR="000B1499">
        <w:rPr>
          <w:sz w:val="20"/>
          <w:szCs w:val="22"/>
        </w:rPr>
        <w:t xml:space="preserve">суммы </w:t>
      </w:r>
      <w:r w:rsidRPr="009A28D0">
        <w:rPr>
          <w:sz w:val="20"/>
          <w:szCs w:val="22"/>
        </w:rPr>
        <w:t>вознаграждения за Отчетный период, в котором обнаружено нарушение.</w:t>
      </w:r>
    </w:p>
    <w:p w14:paraId="4B5A0EEF" w14:textId="33C9FA0E" w:rsidR="00DA220B" w:rsidRPr="000506C4" w:rsidRDefault="00DA220B" w:rsidP="009A28D0">
      <w:pPr>
        <w:widowControl w:val="0"/>
        <w:numPr>
          <w:ilvl w:val="1"/>
          <w:numId w:val="3"/>
        </w:numPr>
        <w:shd w:val="clear" w:color="auto" w:fill="FFFFFF"/>
        <w:autoSpaceDE w:val="0"/>
        <w:autoSpaceDN w:val="0"/>
        <w:adjustRightInd w:val="0"/>
        <w:spacing w:line="254" w:lineRule="exact"/>
        <w:ind w:left="0" w:firstLine="0"/>
        <w:jc w:val="both"/>
        <w:rPr>
          <w:sz w:val="20"/>
          <w:szCs w:val="22"/>
        </w:rPr>
      </w:pPr>
      <w:r w:rsidRPr="009A28D0">
        <w:rPr>
          <w:sz w:val="20"/>
          <w:szCs w:val="22"/>
        </w:rPr>
        <w:t xml:space="preserve">Удаление персональных данных Клиента из ПО Агента осуществляется сразу после </w:t>
      </w:r>
      <w:r w:rsidRPr="00536824">
        <w:rPr>
          <w:sz w:val="20"/>
          <w:szCs w:val="22"/>
        </w:rPr>
        <w:t>подтверждения Принципалом получения Заявки на подключение либо не позднее, чем через 48 часов после отправки персональных данных Клиен</w:t>
      </w:r>
      <w:r w:rsidRPr="000506C4">
        <w:rPr>
          <w:sz w:val="20"/>
          <w:szCs w:val="22"/>
        </w:rPr>
        <w:t>та через ЕИССД</w:t>
      </w:r>
      <w:r w:rsidR="007F0644" w:rsidRPr="000506C4">
        <w:rPr>
          <w:sz w:val="20"/>
          <w:szCs w:val="22"/>
        </w:rPr>
        <w:t>.</w:t>
      </w:r>
    </w:p>
    <w:p w14:paraId="2E1D7C63" w14:textId="77777777" w:rsidR="007B79C5" w:rsidRDefault="007F0644" w:rsidP="005018A8">
      <w:pPr>
        <w:numPr>
          <w:ilvl w:val="1"/>
          <w:numId w:val="3"/>
        </w:numPr>
        <w:shd w:val="clear" w:color="auto" w:fill="FFFFFF"/>
        <w:ind w:left="0" w:firstLine="0"/>
        <w:contextualSpacing/>
        <w:jc w:val="both"/>
        <w:rPr>
          <w:sz w:val="20"/>
          <w:szCs w:val="22"/>
        </w:rPr>
      </w:pPr>
      <w:r w:rsidRPr="0016608B">
        <w:rPr>
          <w:sz w:val="20"/>
          <w:szCs w:val="20"/>
        </w:rPr>
        <w:lastRenderedPageBreak/>
        <w:t xml:space="preserve">Агент не имеет права уступать свои права (требования) по настоящему Договору, полностью либо частично, без предварительного письменного согласия Принципала. В случае нарушения указанного запрета Агент обязан выплатить Принципалу штраф в размере 10 % (десять процентов) от цены Договора. </w:t>
      </w:r>
    </w:p>
    <w:p w14:paraId="255AAEAE" w14:textId="1440E528" w:rsidR="007B79C5" w:rsidRPr="007B79C5" w:rsidRDefault="007B79C5" w:rsidP="005018A8">
      <w:pPr>
        <w:numPr>
          <w:ilvl w:val="1"/>
          <w:numId w:val="3"/>
        </w:numPr>
        <w:shd w:val="clear" w:color="auto" w:fill="FFFFFF"/>
        <w:ind w:left="0" w:firstLine="0"/>
        <w:contextualSpacing/>
        <w:jc w:val="both"/>
        <w:rPr>
          <w:sz w:val="20"/>
          <w:szCs w:val="22"/>
        </w:rPr>
      </w:pPr>
      <w:r w:rsidRPr="007B79C5">
        <w:rPr>
          <w:sz w:val="20"/>
          <w:szCs w:val="22"/>
        </w:rPr>
        <w:t xml:space="preserve">Перечень уполномоченных представителей Агента и Принципала, отвечающих за </w:t>
      </w:r>
      <w:r w:rsidR="00BD20B1">
        <w:rPr>
          <w:sz w:val="20"/>
          <w:szCs w:val="22"/>
        </w:rPr>
        <w:t xml:space="preserve">подготовку, </w:t>
      </w:r>
      <w:r>
        <w:rPr>
          <w:sz w:val="20"/>
          <w:szCs w:val="22"/>
        </w:rPr>
        <w:t>согласование</w:t>
      </w:r>
      <w:r w:rsidR="00BD20B1">
        <w:rPr>
          <w:sz w:val="20"/>
          <w:szCs w:val="22"/>
        </w:rPr>
        <w:t>, контроль по исполнению и достоверность заполнения сведений</w:t>
      </w:r>
      <w:r>
        <w:rPr>
          <w:sz w:val="20"/>
          <w:szCs w:val="22"/>
        </w:rPr>
        <w:t xml:space="preserve"> </w:t>
      </w:r>
      <w:r w:rsidRPr="007B79C5">
        <w:rPr>
          <w:sz w:val="20"/>
          <w:szCs w:val="22"/>
        </w:rPr>
        <w:t>Отчетных документов по настоящему Договору</w:t>
      </w:r>
      <w:r w:rsidR="00BD20B1">
        <w:rPr>
          <w:sz w:val="20"/>
          <w:szCs w:val="22"/>
        </w:rPr>
        <w:t xml:space="preserve">, </w:t>
      </w:r>
      <w:r w:rsidRPr="007B79C5">
        <w:rPr>
          <w:sz w:val="20"/>
          <w:szCs w:val="22"/>
        </w:rPr>
        <w:t>как со стороны Агента, так и со стороны Принципала, согласуются Сторонами по форме указанной в При</w:t>
      </w:r>
      <w:r>
        <w:rPr>
          <w:sz w:val="20"/>
          <w:szCs w:val="22"/>
        </w:rPr>
        <w:t>ложении № 7</w:t>
      </w:r>
      <w:r w:rsidRPr="007B79C5">
        <w:rPr>
          <w:sz w:val="20"/>
          <w:szCs w:val="22"/>
        </w:rPr>
        <w:t xml:space="preserve"> к настоящему Договору. </w:t>
      </w:r>
    </w:p>
    <w:p w14:paraId="3E2CD560" w14:textId="71D6A442" w:rsidR="007B79C5" w:rsidRDefault="007B79C5" w:rsidP="006B18F7">
      <w:pPr>
        <w:shd w:val="clear" w:color="auto" w:fill="FFFFFF"/>
        <w:contextualSpacing/>
        <w:jc w:val="both"/>
        <w:rPr>
          <w:sz w:val="20"/>
          <w:szCs w:val="22"/>
        </w:rPr>
      </w:pPr>
      <w:r w:rsidRPr="007B79C5">
        <w:rPr>
          <w:sz w:val="20"/>
          <w:szCs w:val="22"/>
        </w:rPr>
        <w:t>В случае изменения перечня ответственных лиц Агента и Принципала, Сторона - инициатор внесения изменений уведомляет другую Сторону о соответствующих изменениях за 7 (семь) рабочих дней до введения таких изменений, путем направления уведомления по электронной почте с последующим представлением оригиналов уведомлений в течение 10 (десяти) рабочих дней от даты согласования его по электронной почте. До момента обмена оригиналами уведомлений копия уведомления будет иметь юридическую силу.</w:t>
      </w:r>
    </w:p>
    <w:p w14:paraId="52686F69" w14:textId="63928780" w:rsidR="007B79C5" w:rsidRDefault="007B79C5" w:rsidP="006B18F7">
      <w:pPr>
        <w:shd w:val="clear" w:color="auto" w:fill="FFFFFF"/>
        <w:contextualSpacing/>
        <w:jc w:val="both"/>
        <w:rPr>
          <w:sz w:val="20"/>
          <w:szCs w:val="22"/>
        </w:rPr>
      </w:pPr>
      <w:r>
        <w:rPr>
          <w:sz w:val="20"/>
          <w:szCs w:val="22"/>
        </w:rPr>
        <w:t>5</w:t>
      </w:r>
      <w:r w:rsidR="00BD20B1">
        <w:rPr>
          <w:sz w:val="20"/>
          <w:szCs w:val="22"/>
        </w:rPr>
        <w:t>.10 О</w:t>
      </w:r>
      <w:r w:rsidR="00BD20B1" w:rsidRPr="00BD20B1">
        <w:rPr>
          <w:sz w:val="20"/>
          <w:szCs w:val="22"/>
        </w:rPr>
        <w:t>тветственность за организацию, контроль по исполнению, и достоверность заполнения сведений в отчет Агента по договору</w:t>
      </w:r>
      <w:r w:rsidR="00BD20B1" w:rsidRPr="00BD20B1">
        <w:t xml:space="preserve"> </w:t>
      </w:r>
      <w:r w:rsidR="00BD20B1">
        <w:rPr>
          <w:sz w:val="20"/>
          <w:szCs w:val="22"/>
        </w:rPr>
        <w:t xml:space="preserve">возлагается  на </w:t>
      </w:r>
      <w:r w:rsidR="00647453" w:rsidRPr="00647453">
        <w:rPr>
          <w:sz w:val="20"/>
          <w:szCs w:val="22"/>
        </w:rPr>
        <w:t>Руководителя Ответственного подразделения</w:t>
      </w:r>
      <w:r w:rsidR="00BD20B1">
        <w:rPr>
          <w:sz w:val="20"/>
          <w:szCs w:val="22"/>
        </w:rPr>
        <w:t xml:space="preserve">. </w:t>
      </w:r>
    </w:p>
    <w:p w14:paraId="7728AA53" w14:textId="77777777" w:rsidR="00013493" w:rsidRDefault="00013493" w:rsidP="006B18F7">
      <w:pPr>
        <w:shd w:val="clear" w:color="auto" w:fill="FFFFFF"/>
        <w:contextualSpacing/>
        <w:jc w:val="both"/>
        <w:rPr>
          <w:sz w:val="20"/>
          <w:szCs w:val="22"/>
        </w:rPr>
      </w:pPr>
    </w:p>
    <w:p w14:paraId="4606E4CF" w14:textId="136C43C7" w:rsidR="007B79C5" w:rsidRPr="0016608B" w:rsidRDefault="007B79C5" w:rsidP="006B18F7">
      <w:pPr>
        <w:shd w:val="clear" w:color="auto" w:fill="FFFFFF"/>
        <w:contextualSpacing/>
        <w:jc w:val="both"/>
        <w:rPr>
          <w:sz w:val="20"/>
          <w:szCs w:val="22"/>
        </w:rPr>
      </w:pPr>
    </w:p>
    <w:p w14:paraId="17B288B7" w14:textId="77777777" w:rsidR="00FE3DE2" w:rsidRPr="0016608B" w:rsidRDefault="00FE3DE2" w:rsidP="00DA220B">
      <w:pPr>
        <w:contextualSpacing/>
        <w:jc w:val="both"/>
        <w:rPr>
          <w:sz w:val="20"/>
          <w:szCs w:val="22"/>
        </w:rPr>
      </w:pPr>
    </w:p>
    <w:p w14:paraId="373381F6" w14:textId="77777777" w:rsidR="0001458D" w:rsidRPr="0016608B" w:rsidRDefault="0001458D" w:rsidP="00D150FC">
      <w:pPr>
        <w:widowControl w:val="0"/>
        <w:shd w:val="clear" w:color="auto" w:fill="FFFFFF"/>
        <w:tabs>
          <w:tab w:val="left" w:pos="720"/>
        </w:tabs>
        <w:autoSpaceDE w:val="0"/>
        <w:autoSpaceDN w:val="0"/>
        <w:adjustRightInd w:val="0"/>
        <w:spacing w:line="254" w:lineRule="exact"/>
        <w:jc w:val="both"/>
        <w:rPr>
          <w:spacing w:val="-3"/>
          <w:sz w:val="20"/>
          <w:szCs w:val="20"/>
        </w:rPr>
      </w:pPr>
    </w:p>
    <w:p w14:paraId="4E0D9E05" w14:textId="76D94779" w:rsidR="0012665F" w:rsidRPr="0016608B" w:rsidRDefault="00631435" w:rsidP="005018A8">
      <w:pPr>
        <w:pStyle w:val="21"/>
        <w:numPr>
          <w:ilvl w:val="0"/>
          <w:numId w:val="3"/>
        </w:numPr>
        <w:rPr>
          <w:b w:val="0"/>
          <w:sz w:val="20"/>
          <w:szCs w:val="20"/>
        </w:rPr>
      </w:pPr>
      <w:r w:rsidRPr="0016608B">
        <w:rPr>
          <w:sz w:val="20"/>
          <w:szCs w:val="20"/>
        </w:rPr>
        <w:t>ОБСТОЯТЕЛЬСТВА</w:t>
      </w:r>
      <w:r w:rsidR="007A6D62" w:rsidRPr="0016608B">
        <w:rPr>
          <w:sz w:val="20"/>
          <w:szCs w:val="20"/>
        </w:rPr>
        <w:t xml:space="preserve"> </w:t>
      </w:r>
      <w:r w:rsidRPr="0016608B">
        <w:rPr>
          <w:sz w:val="20"/>
          <w:szCs w:val="20"/>
        </w:rPr>
        <w:t>НЕПРЕОДОЛИМОЙ СИЛЫ</w:t>
      </w:r>
    </w:p>
    <w:p w14:paraId="7B7415FB" w14:textId="77777777" w:rsidR="000E73ED" w:rsidRPr="0016608B" w:rsidRDefault="008507F7" w:rsidP="005018A8">
      <w:pPr>
        <w:numPr>
          <w:ilvl w:val="1"/>
          <w:numId w:val="3"/>
        </w:numPr>
        <w:tabs>
          <w:tab w:val="left" w:pos="720"/>
          <w:tab w:val="left" w:pos="4819"/>
          <w:tab w:val="left" w:pos="9001"/>
        </w:tabs>
        <w:ind w:left="0" w:right="-2" w:firstLine="0"/>
        <w:jc w:val="both"/>
        <w:rPr>
          <w:sz w:val="20"/>
          <w:szCs w:val="20"/>
        </w:rPr>
      </w:pPr>
      <w:r w:rsidRPr="0016608B">
        <w:rPr>
          <w:sz w:val="20"/>
          <w:szCs w:val="20"/>
        </w:rPr>
        <w:t xml:space="preserve">Стороны освобождаются от ответственности за частичное или полное неисполнение обязательств </w:t>
      </w:r>
      <w:r w:rsidR="000E73ED" w:rsidRPr="0016608B">
        <w:rPr>
          <w:sz w:val="20"/>
          <w:szCs w:val="20"/>
        </w:rPr>
        <w:t>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2F7C3B2A" w14:textId="77777777" w:rsidR="000E73ED" w:rsidRPr="0016608B" w:rsidRDefault="000E73ED" w:rsidP="005018A8">
      <w:pPr>
        <w:numPr>
          <w:ilvl w:val="1"/>
          <w:numId w:val="3"/>
        </w:numPr>
        <w:tabs>
          <w:tab w:val="left" w:pos="720"/>
          <w:tab w:val="left" w:pos="4819"/>
          <w:tab w:val="left" w:pos="9001"/>
        </w:tabs>
        <w:ind w:left="0" w:right="-2" w:firstLine="0"/>
        <w:jc w:val="both"/>
        <w:rPr>
          <w:sz w:val="20"/>
          <w:szCs w:val="20"/>
        </w:rPr>
      </w:pPr>
      <w:r w:rsidRPr="0016608B">
        <w:rPr>
          <w:sz w:val="20"/>
          <w:szCs w:val="20"/>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4BF69333" w14:textId="77777777" w:rsidR="000E73ED" w:rsidRPr="0016608B" w:rsidRDefault="000E73ED" w:rsidP="005018A8">
      <w:pPr>
        <w:numPr>
          <w:ilvl w:val="1"/>
          <w:numId w:val="3"/>
        </w:numPr>
        <w:tabs>
          <w:tab w:val="left" w:pos="720"/>
          <w:tab w:val="left" w:pos="4819"/>
          <w:tab w:val="left" w:pos="9001"/>
        </w:tabs>
        <w:ind w:left="0" w:right="-2" w:firstLine="0"/>
        <w:jc w:val="both"/>
        <w:rPr>
          <w:sz w:val="20"/>
          <w:szCs w:val="20"/>
        </w:rPr>
      </w:pPr>
      <w:r w:rsidRPr="0016608B">
        <w:rPr>
          <w:sz w:val="20"/>
          <w:szCs w:val="20"/>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4D79D64E" w14:textId="77777777" w:rsidR="000E73ED" w:rsidRPr="0016608B" w:rsidRDefault="000E73ED" w:rsidP="005018A8">
      <w:pPr>
        <w:numPr>
          <w:ilvl w:val="1"/>
          <w:numId w:val="3"/>
        </w:numPr>
        <w:tabs>
          <w:tab w:val="left" w:pos="720"/>
          <w:tab w:val="left" w:pos="4819"/>
          <w:tab w:val="left" w:pos="9001"/>
        </w:tabs>
        <w:ind w:left="0" w:right="-2" w:firstLine="0"/>
        <w:jc w:val="both"/>
        <w:rPr>
          <w:sz w:val="20"/>
          <w:szCs w:val="20"/>
        </w:rPr>
      </w:pPr>
      <w:r w:rsidRPr="0016608B">
        <w:rPr>
          <w:sz w:val="20"/>
          <w:szCs w:val="20"/>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r w:rsidR="00897B7E" w:rsidRPr="0016608B">
        <w:rPr>
          <w:sz w:val="20"/>
          <w:szCs w:val="20"/>
        </w:rPr>
        <w:t xml:space="preserve"> 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14:paraId="561F52D0" w14:textId="77777777" w:rsidR="000A61D1" w:rsidRPr="0016608B" w:rsidRDefault="000A61D1" w:rsidP="006B0415">
      <w:pPr>
        <w:tabs>
          <w:tab w:val="left" w:pos="720"/>
          <w:tab w:val="left" w:pos="4819"/>
          <w:tab w:val="left" w:pos="9001"/>
        </w:tabs>
        <w:ind w:right="-2"/>
        <w:jc w:val="both"/>
        <w:rPr>
          <w:sz w:val="20"/>
          <w:szCs w:val="20"/>
        </w:rPr>
      </w:pPr>
    </w:p>
    <w:p w14:paraId="0AB8E5A9" w14:textId="77777777" w:rsidR="006601C1" w:rsidRPr="0016608B" w:rsidRDefault="006601C1" w:rsidP="00D150FC">
      <w:pPr>
        <w:tabs>
          <w:tab w:val="left" w:pos="720"/>
          <w:tab w:val="left" w:pos="4819"/>
          <w:tab w:val="left" w:pos="9001"/>
        </w:tabs>
        <w:ind w:right="-2"/>
        <w:jc w:val="both"/>
        <w:rPr>
          <w:sz w:val="20"/>
          <w:szCs w:val="20"/>
        </w:rPr>
      </w:pPr>
    </w:p>
    <w:p w14:paraId="724F2DAD" w14:textId="7073FE42" w:rsidR="007A370D" w:rsidRPr="0016608B" w:rsidRDefault="007A370D" w:rsidP="005018A8">
      <w:pPr>
        <w:pStyle w:val="21"/>
        <w:numPr>
          <w:ilvl w:val="0"/>
          <w:numId w:val="3"/>
        </w:numPr>
        <w:rPr>
          <w:b w:val="0"/>
          <w:sz w:val="20"/>
          <w:szCs w:val="20"/>
        </w:rPr>
      </w:pPr>
      <w:r w:rsidRPr="0016608B">
        <w:rPr>
          <w:sz w:val="20"/>
          <w:szCs w:val="20"/>
        </w:rPr>
        <w:t>РАЗРЕШЕНИЕ СПОРОВ</w:t>
      </w:r>
    </w:p>
    <w:p w14:paraId="62984945" w14:textId="77777777" w:rsidR="007A370D" w:rsidRPr="0016608B" w:rsidRDefault="007A370D" w:rsidP="005018A8">
      <w:pPr>
        <w:widowControl w:val="0"/>
        <w:numPr>
          <w:ilvl w:val="1"/>
          <w:numId w:val="3"/>
        </w:numPr>
        <w:shd w:val="clear" w:color="auto" w:fill="FFFFFF"/>
        <w:autoSpaceDE w:val="0"/>
        <w:autoSpaceDN w:val="0"/>
        <w:adjustRightInd w:val="0"/>
        <w:spacing w:before="60" w:line="254" w:lineRule="exact"/>
        <w:ind w:left="0" w:firstLine="0"/>
        <w:jc w:val="both"/>
        <w:rPr>
          <w:iCs/>
          <w:sz w:val="20"/>
          <w:szCs w:val="20"/>
        </w:rPr>
      </w:pPr>
      <w:r w:rsidRPr="0016608B">
        <w:rPr>
          <w:iCs/>
          <w:sz w:val="20"/>
          <w:szCs w:val="20"/>
        </w:rPr>
        <w:t>Договор подлежит исполнению и толкованию в соответствии с законодательством Российской Федерации.</w:t>
      </w:r>
    </w:p>
    <w:p w14:paraId="073FCCFD" w14:textId="77777777" w:rsidR="007A370D" w:rsidRPr="0016608B" w:rsidRDefault="007A370D" w:rsidP="005018A8">
      <w:pPr>
        <w:widowControl w:val="0"/>
        <w:numPr>
          <w:ilvl w:val="1"/>
          <w:numId w:val="3"/>
        </w:numPr>
        <w:shd w:val="clear" w:color="auto" w:fill="FFFFFF"/>
        <w:autoSpaceDE w:val="0"/>
        <w:autoSpaceDN w:val="0"/>
        <w:adjustRightInd w:val="0"/>
        <w:spacing w:before="60"/>
        <w:ind w:left="0" w:firstLine="0"/>
        <w:jc w:val="both"/>
        <w:rPr>
          <w:iCs/>
          <w:sz w:val="20"/>
          <w:szCs w:val="20"/>
        </w:rPr>
      </w:pPr>
      <w:r w:rsidRPr="0016608B">
        <w:rPr>
          <w:iCs/>
          <w:sz w:val="20"/>
          <w:szCs w:val="20"/>
        </w:rPr>
        <w:t>Всё, что не предусмотрено настоящим Договором, регламентируется положениями действующего законодательства Российской Федерации.</w:t>
      </w:r>
    </w:p>
    <w:p w14:paraId="35A7AF1F" w14:textId="77777777" w:rsidR="007A370D" w:rsidRPr="0016608B" w:rsidRDefault="007A370D" w:rsidP="005018A8">
      <w:pPr>
        <w:pStyle w:val="26"/>
        <w:widowControl w:val="0"/>
        <w:numPr>
          <w:ilvl w:val="1"/>
          <w:numId w:val="3"/>
        </w:numPr>
        <w:autoSpaceDE/>
        <w:autoSpaceDN/>
        <w:spacing w:before="60" w:after="0"/>
        <w:ind w:left="0" w:firstLine="0"/>
        <w:rPr>
          <w:iCs/>
          <w:szCs w:val="20"/>
        </w:rPr>
      </w:pPr>
      <w:r w:rsidRPr="0016608B">
        <w:rPr>
          <w:iCs/>
          <w:szCs w:val="20"/>
        </w:rPr>
        <w:t>Все споры и разногласия, которые могут возникнуть из настоящего Договора или в связи с ним, Стороны рассматривают предварительно</w:t>
      </w:r>
      <w:r w:rsidR="00FB3064" w:rsidRPr="0016608B">
        <w:rPr>
          <w:iCs/>
          <w:szCs w:val="20"/>
        </w:rPr>
        <w:t xml:space="preserve"> в претензионном порядке.</w:t>
      </w:r>
    </w:p>
    <w:p w14:paraId="7CF60E5A" w14:textId="08DB8E2F" w:rsidR="007A370D" w:rsidRPr="0016608B" w:rsidRDefault="007A370D" w:rsidP="005018A8">
      <w:pPr>
        <w:pStyle w:val="26"/>
        <w:widowControl w:val="0"/>
        <w:numPr>
          <w:ilvl w:val="1"/>
          <w:numId w:val="3"/>
        </w:numPr>
        <w:autoSpaceDE/>
        <w:autoSpaceDN/>
        <w:spacing w:before="60" w:after="0"/>
        <w:ind w:left="0" w:firstLine="0"/>
        <w:rPr>
          <w:iCs/>
          <w:szCs w:val="20"/>
        </w:rPr>
      </w:pPr>
      <w:r w:rsidRPr="0016608B">
        <w:rPr>
          <w:iCs/>
          <w:szCs w:val="20"/>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в Арбитражный </w:t>
      </w:r>
      <w:r w:rsidRPr="0016608B">
        <w:t xml:space="preserve">суд </w:t>
      </w:r>
      <w:r w:rsidR="00C3136B" w:rsidRPr="0016608B">
        <w:rPr>
          <w:iCs/>
          <w:szCs w:val="20"/>
        </w:rPr>
        <w:t xml:space="preserve">г. Москва </w:t>
      </w:r>
      <w:r w:rsidRPr="0016608B">
        <w:rPr>
          <w:iCs/>
          <w:szCs w:val="20"/>
        </w:rPr>
        <w:t>с иском о разрешении спора.</w:t>
      </w:r>
    </w:p>
    <w:p w14:paraId="06918796" w14:textId="77777777" w:rsidR="006601C1" w:rsidRPr="0016608B" w:rsidRDefault="006601C1" w:rsidP="006601C1">
      <w:pPr>
        <w:pStyle w:val="26"/>
        <w:widowControl w:val="0"/>
        <w:autoSpaceDE/>
        <w:autoSpaceDN/>
        <w:spacing w:before="60" w:after="0"/>
        <w:ind w:firstLine="0"/>
        <w:rPr>
          <w:iCs/>
          <w:szCs w:val="20"/>
        </w:rPr>
      </w:pPr>
    </w:p>
    <w:p w14:paraId="180B46C2" w14:textId="70064B61" w:rsidR="008F1D50" w:rsidRPr="0016608B" w:rsidRDefault="0085231F" w:rsidP="005018A8">
      <w:pPr>
        <w:pStyle w:val="21"/>
        <w:numPr>
          <w:ilvl w:val="0"/>
          <w:numId w:val="3"/>
        </w:numPr>
        <w:rPr>
          <w:b w:val="0"/>
          <w:sz w:val="20"/>
          <w:szCs w:val="20"/>
        </w:rPr>
      </w:pPr>
      <w:r w:rsidRPr="0016608B">
        <w:rPr>
          <w:sz w:val="20"/>
          <w:szCs w:val="20"/>
        </w:rPr>
        <w:lastRenderedPageBreak/>
        <w:t xml:space="preserve">ОБРАБОТКА ПЕРСОНАЛЬНЫХ ДАННЫХ </w:t>
      </w:r>
    </w:p>
    <w:p w14:paraId="03A63BF9" w14:textId="0E8C6A40" w:rsidR="0085231F" w:rsidRDefault="00A42B3A" w:rsidP="005018A8">
      <w:pPr>
        <w:widowControl w:val="0"/>
        <w:numPr>
          <w:ilvl w:val="1"/>
          <w:numId w:val="3"/>
        </w:numPr>
        <w:shd w:val="clear" w:color="auto" w:fill="FFFFFF"/>
        <w:autoSpaceDE w:val="0"/>
        <w:autoSpaceDN w:val="0"/>
        <w:adjustRightInd w:val="0"/>
        <w:spacing w:before="60" w:line="254" w:lineRule="exact"/>
        <w:ind w:left="0" w:firstLine="0"/>
        <w:jc w:val="both"/>
        <w:rPr>
          <w:iCs/>
          <w:sz w:val="20"/>
          <w:szCs w:val="20"/>
        </w:rPr>
      </w:pPr>
      <w:r w:rsidRPr="0016608B">
        <w:rPr>
          <w:sz w:val="20"/>
          <w:szCs w:val="20"/>
        </w:rPr>
        <w:t>При исполнении агентских</w:t>
      </w:r>
      <w:r w:rsidRPr="0016608B">
        <w:rPr>
          <w:i/>
          <w:sz w:val="20"/>
          <w:szCs w:val="20"/>
        </w:rPr>
        <w:t xml:space="preserve"> </w:t>
      </w:r>
      <w:r w:rsidRPr="0016608B">
        <w:rPr>
          <w:sz w:val="20"/>
          <w:szCs w:val="20"/>
        </w:rPr>
        <w:t>поручений в рамках Договора</w:t>
      </w:r>
      <w:r w:rsidRPr="0016608B">
        <w:rPr>
          <w:i/>
          <w:color w:val="FF0000"/>
          <w:sz w:val="20"/>
          <w:szCs w:val="20"/>
        </w:rPr>
        <w:t xml:space="preserve"> </w:t>
      </w:r>
      <w:r w:rsidRPr="0016608B">
        <w:rPr>
          <w:sz w:val="20"/>
          <w:szCs w:val="20"/>
        </w:rPr>
        <w:t xml:space="preserve">Агент по поручению Принципала осуществляет обработку персональных данных Клиентов и Абонентов Принципала в соответствии </w:t>
      </w:r>
      <w:r w:rsidR="004E278F" w:rsidRPr="0016608B">
        <w:rPr>
          <w:sz w:val="20"/>
          <w:szCs w:val="20"/>
        </w:rPr>
        <w:t>с Приложением № 1</w:t>
      </w:r>
      <w:r w:rsidR="00EB1A52" w:rsidRPr="0016608B">
        <w:rPr>
          <w:sz w:val="20"/>
          <w:szCs w:val="20"/>
        </w:rPr>
        <w:t>1</w:t>
      </w:r>
      <w:r w:rsidR="004E278F" w:rsidRPr="0016608B">
        <w:rPr>
          <w:sz w:val="20"/>
          <w:szCs w:val="20"/>
        </w:rPr>
        <w:t xml:space="preserve"> к Договору</w:t>
      </w:r>
      <w:r w:rsidR="0085231F" w:rsidRPr="0016608B">
        <w:rPr>
          <w:iCs/>
          <w:sz w:val="20"/>
          <w:szCs w:val="20"/>
        </w:rPr>
        <w:t>.</w:t>
      </w:r>
    </w:p>
    <w:p w14:paraId="2DBD6A88" w14:textId="47C248FD" w:rsidR="008C737E" w:rsidRPr="006B18F7" w:rsidRDefault="008C737E" w:rsidP="005018A8">
      <w:pPr>
        <w:widowControl w:val="0"/>
        <w:numPr>
          <w:ilvl w:val="1"/>
          <w:numId w:val="3"/>
        </w:numPr>
        <w:shd w:val="clear" w:color="auto" w:fill="FFFFFF"/>
        <w:autoSpaceDE w:val="0"/>
        <w:autoSpaceDN w:val="0"/>
        <w:adjustRightInd w:val="0"/>
        <w:spacing w:before="60" w:line="254" w:lineRule="exact"/>
        <w:ind w:left="0" w:firstLine="0"/>
        <w:jc w:val="both"/>
        <w:rPr>
          <w:iCs/>
          <w:sz w:val="20"/>
          <w:szCs w:val="20"/>
        </w:rPr>
      </w:pPr>
      <w:r w:rsidRPr="006B18F7">
        <w:rPr>
          <w:iCs/>
          <w:sz w:val="20"/>
          <w:szCs w:val="20"/>
        </w:rPr>
        <w:t xml:space="preserve">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w:t>
      </w:r>
      <w:r>
        <w:rPr>
          <w:iCs/>
          <w:sz w:val="20"/>
          <w:szCs w:val="20"/>
        </w:rPr>
        <w:t>Приложении №11 к</w:t>
      </w:r>
      <w:r w:rsidRPr="008C737E">
        <w:rPr>
          <w:iCs/>
          <w:sz w:val="20"/>
          <w:szCs w:val="20"/>
        </w:rPr>
        <w:t xml:space="preserve"> Договору</w:t>
      </w:r>
      <w:r w:rsidRPr="006B18F7">
        <w:rPr>
          <w:iCs/>
          <w:sz w:val="20"/>
          <w:szCs w:val="20"/>
        </w:rPr>
        <w:t>.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14:paraId="0628BDC2" w14:textId="43061007" w:rsidR="006601C1" w:rsidRPr="00D10DE8" w:rsidRDefault="008C737E" w:rsidP="005018A8">
      <w:pPr>
        <w:widowControl w:val="0"/>
        <w:numPr>
          <w:ilvl w:val="1"/>
          <w:numId w:val="3"/>
        </w:numPr>
        <w:shd w:val="clear" w:color="auto" w:fill="FFFFFF"/>
        <w:autoSpaceDE w:val="0"/>
        <w:autoSpaceDN w:val="0"/>
        <w:adjustRightInd w:val="0"/>
        <w:spacing w:before="60" w:line="254" w:lineRule="exact"/>
        <w:ind w:left="0" w:firstLine="0"/>
        <w:jc w:val="both"/>
        <w:rPr>
          <w:iCs/>
          <w:sz w:val="20"/>
          <w:szCs w:val="20"/>
        </w:rPr>
      </w:pPr>
      <w:r w:rsidRPr="006B18F7">
        <w:rPr>
          <w:iCs/>
          <w:sz w:val="20"/>
          <w:szCs w:val="20"/>
        </w:rPr>
        <w:t xml:space="preserve">Агент обязуется уничтожить персональные данные Клиентов </w:t>
      </w:r>
      <w:r w:rsidR="003D1FC7">
        <w:rPr>
          <w:iCs/>
          <w:sz w:val="20"/>
          <w:szCs w:val="20"/>
        </w:rPr>
        <w:t xml:space="preserve">и Абонентов </w:t>
      </w:r>
      <w:r w:rsidRPr="006B18F7">
        <w:rPr>
          <w:iCs/>
          <w:sz w:val="20"/>
          <w:szCs w:val="20"/>
        </w:rPr>
        <w:t xml:space="preserve">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6B18F7">
        <w:rPr>
          <w:sz w:val="20"/>
          <w:szCs w:val="20"/>
        </w:rPr>
        <w:t>30 (тридцати</w:t>
      </w:r>
      <w:r w:rsidRPr="006B18F7">
        <w:rPr>
          <w:iCs/>
          <w:sz w:val="20"/>
          <w:szCs w:val="20"/>
        </w:rPr>
        <w:t>) дней с даты достижения цели обработки персональных данных.</w:t>
      </w:r>
    </w:p>
    <w:p w14:paraId="6404650F" w14:textId="36A443B9" w:rsidR="006601C1" w:rsidRPr="00E82F11" w:rsidRDefault="006601C1" w:rsidP="006B0415">
      <w:pPr>
        <w:widowControl w:val="0"/>
        <w:shd w:val="clear" w:color="auto" w:fill="FFFFFF"/>
        <w:autoSpaceDE w:val="0"/>
        <w:autoSpaceDN w:val="0"/>
        <w:adjustRightInd w:val="0"/>
        <w:spacing w:before="60" w:line="254" w:lineRule="exact"/>
        <w:jc w:val="both"/>
      </w:pPr>
    </w:p>
    <w:p w14:paraId="17A5E963" w14:textId="70393FA1" w:rsidR="0012665F" w:rsidRPr="0016608B" w:rsidRDefault="00631435" w:rsidP="005018A8">
      <w:pPr>
        <w:pStyle w:val="21"/>
        <w:numPr>
          <w:ilvl w:val="0"/>
          <w:numId w:val="3"/>
        </w:numPr>
        <w:rPr>
          <w:b w:val="0"/>
          <w:sz w:val="20"/>
          <w:szCs w:val="20"/>
        </w:rPr>
      </w:pPr>
      <w:r w:rsidRPr="0016608B">
        <w:rPr>
          <w:sz w:val="20"/>
          <w:szCs w:val="20"/>
        </w:rPr>
        <w:t>СРОК ДЕЙСТВИЯ ДОГОВОРА</w:t>
      </w:r>
    </w:p>
    <w:p w14:paraId="52F734E2" w14:textId="7C3CE691" w:rsidR="007A370D" w:rsidRPr="0016608B" w:rsidRDefault="00FE3DE2" w:rsidP="005018A8">
      <w:pPr>
        <w:numPr>
          <w:ilvl w:val="1"/>
          <w:numId w:val="3"/>
        </w:numPr>
        <w:shd w:val="clear" w:color="auto" w:fill="FFFFFF"/>
        <w:ind w:left="0" w:firstLine="0"/>
        <w:jc w:val="both"/>
        <w:rPr>
          <w:sz w:val="20"/>
        </w:rPr>
      </w:pPr>
      <w:r w:rsidRPr="0016608B">
        <w:rPr>
          <w:bCs/>
          <w:iCs/>
          <w:sz w:val="20"/>
          <w:szCs w:val="20"/>
        </w:rPr>
        <w:t>Договор вступает в силу с момента его подписания Сторонами</w:t>
      </w:r>
      <w:r w:rsidR="00885237" w:rsidRPr="0016608B">
        <w:rPr>
          <w:bCs/>
          <w:iCs/>
          <w:sz w:val="20"/>
          <w:szCs w:val="20"/>
        </w:rPr>
        <w:t>,</w:t>
      </w:r>
      <w:r w:rsidRPr="0016608B">
        <w:rPr>
          <w:bCs/>
          <w:iCs/>
          <w:sz w:val="20"/>
          <w:szCs w:val="20"/>
        </w:rPr>
        <w:t xml:space="preserve"> и </w:t>
      </w:r>
      <w:r w:rsidR="006F0EAC" w:rsidRPr="0016608B">
        <w:rPr>
          <w:sz w:val="20"/>
          <w:szCs w:val="20"/>
        </w:rPr>
        <w:t>действует 1 (один) год</w:t>
      </w:r>
      <w:r w:rsidR="003B166C" w:rsidRPr="0016608B">
        <w:rPr>
          <w:sz w:val="20"/>
          <w:szCs w:val="20"/>
        </w:rPr>
        <w:t xml:space="preserve"> либо до исчерпания суммы, </w:t>
      </w:r>
      <w:r w:rsidR="003B166C" w:rsidRPr="0016608B">
        <w:rPr>
          <w:iCs/>
          <w:sz w:val="20"/>
          <w:szCs w:val="20"/>
        </w:rPr>
        <w:t>указанной в п.</w:t>
      </w:r>
      <w:r w:rsidR="00885237" w:rsidRPr="0016608B">
        <w:rPr>
          <w:iCs/>
          <w:sz w:val="20"/>
          <w:szCs w:val="20"/>
        </w:rPr>
        <w:t xml:space="preserve"> </w:t>
      </w:r>
      <w:r w:rsidR="006711C3" w:rsidRPr="0016608B">
        <w:rPr>
          <w:iCs/>
          <w:sz w:val="20"/>
          <w:szCs w:val="20"/>
        </w:rPr>
        <w:t>2.3.</w:t>
      </w:r>
      <w:r w:rsidR="003B166C" w:rsidRPr="0016608B">
        <w:rPr>
          <w:iCs/>
          <w:sz w:val="20"/>
          <w:szCs w:val="20"/>
        </w:rPr>
        <w:t xml:space="preserve"> Договора, в зависимости какое из событий наступит первым</w:t>
      </w:r>
      <w:r w:rsidR="006F0EAC" w:rsidRPr="0016608B">
        <w:rPr>
          <w:iCs/>
          <w:sz w:val="20"/>
          <w:szCs w:val="20"/>
        </w:rPr>
        <w:t xml:space="preserve">. </w:t>
      </w:r>
    </w:p>
    <w:p w14:paraId="70B4AB99" w14:textId="77777777" w:rsidR="001635C3" w:rsidRPr="0016608B" w:rsidRDefault="00F41CAF" w:rsidP="005018A8">
      <w:pPr>
        <w:numPr>
          <w:ilvl w:val="1"/>
          <w:numId w:val="3"/>
        </w:numPr>
        <w:shd w:val="clear" w:color="auto" w:fill="FFFFFF"/>
        <w:ind w:left="0" w:firstLine="0"/>
        <w:jc w:val="both"/>
        <w:rPr>
          <w:sz w:val="20"/>
          <w:szCs w:val="20"/>
        </w:rPr>
      </w:pPr>
      <w:r w:rsidRPr="0016608B">
        <w:rPr>
          <w:sz w:val="20"/>
          <w:szCs w:val="20"/>
        </w:rPr>
        <w:t>Если ни одна из Сторон не заявит о прекращении действия настоящего Договора за 30 (тридцать) календарных дней до истечения срока его действия, то срок действия Договора продлевается на каждый последующий год.</w:t>
      </w:r>
      <w:r w:rsidR="00FA5552" w:rsidRPr="0016608B">
        <w:rPr>
          <w:sz w:val="20"/>
          <w:szCs w:val="20"/>
        </w:rPr>
        <w:t xml:space="preserve"> </w:t>
      </w:r>
      <w:r w:rsidR="00A427D4" w:rsidRPr="0016608B">
        <w:rPr>
          <w:sz w:val="20"/>
          <w:szCs w:val="20"/>
        </w:rPr>
        <w:t>При расторжении настоящего Договора Стороны обязаны произвести все расчеты в тридцатидневный срок после даты расторжения.</w:t>
      </w:r>
    </w:p>
    <w:p w14:paraId="5E280331" w14:textId="3BFADAFC" w:rsidR="001D7EDA" w:rsidRPr="0016608B" w:rsidRDefault="001D7EDA" w:rsidP="005018A8">
      <w:pPr>
        <w:numPr>
          <w:ilvl w:val="1"/>
          <w:numId w:val="3"/>
        </w:numPr>
        <w:ind w:left="0" w:firstLine="0"/>
        <w:jc w:val="both"/>
        <w:rPr>
          <w:sz w:val="20"/>
          <w:szCs w:val="20"/>
        </w:rPr>
      </w:pPr>
      <w:r w:rsidRPr="0016608B">
        <w:rPr>
          <w:sz w:val="20"/>
          <w:szCs w:val="20"/>
        </w:rPr>
        <w:t xml:space="preserve">Стороны вправе досрочно в одностороннем порядке расторгнуть </w:t>
      </w:r>
      <w:r w:rsidR="00885237" w:rsidRPr="0016608B">
        <w:rPr>
          <w:sz w:val="20"/>
          <w:szCs w:val="20"/>
        </w:rPr>
        <w:t xml:space="preserve">настоящий </w:t>
      </w:r>
      <w:r w:rsidRPr="0016608B">
        <w:rPr>
          <w:sz w:val="20"/>
          <w:szCs w:val="20"/>
        </w:rPr>
        <w:t xml:space="preserve">Договор с обязательным письменным уведомлением другой </w:t>
      </w:r>
      <w:r w:rsidR="00885237" w:rsidRPr="0016608B">
        <w:rPr>
          <w:sz w:val="20"/>
          <w:szCs w:val="20"/>
        </w:rPr>
        <w:t xml:space="preserve">Стороны </w:t>
      </w:r>
      <w:r w:rsidRPr="0016608B">
        <w:rPr>
          <w:sz w:val="20"/>
          <w:szCs w:val="20"/>
        </w:rPr>
        <w:t>за 30 (тридцать) календарных дней до предполагаемой даты расторжения.</w:t>
      </w:r>
    </w:p>
    <w:p w14:paraId="400F5D52" w14:textId="77777777" w:rsidR="001D7EDA" w:rsidRPr="0016608B" w:rsidRDefault="001D7EDA" w:rsidP="006B0415">
      <w:pPr>
        <w:shd w:val="clear" w:color="auto" w:fill="FFFFFF"/>
        <w:jc w:val="both"/>
        <w:rPr>
          <w:sz w:val="20"/>
          <w:szCs w:val="20"/>
        </w:rPr>
      </w:pPr>
    </w:p>
    <w:p w14:paraId="287BE98F" w14:textId="77777777" w:rsidR="006601C1" w:rsidRPr="0016608B" w:rsidRDefault="006601C1" w:rsidP="001D7EDA">
      <w:pPr>
        <w:shd w:val="clear" w:color="auto" w:fill="FFFFFF"/>
        <w:jc w:val="both"/>
        <w:rPr>
          <w:sz w:val="20"/>
          <w:szCs w:val="20"/>
        </w:rPr>
      </w:pPr>
    </w:p>
    <w:p w14:paraId="34BBD377" w14:textId="7B655483" w:rsidR="009F08F9" w:rsidRDefault="00C121B2" w:rsidP="008C4BD9">
      <w:pPr>
        <w:pStyle w:val="21"/>
        <w:numPr>
          <w:ilvl w:val="0"/>
          <w:numId w:val="3"/>
        </w:numPr>
        <w:rPr>
          <w:sz w:val="20"/>
          <w:szCs w:val="20"/>
        </w:rPr>
      </w:pPr>
      <w:r w:rsidRPr="0016608B">
        <w:rPr>
          <w:sz w:val="20"/>
          <w:szCs w:val="20"/>
        </w:rPr>
        <w:t>АНТИКОРРУПЦИОННАЯ КОНТРАКТНАЯ ОГОВОРКА</w:t>
      </w:r>
    </w:p>
    <w:p w14:paraId="24AC3EC5" w14:textId="77777777" w:rsidR="00C121B2" w:rsidRPr="0016608B" w:rsidRDefault="00C121B2" w:rsidP="00C121B2">
      <w:pPr>
        <w:tabs>
          <w:tab w:val="left" w:pos="360"/>
        </w:tabs>
        <w:jc w:val="both"/>
        <w:rPr>
          <w:sz w:val="20"/>
          <w:szCs w:val="20"/>
        </w:rPr>
      </w:pPr>
      <w:r w:rsidRPr="0016608B">
        <w:rPr>
          <w:sz w:val="20"/>
          <w:szCs w:val="20"/>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14:paraId="1375685F" w14:textId="37F0F521" w:rsidR="001F7647" w:rsidRPr="00965529" w:rsidRDefault="00C121B2" w:rsidP="001F7647">
      <w:pPr>
        <w:tabs>
          <w:tab w:val="left" w:pos="360"/>
        </w:tabs>
        <w:jc w:val="both"/>
        <w:rPr>
          <w:sz w:val="20"/>
          <w:szCs w:val="20"/>
        </w:rPr>
      </w:pPr>
      <w:r w:rsidRPr="0016608B">
        <w:rPr>
          <w:sz w:val="20"/>
          <w:szCs w:val="20"/>
        </w:rPr>
        <w:t xml:space="preserve">10.2. </w:t>
      </w:r>
      <w:r w:rsidR="001F7647" w:rsidRPr="001F7647">
        <w:rPr>
          <w:sz w:val="20"/>
          <w:szCs w:val="20"/>
        </w:rPr>
        <w:t>Агент настоящим подтверждает, что он ознакомился с Кодексом деловой этики поставщика ПАО «Ростелеком» (далее – Кодекс), размещенном в сети Интернет по адресу: https://nocorr</w:t>
      </w:r>
      <w:r w:rsidR="001F7647">
        <w:rPr>
          <w:sz w:val="20"/>
          <w:szCs w:val="20"/>
        </w:rPr>
        <w:t>uption.old.rt.ru/documents/3752</w:t>
      </w:r>
      <w:r w:rsidR="001F7647" w:rsidRPr="001F7647">
        <w:rPr>
          <w:sz w:val="20"/>
          <w:szCs w:val="20"/>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w:t>
      </w:r>
      <w:r w:rsidR="001F7647" w:rsidRPr="00965529">
        <w:rPr>
          <w:sz w:val="20"/>
          <w:szCs w:val="20"/>
        </w:rPr>
        <w:t xml:space="preserve">ограничений владельцев, должностных лиц, работников и агентов Контрагента. </w:t>
      </w:r>
    </w:p>
    <w:p w14:paraId="31F8B5D3" w14:textId="5CCA5C35" w:rsidR="00434C9D" w:rsidRPr="00965529" w:rsidRDefault="00434C9D" w:rsidP="001F7647">
      <w:pPr>
        <w:tabs>
          <w:tab w:val="left" w:pos="360"/>
        </w:tabs>
        <w:jc w:val="both"/>
        <w:rPr>
          <w:sz w:val="20"/>
          <w:szCs w:val="20"/>
        </w:rPr>
      </w:pPr>
      <w:r w:rsidRPr="00965529">
        <w:rPr>
          <w:sz w:val="20"/>
          <w:szCs w:val="20"/>
        </w:rPr>
        <w:t>Также Агент признает и подтверждает, что проводит политику полной нетерпимости к коррупции, предполагающую полный запрет любых коррупционных действий, в соответствии с требованиями применимого законодательства в сфере предупреждения и противодействия коррупции.</w:t>
      </w:r>
    </w:p>
    <w:p w14:paraId="5A4054C3" w14:textId="63585017" w:rsidR="00434C9D" w:rsidRDefault="00434C9D" w:rsidP="001F7647">
      <w:pPr>
        <w:tabs>
          <w:tab w:val="left" w:pos="360"/>
        </w:tabs>
        <w:jc w:val="both"/>
        <w:rPr>
          <w:sz w:val="20"/>
          <w:szCs w:val="20"/>
        </w:rPr>
      </w:pPr>
      <w:r w:rsidRPr="00965529">
        <w:rPr>
          <w:sz w:val="20"/>
          <w:szCs w:val="20"/>
        </w:rPr>
        <w:t>При исполнении своих обязательств по настоящему Договору Агент, его аффилированные лица, работники или агенты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не осуществляют действия, квалифицируемые применимым для целей настоящего Договора законодательством, как обещание, посредничество, дача или получение взятки (коммерческого подкупа).</w:t>
      </w:r>
    </w:p>
    <w:p w14:paraId="7692C702" w14:textId="77777777" w:rsidR="00C121B2" w:rsidRPr="0016608B" w:rsidRDefault="00C121B2" w:rsidP="001F7647">
      <w:pPr>
        <w:tabs>
          <w:tab w:val="left" w:pos="360"/>
        </w:tabs>
        <w:jc w:val="both"/>
        <w:rPr>
          <w:sz w:val="20"/>
          <w:szCs w:val="20"/>
        </w:rPr>
      </w:pPr>
      <w:r w:rsidRPr="00E82F11">
        <w:rPr>
          <w:sz w:val="20"/>
          <w:szCs w:val="20"/>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14:paraId="77E98B0A" w14:textId="77777777" w:rsidR="00C121B2" w:rsidRPr="0016608B" w:rsidRDefault="00C121B2" w:rsidP="00C121B2">
      <w:pPr>
        <w:tabs>
          <w:tab w:val="left" w:pos="360"/>
        </w:tabs>
        <w:jc w:val="both"/>
        <w:rPr>
          <w:sz w:val="20"/>
          <w:szCs w:val="20"/>
        </w:rPr>
      </w:pPr>
      <w:r w:rsidRPr="0016608B">
        <w:rPr>
          <w:sz w:val="20"/>
          <w:szCs w:val="20"/>
        </w:rPr>
        <w:t>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5587ED73" w14:textId="77777777" w:rsidR="00C121B2" w:rsidRPr="0016608B" w:rsidRDefault="00C121B2" w:rsidP="00C121B2">
      <w:pPr>
        <w:tabs>
          <w:tab w:val="left" w:pos="360"/>
        </w:tabs>
        <w:jc w:val="both"/>
        <w:rPr>
          <w:sz w:val="20"/>
          <w:szCs w:val="20"/>
        </w:rPr>
      </w:pPr>
      <w:r w:rsidRPr="0016608B">
        <w:rPr>
          <w:sz w:val="20"/>
          <w:szCs w:val="20"/>
        </w:rPr>
        <w:t>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5AAD477E" w14:textId="77777777" w:rsidR="00C121B2" w:rsidRPr="0016608B" w:rsidRDefault="00C121B2" w:rsidP="00C121B2">
      <w:pPr>
        <w:tabs>
          <w:tab w:val="left" w:pos="360"/>
        </w:tabs>
        <w:jc w:val="both"/>
        <w:rPr>
          <w:sz w:val="20"/>
          <w:szCs w:val="20"/>
        </w:rPr>
      </w:pPr>
      <w:r w:rsidRPr="0016608B">
        <w:rPr>
          <w:sz w:val="20"/>
          <w:szCs w:val="20"/>
        </w:rPr>
        <w:t>10.6. В случае нарушения Агентом обязательств воздерживаться от запрещенных Кодексом действий и/или неполучения Принципалом в установленные пунктами 10.3-10.4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449C8A22" w14:textId="77777777" w:rsidR="00C121B2" w:rsidRPr="0016608B" w:rsidRDefault="00C121B2" w:rsidP="00C121B2">
      <w:pPr>
        <w:tabs>
          <w:tab w:val="left" w:pos="360"/>
        </w:tabs>
        <w:jc w:val="both"/>
        <w:rPr>
          <w:sz w:val="20"/>
          <w:szCs w:val="20"/>
        </w:rPr>
      </w:pPr>
      <w:r w:rsidRPr="0016608B">
        <w:rPr>
          <w:sz w:val="20"/>
          <w:szCs w:val="20"/>
        </w:rPr>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446C20A1" w14:textId="77777777" w:rsidR="00C121B2" w:rsidRPr="0016608B" w:rsidRDefault="00C121B2" w:rsidP="00C121B2">
      <w:pPr>
        <w:tabs>
          <w:tab w:val="left" w:pos="360"/>
        </w:tabs>
        <w:jc w:val="both"/>
        <w:rPr>
          <w:sz w:val="20"/>
          <w:szCs w:val="20"/>
        </w:rPr>
      </w:pPr>
      <w:r w:rsidRPr="0016608B">
        <w:rPr>
          <w:sz w:val="20"/>
          <w:szCs w:val="20"/>
        </w:rPr>
        <w:lastRenderedPageBreak/>
        <w:t xml:space="preserve">10.8. В течение срока действия договора Принципал имеет право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032C9802" w14:textId="77777777" w:rsidR="00C121B2" w:rsidRPr="0016608B" w:rsidRDefault="00C121B2" w:rsidP="00C121B2">
      <w:pPr>
        <w:tabs>
          <w:tab w:val="left" w:pos="360"/>
        </w:tabs>
        <w:jc w:val="both"/>
        <w:rPr>
          <w:sz w:val="20"/>
          <w:szCs w:val="20"/>
        </w:rPr>
      </w:pPr>
      <w:r w:rsidRPr="0016608B">
        <w:rPr>
          <w:sz w:val="20"/>
          <w:szCs w:val="20"/>
        </w:rPr>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60D03E32" w14:textId="77777777" w:rsidR="009F08F9" w:rsidRPr="0016608B" w:rsidRDefault="009F08F9" w:rsidP="00C121B2">
      <w:pPr>
        <w:tabs>
          <w:tab w:val="left" w:pos="360"/>
        </w:tabs>
        <w:jc w:val="both"/>
        <w:rPr>
          <w:sz w:val="20"/>
          <w:szCs w:val="20"/>
        </w:rPr>
      </w:pPr>
    </w:p>
    <w:p w14:paraId="2FEEEA38" w14:textId="77777777" w:rsidR="006601C1" w:rsidRPr="0016608B" w:rsidRDefault="006601C1" w:rsidP="00C121B2">
      <w:pPr>
        <w:tabs>
          <w:tab w:val="left" w:pos="360"/>
        </w:tabs>
        <w:jc w:val="both"/>
        <w:rPr>
          <w:sz w:val="20"/>
          <w:szCs w:val="20"/>
        </w:rPr>
      </w:pPr>
    </w:p>
    <w:p w14:paraId="7B9C3FF4" w14:textId="07BD7330" w:rsidR="009F08F9" w:rsidRPr="0016608B" w:rsidRDefault="00631435" w:rsidP="008C4BD9">
      <w:pPr>
        <w:pStyle w:val="21"/>
        <w:numPr>
          <w:ilvl w:val="0"/>
          <w:numId w:val="3"/>
        </w:numPr>
        <w:rPr>
          <w:b w:val="0"/>
          <w:sz w:val="20"/>
          <w:szCs w:val="20"/>
        </w:rPr>
      </w:pPr>
      <w:r w:rsidRPr="0016608B">
        <w:rPr>
          <w:sz w:val="20"/>
          <w:szCs w:val="20"/>
        </w:rPr>
        <w:t>ПРОЧИЕ УСЛОВИЯ</w:t>
      </w:r>
    </w:p>
    <w:p w14:paraId="344E7D23" w14:textId="77777777" w:rsidR="00C130A7" w:rsidRPr="0016608B" w:rsidRDefault="00C130A7" w:rsidP="008C4BD9">
      <w:pPr>
        <w:numPr>
          <w:ilvl w:val="1"/>
          <w:numId w:val="3"/>
        </w:numPr>
        <w:ind w:left="0" w:firstLine="0"/>
        <w:jc w:val="both"/>
        <w:rPr>
          <w:sz w:val="20"/>
          <w:szCs w:val="20"/>
        </w:rPr>
      </w:pPr>
      <w:r w:rsidRPr="0016608B">
        <w:rPr>
          <w:sz w:val="20"/>
          <w:szCs w:val="20"/>
        </w:rPr>
        <w:t>Настоящий Договор составлен в двух экземплярах, имеющих одинаковую юридическую силу, по одному для каждой из Сторон.</w:t>
      </w:r>
    </w:p>
    <w:p w14:paraId="4223672E" w14:textId="77777777" w:rsidR="00C01510" w:rsidRPr="0016608B" w:rsidRDefault="00C01510" w:rsidP="008C4BD9">
      <w:pPr>
        <w:numPr>
          <w:ilvl w:val="1"/>
          <w:numId w:val="3"/>
        </w:numPr>
        <w:ind w:left="0" w:firstLine="0"/>
        <w:jc w:val="both"/>
        <w:rPr>
          <w:sz w:val="20"/>
          <w:szCs w:val="20"/>
        </w:rPr>
      </w:pPr>
      <w:r w:rsidRPr="0016608B">
        <w:rPr>
          <w:sz w:val="20"/>
          <w:szCs w:val="20"/>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w:t>
      </w:r>
      <w:r w:rsidR="0097135F" w:rsidRPr="0016608B">
        <w:rPr>
          <w:sz w:val="20"/>
          <w:szCs w:val="20"/>
        </w:rPr>
        <w:t>3</w:t>
      </w:r>
      <w:r w:rsidRPr="0016608B">
        <w:rPr>
          <w:sz w:val="20"/>
          <w:szCs w:val="20"/>
        </w:rPr>
        <w:t xml:space="preserve"> Договора адресам (телефонам). Датой уведомления считается дата его доставки, указанная в уведомлении о вручении или доставке.</w:t>
      </w:r>
    </w:p>
    <w:p w14:paraId="633A23C7" w14:textId="77777777" w:rsidR="00A76CB8" w:rsidRPr="0016608B" w:rsidRDefault="00A76CB8" w:rsidP="008C4BD9">
      <w:pPr>
        <w:numPr>
          <w:ilvl w:val="1"/>
          <w:numId w:val="3"/>
        </w:numPr>
        <w:ind w:left="0" w:firstLine="0"/>
        <w:jc w:val="both"/>
        <w:rPr>
          <w:sz w:val="20"/>
          <w:szCs w:val="20"/>
        </w:rPr>
      </w:pPr>
      <w:r w:rsidRPr="0016608B">
        <w:rPr>
          <w:sz w:val="20"/>
          <w:szCs w:val="20"/>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487B81DA" w14:textId="2E4AD24E" w:rsidR="00C130A7" w:rsidRPr="0016608B" w:rsidRDefault="001F4CEE" w:rsidP="008C4BD9">
      <w:pPr>
        <w:numPr>
          <w:ilvl w:val="1"/>
          <w:numId w:val="3"/>
        </w:numPr>
        <w:ind w:left="0" w:firstLine="0"/>
        <w:jc w:val="both"/>
        <w:rPr>
          <w:sz w:val="20"/>
          <w:szCs w:val="20"/>
        </w:rPr>
      </w:pPr>
      <w:r w:rsidRPr="0016608B">
        <w:rPr>
          <w:sz w:val="20"/>
          <w:szCs w:val="20"/>
        </w:rPr>
        <w:t>Ни одна из Сторон</w:t>
      </w:r>
      <w:r w:rsidR="007A3DC7" w:rsidRPr="0016608B">
        <w:rPr>
          <w:sz w:val="20"/>
          <w:szCs w:val="20"/>
        </w:rPr>
        <w:t xml:space="preserve"> </w:t>
      </w:r>
      <w:r w:rsidR="00236E59" w:rsidRPr="0016608B">
        <w:rPr>
          <w:sz w:val="20"/>
          <w:szCs w:val="20"/>
        </w:rPr>
        <w:t>не в</w:t>
      </w:r>
      <w:r w:rsidR="00C130A7" w:rsidRPr="0016608B">
        <w:rPr>
          <w:sz w:val="20"/>
          <w:szCs w:val="20"/>
        </w:rPr>
        <w:t xml:space="preserve">праве </w:t>
      </w:r>
      <w:r w:rsidRPr="0016608B">
        <w:rPr>
          <w:sz w:val="20"/>
          <w:szCs w:val="20"/>
        </w:rPr>
        <w:t>уступить</w:t>
      </w:r>
      <w:r w:rsidR="00C130A7" w:rsidRPr="0016608B">
        <w:rPr>
          <w:sz w:val="20"/>
          <w:szCs w:val="20"/>
        </w:rPr>
        <w:t xml:space="preserve"> свои права и обязанности по </w:t>
      </w:r>
      <w:r w:rsidRPr="0016608B">
        <w:rPr>
          <w:sz w:val="20"/>
          <w:szCs w:val="20"/>
        </w:rPr>
        <w:t xml:space="preserve">настоящему </w:t>
      </w:r>
      <w:r w:rsidR="00C130A7" w:rsidRPr="0016608B">
        <w:rPr>
          <w:sz w:val="20"/>
          <w:szCs w:val="20"/>
        </w:rPr>
        <w:t>Договору третьим лицам без предварительного письменного согласия</w:t>
      </w:r>
      <w:r w:rsidR="00CA75B4" w:rsidRPr="0016608B">
        <w:rPr>
          <w:sz w:val="20"/>
          <w:szCs w:val="20"/>
        </w:rPr>
        <w:t xml:space="preserve"> </w:t>
      </w:r>
      <w:r w:rsidRPr="0016608B">
        <w:rPr>
          <w:sz w:val="20"/>
          <w:szCs w:val="20"/>
        </w:rPr>
        <w:t>другой Стороны</w:t>
      </w:r>
      <w:r w:rsidR="003D4E50" w:rsidRPr="0016608B">
        <w:rPr>
          <w:sz w:val="20"/>
          <w:szCs w:val="20"/>
        </w:rPr>
        <w:t>.</w:t>
      </w:r>
    </w:p>
    <w:p w14:paraId="45316C00" w14:textId="3B6707CC" w:rsidR="007F790F" w:rsidRPr="0016608B" w:rsidRDefault="00C010A0" w:rsidP="008C4BD9">
      <w:pPr>
        <w:numPr>
          <w:ilvl w:val="1"/>
          <w:numId w:val="3"/>
        </w:numPr>
        <w:ind w:left="0" w:firstLine="0"/>
        <w:jc w:val="both"/>
        <w:rPr>
          <w:sz w:val="20"/>
          <w:szCs w:val="20"/>
        </w:rPr>
      </w:pPr>
      <w:r w:rsidRPr="0016608B">
        <w:rPr>
          <w:sz w:val="20"/>
          <w:szCs w:val="20"/>
        </w:rPr>
        <w:t xml:space="preserve">Агент и </w:t>
      </w:r>
      <w:r w:rsidRPr="0016608B">
        <w:rPr>
          <w:bCs/>
          <w:sz w:val="20"/>
          <w:szCs w:val="20"/>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16608B">
        <w:rPr>
          <w:bCs/>
          <w:sz w:val="20"/>
          <w:szCs w:val="20"/>
        </w:rPr>
        <w:t xml:space="preserve"> Сторон</w:t>
      </w:r>
      <w:r w:rsidRPr="0016608B">
        <w:rPr>
          <w:bCs/>
          <w:sz w:val="20"/>
          <w:szCs w:val="20"/>
        </w:rPr>
        <w:t xml:space="preserve"> (Приложение №4</w:t>
      </w:r>
      <w:r w:rsidR="004C5A01" w:rsidRPr="0016608B">
        <w:rPr>
          <w:bCs/>
          <w:sz w:val="20"/>
          <w:szCs w:val="20"/>
        </w:rPr>
        <w:t xml:space="preserve"> к настоящему Договору</w:t>
      </w:r>
      <w:r w:rsidR="007F790F" w:rsidRPr="0016608B">
        <w:rPr>
          <w:bCs/>
          <w:sz w:val="20"/>
          <w:szCs w:val="20"/>
        </w:rPr>
        <w:t>)</w:t>
      </w:r>
    </w:p>
    <w:p w14:paraId="140913BE" w14:textId="3FCA8206" w:rsidR="00A76CB8" w:rsidRPr="0016608B" w:rsidRDefault="00A76CB8" w:rsidP="008C4BD9">
      <w:pPr>
        <w:pStyle w:val="26"/>
        <w:widowControl w:val="0"/>
        <w:numPr>
          <w:ilvl w:val="1"/>
          <w:numId w:val="3"/>
        </w:numPr>
        <w:autoSpaceDE/>
        <w:autoSpaceDN/>
        <w:spacing w:before="60" w:after="0"/>
        <w:ind w:left="0" w:firstLine="0"/>
        <w:rPr>
          <w:szCs w:val="20"/>
        </w:rPr>
      </w:pPr>
      <w:r w:rsidRPr="0016608B">
        <w:rPr>
          <w:szCs w:val="20"/>
        </w:rPr>
        <w:t>Уведомления и сообщения могут направляться с подтверждением о вручении адресату средствами факсимильной связи, заказной почтой или курьером</w:t>
      </w:r>
      <w:r w:rsidR="001E4829">
        <w:rPr>
          <w:szCs w:val="20"/>
        </w:rPr>
        <w:t xml:space="preserve"> или посредством электронного документооборота</w:t>
      </w:r>
      <w:r w:rsidRPr="0016608B">
        <w:rPr>
          <w:szCs w:val="20"/>
        </w:rPr>
        <w:t>.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sidRPr="0016608B">
        <w:rPr>
          <w:szCs w:val="20"/>
        </w:rPr>
        <w:t>-</w:t>
      </w:r>
      <w:r w:rsidRPr="0016608B">
        <w:rPr>
          <w:szCs w:val="20"/>
        </w:rPr>
        <w:t>отправителя, содержащего сведения о приеме сообщения Стороной-Получателем.</w:t>
      </w:r>
    </w:p>
    <w:p w14:paraId="3B472E66" w14:textId="77777777" w:rsidR="00E625CB" w:rsidRPr="0016608B" w:rsidRDefault="00DE3C78" w:rsidP="008C4BD9">
      <w:pPr>
        <w:pStyle w:val="26"/>
        <w:widowControl w:val="0"/>
        <w:numPr>
          <w:ilvl w:val="1"/>
          <w:numId w:val="3"/>
        </w:numPr>
        <w:autoSpaceDE/>
        <w:autoSpaceDN/>
        <w:spacing w:before="60" w:after="0"/>
        <w:ind w:left="0" w:firstLine="0"/>
        <w:rPr>
          <w:szCs w:val="20"/>
        </w:rPr>
      </w:pPr>
      <w:r w:rsidRPr="0016608B">
        <w:rPr>
          <w:szCs w:val="20"/>
        </w:rPr>
        <w:t>Стороны обязаны н</w:t>
      </w:r>
      <w:r w:rsidR="00E625CB" w:rsidRPr="0016608B">
        <w:rPr>
          <w:szCs w:val="20"/>
        </w:rPr>
        <w:t>езамедлительно высыла</w:t>
      </w:r>
      <w:r w:rsidRPr="0016608B">
        <w:rPr>
          <w:szCs w:val="20"/>
        </w:rPr>
        <w:t>ть</w:t>
      </w:r>
      <w:r w:rsidR="00E625CB" w:rsidRPr="0016608B">
        <w:rPr>
          <w:szCs w:val="20"/>
        </w:rPr>
        <w:t xml:space="preserve"> в адрес другой Стороны, указанн</w:t>
      </w:r>
      <w:r w:rsidR="00B903AC" w:rsidRPr="0016608B">
        <w:rPr>
          <w:szCs w:val="20"/>
        </w:rPr>
        <w:t>ый в разделе 13</w:t>
      </w:r>
      <w:r w:rsidR="00E625CB" w:rsidRPr="0016608B">
        <w:rPr>
          <w:szCs w:val="20"/>
        </w:rPr>
        <w:t xml:space="preserve"> настоящего Договора, уведомление </w:t>
      </w:r>
      <w:r w:rsidR="00236E59" w:rsidRPr="0016608B">
        <w:rPr>
          <w:szCs w:val="20"/>
        </w:rPr>
        <w:t>об изменении реквизитов: адресной</w:t>
      </w:r>
      <w:r w:rsidR="00E625CB" w:rsidRPr="0016608B">
        <w:rPr>
          <w:szCs w:val="20"/>
        </w:rPr>
        <w:t xml:space="preserve"> информаци</w:t>
      </w:r>
      <w:r w:rsidR="00236E59" w:rsidRPr="0016608B">
        <w:rPr>
          <w:szCs w:val="20"/>
        </w:rPr>
        <w:t>и, организационно-</w:t>
      </w:r>
      <w:r w:rsidR="00E625CB" w:rsidRPr="0016608B">
        <w:rPr>
          <w:szCs w:val="20"/>
        </w:rPr>
        <w:t>правов</w:t>
      </w:r>
      <w:r w:rsidR="00236E59" w:rsidRPr="0016608B">
        <w:rPr>
          <w:szCs w:val="20"/>
        </w:rPr>
        <w:t>ой</w:t>
      </w:r>
      <w:r w:rsidR="00E625CB" w:rsidRPr="0016608B">
        <w:rPr>
          <w:szCs w:val="20"/>
        </w:rPr>
        <w:t xml:space="preserve"> форм</w:t>
      </w:r>
      <w:r w:rsidR="00236E59" w:rsidRPr="0016608B">
        <w:rPr>
          <w:szCs w:val="20"/>
        </w:rPr>
        <w:t>ы</w:t>
      </w:r>
      <w:r w:rsidR="00E625CB" w:rsidRPr="0016608B">
        <w:rPr>
          <w:szCs w:val="20"/>
        </w:rPr>
        <w:t xml:space="preserve"> и банковски</w:t>
      </w:r>
      <w:r w:rsidR="00236E59" w:rsidRPr="0016608B">
        <w:rPr>
          <w:szCs w:val="20"/>
        </w:rPr>
        <w:t>х реквизитов</w:t>
      </w:r>
      <w:r w:rsidR="00E625CB" w:rsidRPr="0016608B">
        <w:rPr>
          <w:szCs w:val="20"/>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16608B">
        <w:rPr>
          <w:szCs w:val="20"/>
        </w:rPr>
        <w:t xml:space="preserve">настоящего </w:t>
      </w:r>
      <w:r w:rsidR="00E625CB" w:rsidRPr="0016608B">
        <w:rPr>
          <w:szCs w:val="20"/>
        </w:rPr>
        <w:t>Договора по уведомлению другой Стороны об изменении реквизитов, несет Сторона, не исполнившая обязанности по уведомлению другой Стороны.</w:t>
      </w:r>
    </w:p>
    <w:p w14:paraId="34CBD8BF" w14:textId="77777777" w:rsidR="00747CA7" w:rsidRPr="0016608B" w:rsidRDefault="00520910" w:rsidP="008C4BD9">
      <w:pPr>
        <w:pStyle w:val="26"/>
        <w:widowControl w:val="0"/>
        <w:numPr>
          <w:ilvl w:val="1"/>
          <w:numId w:val="3"/>
        </w:numPr>
        <w:autoSpaceDE/>
        <w:autoSpaceDN/>
        <w:spacing w:before="60" w:after="0"/>
        <w:ind w:left="0" w:firstLine="0"/>
        <w:rPr>
          <w:szCs w:val="20"/>
        </w:rPr>
      </w:pPr>
      <w:r w:rsidRPr="0016608B">
        <w:rPr>
          <w:szCs w:val="20"/>
        </w:rPr>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а также документы, подтверждающие такие изменения. В случае </w:t>
      </w:r>
      <w:r w:rsidR="00A05E9E" w:rsidRPr="0016608B">
        <w:rPr>
          <w:szCs w:val="20"/>
        </w:rPr>
        <w:t>не предоставления</w:t>
      </w:r>
      <w:r w:rsidRPr="0016608B">
        <w:rPr>
          <w:szCs w:val="20"/>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14:paraId="0B46DB20" w14:textId="77777777" w:rsidR="006601C1" w:rsidRPr="0016608B" w:rsidRDefault="006601C1" w:rsidP="008C4BD9">
      <w:pPr>
        <w:pStyle w:val="26"/>
        <w:widowControl w:val="0"/>
        <w:autoSpaceDE/>
        <w:autoSpaceDN/>
        <w:spacing w:before="60" w:after="0"/>
        <w:ind w:left="5001" w:firstLine="0"/>
        <w:rPr>
          <w:szCs w:val="20"/>
        </w:rPr>
      </w:pPr>
    </w:p>
    <w:p w14:paraId="385115E5" w14:textId="77777777" w:rsidR="006601C1" w:rsidRPr="0016608B" w:rsidRDefault="006601C1" w:rsidP="008C4BD9">
      <w:pPr>
        <w:pStyle w:val="26"/>
        <w:widowControl w:val="0"/>
        <w:autoSpaceDE/>
        <w:autoSpaceDN/>
        <w:spacing w:before="60" w:after="0"/>
        <w:ind w:left="5001" w:firstLine="0"/>
        <w:rPr>
          <w:szCs w:val="20"/>
        </w:rPr>
      </w:pPr>
    </w:p>
    <w:p w14:paraId="19C1BFAB" w14:textId="59476EB3" w:rsidR="00B14A92" w:rsidRPr="008C4BD9" w:rsidRDefault="00631435" w:rsidP="008C4BD9">
      <w:pPr>
        <w:pStyle w:val="21"/>
        <w:numPr>
          <w:ilvl w:val="0"/>
          <w:numId w:val="3"/>
        </w:numPr>
        <w:rPr>
          <w:sz w:val="20"/>
          <w:szCs w:val="20"/>
        </w:rPr>
      </w:pPr>
      <w:r w:rsidRPr="008C4BD9">
        <w:rPr>
          <w:sz w:val="20"/>
          <w:szCs w:val="20"/>
        </w:rPr>
        <w:t>ПРИЛОЖЕНИЯ</w:t>
      </w:r>
    </w:p>
    <w:p w14:paraId="38E2D5EB" w14:textId="77777777" w:rsidR="00B14A92" w:rsidRPr="0016608B" w:rsidRDefault="00B14A92" w:rsidP="008C4BD9">
      <w:pPr>
        <w:numPr>
          <w:ilvl w:val="1"/>
          <w:numId w:val="3"/>
        </w:numPr>
        <w:ind w:left="720" w:hanging="720"/>
        <w:jc w:val="both"/>
        <w:rPr>
          <w:sz w:val="20"/>
          <w:szCs w:val="20"/>
        </w:rPr>
      </w:pPr>
      <w:r w:rsidRPr="0016608B">
        <w:rPr>
          <w:sz w:val="20"/>
          <w:szCs w:val="20"/>
        </w:rPr>
        <w:t>Все приложения к настоящему Договору являются его неотъемлемой частью.</w:t>
      </w:r>
    </w:p>
    <w:p w14:paraId="71356731" w14:textId="77777777" w:rsidR="00B14A92" w:rsidRPr="0016608B" w:rsidRDefault="00B14A92" w:rsidP="008C4BD9">
      <w:pPr>
        <w:numPr>
          <w:ilvl w:val="1"/>
          <w:numId w:val="3"/>
        </w:numPr>
        <w:ind w:left="720" w:hanging="720"/>
        <w:jc w:val="both"/>
        <w:rPr>
          <w:sz w:val="20"/>
          <w:szCs w:val="20"/>
        </w:rPr>
      </w:pPr>
      <w:r w:rsidRPr="0016608B">
        <w:rPr>
          <w:sz w:val="20"/>
          <w:szCs w:val="20"/>
        </w:rPr>
        <w:t>Перечень Приложений:</w:t>
      </w:r>
    </w:p>
    <w:p w14:paraId="28C4C64D" w14:textId="77777777" w:rsidR="00C130A7" w:rsidRPr="0016608B" w:rsidRDefault="00C130A7" w:rsidP="008C4BD9">
      <w:pPr>
        <w:jc w:val="both"/>
        <w:rPr>
          <w:b/>
          <w:sz w:val="20"/>
          <w:szCs w:val="20"/>
        </w:rPr>
      </w:pPr>
    </w:p>
    <w:tbl>
      <w:tblPr>
        <w:tblW w:w="90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6804"/>
      </w:tblGrid>
      <w:tr w:rsidR="003277A8" w:rsidRPr="0016608B" w14:paraId="1F95056F" w14:textId="77777777" w:rsidTr="00584A1A">
        <w:tc>
          <w:tcPr>
            <w:tcW w:w="2295" w:type="dxa"/>
          </w:tcPr>
          <w:p w14:paraId="1FF8496C" w14:textId="77777777" w:rsidR="003277A8" w:rsidRPr="0016608B" w:rsidRDefault="003277A8" w:rsidP="008C4BD9">
            <w:pPr>
              <w:ind w:left="90"/>
              <w:jc w:val="both"/>
              <w:rPr>
                <w:b/>
                <w:sz w:val="20"/>
                <w:szCs w:val="20"/>
              </w:rPr>
            </w:pPr>
            <w:r w:rsidRPr="0016608B">
              <w:rPr>
                <w:sz w:val="20"/>
                <w:szCs w:val="20"/>
              </w:rPr>
              <w:t>Приложение №1</w:t>
            </w:r>
          </w:p>
        </w:tc>
        <w:tc>
          <w:tcPr>
            <w:tcW w:w="6804" w:type="dxa"/>
          </w:tcPr>
          <w:p w14:paraId="132578B9" w14:textId="77777777" w:rsidR="003277A8" w:rsidRPr="0016608B" w:rsidRDefault="003277A8" w:rsidP="008C4BD9">
            <w:pPr>
              <w:jc w:val="both"/>
              <w:rPr>
                <w:b/>
                <w:sz w:val="20"/>
                <w:szCs w:val="20"/>
              </w:rPr>
            </w:pPr>
            <w:r w:rsidRPr="0016608B">
              <w:rPr>
                <w:sz w:val="20"/>
                <w:szCs w:val="20"/>
              </w:rPr>
              <w:t xml:space="preserve">Перечень агентских поручений </w:t>
            </w:r>
          </w:p>
        </w:tc>
      </w:tr>
      <w:tr w:rsidR="003277A8" w:rsidRPr="0016608B" w14:paraId="10F72D0D" w14:textId="77777777" w:rsidTr="00584A1A">
        <w:tc>
          <w:tcPr>
            <w:tcW w:w="2295" w:type="dxa"/>
          </w:tcPr>
          <w:p w14:paraId="32FE3DF4" w14:textId="77777777" w:rsidR="003277A8" w:rsidRPr="0016608B" w:rsidRDefault="003277A8" w:rsidP="008C4BD9">
            <w:pPr>
              <w:ind w:left="90"/>
              <w:jc w:val="both"/>
              <w:rPr>
                <w:b/>
                <w:sz w:val="20"/>
                <w:szCs w:val="20"/>
              </w:rPr>
            </w:pPr>
            <w:r w:rsidRPr="0016608B">
              <w:rPr>
                <w:sz w:val="20"/>
                <w:szCs w:val="20"/>
              </w:rPr>
              <w:t>Приложение №2</w:t>
            </w:r>
          </w:p>
        </w:tc>
        <w:tc>
          <w:tcPr>
            <w:tcW w:w="6804" w:type="dxa"/>
          </w:tcPr>
          <w:p w14:paraId="5E9B902E" w14:textId="77777777" w:rsidR="003277A8" w:rsidRPr="0016608B" w:rsidRDefault="003277A8" w:rsidP="008C4BD9">
            <w:pPr>
              <w:jc w:val="both"/>
              <w:rPr>
                <w:b/>
                <w:sz w:val="20"/>
                <w:szCs w:val="20"/>
              </w:rPr>
            </w:pPr>
            <w:r w:rsidRPr="0016608B">
              <w:rPr>
                <w:sz w:val="20"/>
                <w:szCs w:val="20"/>
              </w:rPr>
              <w:t>Вознаграждение Агента</w:t>
            </w:r>
          </w:p>
        </w:tc>
      </w:tr>
      <w:tr w:rsidR="003277A8" w:rsidRPr="0016608B" w14:paraId="06E92EE2" w14:textId="77777777" w:rsidTr="00584A1A">
        <w:tc>
          <w:tcPr>
            <w:tcW w:w="2295" w:type="dxa"/>
          </w:tcPr>
          <w:p w14:paraId="7587F442" w14:textId="77777777" w:rsidR="003277A8" w:rsidRPr="0016608B" w:rsidRDefault="003277A8" w:rsidP="008C4BD9">
            <w:pPr>
              <w:ind w:left="90"/>
              <w:rPr>
                <w:sz w:val="20"/>
                <w:szCs w:val="20"/>
              </w:rPr>
            </w:pPr>
            <w:r w:rsidRPr="0016608B">
              <w:rPr>
                <w:sz w:val="20"/>
                <w:szCs w:val="20"/>
              </w:rPr>
              <w:t>Приложение №3</w:t>
            </w:r>
          </w:p>
        </w:tc>
        <w:tc>
          <w:tcPr>
            <w:tcW w:w="6804" w:type="dxa"/>
          </w:tcPr>
          <w:p w14:paraId="7BB26C14" w14:textId="77777777" w:rsidR="003277A8" w:rsidRPr="0016608B" w:rsidRDefault="003277A8" w:rsidP="008C4BD9">
            <w:pPr>
              <w:jc w:val="both"/>
              <w:rPr>
                <w:sz w:val="20"/>
                <w:szCs w:val="20"/>
              </w:rPr>
            </w:pPr>
            <w:r w:rsidRPr="0016608B">
              <w:rPr>
                <w:sz w:val="20"/>
                <w:szCs w:val="20"/>
              </w:rPr>
              <w:t xml:space="preserve">Регламент взаимодействия Сторон </w:t>
            </w:r>
          </w:p>
        </w:tc>
      </w:tr>
      <w:tr w:rsidR="003277A8" w:rsidRPr="0016608B" w14:paraId="174AECC6" w14:textId="77777777" w:rsidTr="006B0415">
        <w:trPr>
          <w:trHeight w:val="253"/>
        </w:trPr>
        <w:tc>
          <w:tcPr>
            <w:tcW w:w="2295" w:type="dxa"/>
          </w:tcPr>
          <w:p w14:paraId="3AB85211" w14:textId="77777777" w:rsidR="003277A8" w:rsidRPr="0016608B" w:rsidRDefault="003277A8" w:rsidP="008C4BD9">
            <w:pPr>
              <w:ind w:left="90"/>
              <w:rPr>
                <w:sz w:val="20"/>
                <w:szCs w:val="20"/>
              </w:rPr>
            </w:pPr>
            <w:r w:rsidRPr="0016608B">
              <w:rPr>
                <w:sz w:val="20"/>
                <w:szCs w:val="20"/>
              </w:rPr>
              <w:t>Приложение №4</w:t>
            </w:r>
          </w:p>
        </w:tc>
        <w:tc>
          <w:tcPr>
            <w:tcW w:w="6804" w:type="dxa"/>
          </w:tcPr>
          <w:p w14:paraId="4C313855" w14:textId="77777777" w:rsidR="003277A8" w:rsidRPr="0016608B" w:rsidRDefault="003277A8" w:rsidP="008C4BD9">
            <w:pPr>
              <w:jc w:val="both"/>
              <w:rPr>
                <w:sz w:val="20"/>
                <w:szCs w:val="20"/>
              </w:rPr>
            </w:pPr>
            <w:r w:rsidRPr="0016608B">
              <w:rPr>
                <w:sz w:val="20"/>
                <w:szCs w:val="20"/>
              </w:rPr>
              <w:t>Порядок технологического и информационного взаимодействия Сторон</w:t>
            </w:r>
          </w:p>
        </w:tc>
      </w:tr>
      <w:tr w:rsidR="003277A8" w:rsidRPr="0016608B" w14:paraId="610B7FEC" w14:textId="77777777" w:rsidTr="006B0415">
        <w:trPr>
          <w:trHeight w:val="271"/>
        </w:trPr>
        <w:tc>
          <w:tcPr>
            <w:tcW w:w="2295" w:type="dxa"/>
          </w:tcPr>
          <w:p w14:paraId="306A1DE1" w14:textId="77777777" w:rsidR="003277A8" w:rsidRPr="0016608B" w:rsidRDefault="003277A8" w:rsidP="008C4BD9">
            <w:pPr>
              <w:ind w:left="90"/>
              <w:rPr>
                <w:sz w:val="20"/>
                <w:szCs w:val="20"/>
              </w:rPr>
            </w:pPr>
            <w:r w:rsidRPr="0016608B">
              <w:rPr>
                <w:sz w:val="20"/>
                <w:szCs w:val="20"/>
              </w:rPr>
              <w:t>Приложение №5</w:t>
            </w:r>
          </w:p>
        </w:tc>
        <w:tc>
          <w:tcPr>
            <w:tcW w:w="6804" w:type="dxa"/>
          </w:tcPr>
          <w:p w14:paraId="7209122F" w14:textId="5A690D6E" w:rsidR="003277A8" w:rsidRPr="00D24017" w:rsidRDefault="005E4C18" w:rsidP="008C4BD9">
            <w:pPr>
              <w:pStyle w:val="aff8"/>
              <w:spacing w:after="0"/>
              <w:ind w:left="0" w:right="-143"/>
              <w:jc w:val="left"/>
              <w:rPr>
                <w:b w:val="0"/>
              </w:rPr>
            </w:pPr>
            <w:r w:rsidRPr="00D24017">
              <w:rPr>
                <w:b w:val="0"/>
                <w:sz w:val="20"/>
              </w:rPr>
              <w:t>Порядок предоставления доступа к ЕИССД ПАО «Ростелеком» для включения в договор с субагентом</w:t>
            </w:r>
          </w:p>
        </w:tc>
      </w:tr>
      <w:tr w:rsidR="00061CA0" w:rsidRPr="0016608B" w14:paraId="562327FB" w14:textId="77777777" w:rsidTr="00584A1A">
        <w:tc>
          <w:tcPr>
            <w:tcW w:w="2295" w:type="dxa"/>
          </w:tcPr>
          <w:p w14:paraId="11375B7A" w14:textId="77777777" w:rsidR="00061CA0" w:rsidRPr="0016608B" w:rsidRDefault="00061CA0" w:rsidP="008C4BD9">
            <w:pPr>
              <w:ind w:left="90"/>
              <w:jc w:val="both"/>
              <w:rPr>
                <w:b/>
                <w:sz w:val="20"/>
                <w:szCs w:val="20"/>
              </w:rPr>
            </w:pPr>
            <w:r w:rsidRPr="0016608B">
              <w:rPr>
                <w:sz w:val="20"/>
                <w:szCs w:val="20"/>
              </w:rPr>
              <w:t>Приложение №</w:t>
            </w:r>
            <w:r w:rsidR="00FA5552" w:rsidRPr="0016608B">
              <w:rPr>
                <w:sz w:val="20"/>
                <w:szCs w:val="20"/>
              </w:rPr>
              <w:t>6</w:t>
            </w:r>
          </w:p>
        </w:tc>
        <w:tc>
          <w:tcPr>
            <w:tcW w:w="6804" w:type="dxa"/>
          </w:tcPr>
          <w:p w14:paraId="13BD0986" w14:textId="77777777" w:rsidR="00515EF6" w:rsidRPr="0016608B" w:rsidRDefault="00515EF6" w:rsidP="008C4BD9">
            <w:pPr>
              <w:jc w:val="both"/>
              <w:rPr>
                <w:sz w:val="20"/>
                <w:szCs w:val="20"/>
              </w:rPr>
            </w:pPr>
            <w:r w:rsidRPr="0016608B">
              <w:rPr>
                <w:sz w:val="20"/>
                <w:szCs w:val="20"/>
              </w:rPr>
              <w:t>Форма отчета Агента</w:t>
            </w:r>
          </w:p>
        </w:tc>
      </w:tr>
      <w:tr w:rsidR="00E06E54" w:rsidRPr="0016608B" w14:paraId="3BD3E5F9" w14:textId="77777777" w:rsidTr="00584A1A">
        <w:tc>
          <w:tcPr>
            <w:tcW w:w="2295" w:type="dxa"/>
          </w:tcPr>
          <w:p w14:paraId="1DC19AE8" w14:textId="77777777" w:rsidR="00E06E54" w:rsidRPr="0016608B" w:rsidRDefault="00E06E54" w:rsidP="008C4BD9">
            <w:pPr>
              <w:ind w:left="90"/>
              <w:jc w:val="both"/>
              <w:rPr>
                <w:sz w:val="20"/>
                <w:szCs w:val="20"/>
              </w:rPr>
            </w:pPr>
            <w:r w:rsidRPr="0016608B">
              <w:rPr>
                <w:sz w:val="20"/>
                <w:szCs w:val="20"/>
              </w:rPr>
              <w:t>Приложение №</w:t>
            </w:r>
            <w:r w:rsidR="00FA5552" w:rsidRPr="0016608B">
              <w:rPr>
                <w:sz w:val="20"/>
                <w:szCs w:val="20"/>
              </w:rPr>
              <w:t>7</w:t>
            </w:r>
          </w:p>
        </w:tc>
        <w:tc>
          <w:tcPr>
            <w:tcW w:w="6804" w:type="dxa"/>
          </w:tcPr>
          <w:p w14:paraId="27607E24" w14:textId="77777777" w:rsidR="00F94FBF" w:rsidRPr="0016608B" w:rsidRDefault="00515EF6" w:rsidP="008C4BD9">
            <w:pPr>
              <w:jc w:val="both"/>
              <w:rPr>
                <w:sz w:val="20"/>
                <w:szCs w:val="20"/>
              </w:rPr>
            </w:pPr>
            <w:r w:rsidRPr="0016608B">
              <w:rPr>
                <w:sz w:val="20"/>
                <w:szCs w:val="20"/>
              </w:rPr>
              <w:t>Контактные лица Сторон</w:t>
            </w:r>
          </w:p>
        </w:tc>
      </w:tr>
      <w:tr w:rsidR="00CC21FC" w:rsidRPr="0016608B" w14:paraId="64BC8872" w14:textId="77777777" w:rsidTr="00584A1A">
        <w:tc>
          <w:tcPr>
            <w:tcW w:w="2295" w:type="dxa"/>
          </w:tcPr>
          <w:p w14:paraId="4B2A5274" w14:textId="77777777" w:rsidR="00CC21FC" w:rsidRPr="0016608B" w:rsidRDefault="00FA5552" w:rsidP="008C4BD9">
            <w:pPr>
              <w:ind w:left="90"/>
              <w:jc w:val="both"/>
              <w:rPr>
                <w:sz w:val="20"/>
                <w:szCs w:val="20"/>
              </w:rPr>
            </w:pPr>
            <w:r w:rsidRPr="0016608B">
              <w:rPr>
                <w:sz w:val="20"/>
                <w:szCs w:val="20"/>
              </w:rPr>
              <w:t>Приложение № 8</w:t>
            </w:r>
            <w:r w:rsidR="00CC21FC" w:rsidRPr="0016608B">
              <w:rPr>
                <w:sz w:val="20"/>
                <w:szCs w:val="20"/>
              </w:rPr>
              <w:t xml:space="preserve">  </w:t>
            </w:r>
          </w:p>
        </w:tc>
        <w:tc>
          <w:tcPr>
            <w:tcW w:w="6804" w:type="dxa"/>
          </w:tcPr>
          <w:p w14:paraId="31AA138B" w14:textId="77777777" w:rsidR="00CC21FC" w:rsidRPr="0016608B" w:rsidRDefault="00FA5552" w:rsidP="008C4BD9">
            <w:pPr>
              <w:jc w:val="both"/>
              <w:rPr>
                <w:sz w:val="20"/>
                <w:szCs w:val="20"/>
              </w:rPr>
            </w:pPr>
            <w:r w:rsidRPr="0016608B">
              <w:rPr>
                <w:sz w:val="20"/>
                <w:szCs w:val="20"/>
              </w:rPr>
              <w:t>Соглашение об осуществлении документооборота в электронном виде.</w:t>
            </w:r>
          </w:p>
        </w:tc>
      </w:tr>
      <w:tr w:rsidR="005636D8" w:rsidRPr="0016608B" w14:paraId="09237368" w14:textId="77777777" w:rsidTr="005636D8">
        <w:tc>
          <w:tcPr>
            <w:tcW w:w="2295" w:type="dxa"/>
            <w:tcBorders>
              <w:top w:val="single" w:sz="4" w:space="0" w:color="auto"/>
              <w:left w:val="single" w:sz="4" w:space="0" w:color="auto"/>
              <w:bottom w:val="single" w:sz="4" w:space="0" w:color="auto"/>
              <w:right w:val="single" w:sz="4" w:space="0" w:color="auto"/>
            </w:tcBorders>
          </w:tcPr>
          <w:p w14:paraId="2FCB6C29" w14:textId="77777777" w:rsidR="005636D8" w:rsidRPr="0016608B" w:rsidRDefault="005636D8" w:rsidP="008C4BD9">
            <w:pPr>
              <w:ind w:left="90"/>
              <w:jc w:val="both"/>
              <w:rPr>
                <w:sz w:val="20"/>
                <w:szCs w:val="20"/>
              </w:rPr>
            </w:pPr>
            <w:r w:rsidRPr="0016608B">
              <w:rPr>
                <w:sz w:val="20"/>
                <w:szCs w:val="20"/>
              </w:rPr>
              <w:t xml:space="preserve">Приложение № 9 </w:t>
            </w:r>
          </w:p>
        </w:tc>
        <w:tc>
          <w:tcPr>
            <w:tcW w:w="6804" w:type="dxa"/>
            <w:tcBorders>
              <w:top w:val="single" w:sz="4" w:space="0" w:color="auto"/>
              <w:left w:val="single" w:sz="4" w:space="0" w:color="auto"/>
              <w:bottom w:val="single" w:sz="4" w:space="0" w:color="auto"/>
              <w:right w:val="single" w:sz="4" w:space="0" w:color="auto"/>
            </w:tcBorders>
          </w:tcPr>
          <w:p w14:paraId="2A012634" w14:textId="597293BE" w:rsidR="005636D8" w:rsidRPr="0016608B" w:rsidRDefault="005636D8" w:rsidP="008C4BD9">
            <w:pPr>
              <w:shd w:val="clear" w:color="auto" w:fill="FFFFFF"/>
              <w:tabs>
                <w:tab w:val="left" w:pos="1608"/>
              </w:tabs>
              <w:rPr>
                <w:sz w:val="20"/>
              </w:rPr>
            </w:pPr>
            <w:bookmarkStart w:id="3" w:name="Полядок_взаимодействия"/>
            <w:r w:rsidRPr="0016608B">
              <w:rPr>
                <w:sz w:val="20"/>
              </w:rPr>
              <w:t xml:space="preserve">Порядок </w:t>
            </w:r>
            <w:r w:rsidR="00224EA9" w:rsidRPr="0016608B">
              <w:rPr>
                <w:sz w:val="20"/>
              </w:rPr>
              <w:t>предоставления доступа к ЕИССД</w:t>
            </w:r>
            <w:r w:rsidRPr="0016608B">
              <w:rPr>
                <w:sz w:val="20"/>
              </w:rPr>
              <w:t xml:space="preserve"> ПАО «Ростелеком»</w:t>
            </w:r>
            <w:bookmarkEnd w:id="3"/>
          </w:p>
        </w:tc>
      </w:tr>
      <w:tr w:rsidR="00EB1A52" w:rsidRPr="0016608B" w14:paraId="61CEB8B5" w14:textId="77777777" w:rsidTr="005636D8">
        <w:tc>
          <w:tcPr>
            <w:tcW w:w="2295" w:type="dxa"/>
            <w:tcBorders>
              <w:top w:val="single" w:sz="4" w:space="0" w:color="auto"/>
              <w:left w:val="single" w:sz="4" w:space="0" w:color="auto"/>
              <w:bottom w:val="single" w:sz="4" w:space="0" w:color="auto"/>
              <w:right w:val="single" w:sz="4" w:space="0" w:color="auto"/>
            </w:tcBorders>
          </w:tcPr>
          <w:p w14:paraId="1C9D3758" w14:textId="4A122554" w:rsidR="00EB1A52" w:rsidRPr="0016608B" w:rsidRDefault="00EB1A52" w:rsidP="008C4BD9">
            <w:pPr>
              <w:ind w:left="90"/>
              <w:jc w:val="both"/>
              <w:rPr>
                <w:sz w:val="20"/>
                <w:szCs w:val="20"/>
              </w:rPr>
            </w:pPr>
            <w:r w:rsidRPr="0016608B">
              <w:rPr>
                <w:sz w:val="20"/>
                <w:szCs w:val="20"/>
              </w:rPr>
              <w:lastRenderedPageBreak/>
              <w:t>Приложение № 10</w:t>
            </w:r>
          </w:p>
        </w:tc>
        <w:tc>
          <w:tcPr>
            <w:tcW w:w="6804" w:type="dxa"/>
            <w:tcBorders>
              <w:top w:val="single" w:sz="4" w:space="0" w:color="auto"/>
              <w:left w:val="single" w:sz="4" w:space="0" w:color="auto"/>
              <w:bottom w:val="single" w:sz="4" w:space="0" w:color="auto"/>
              <w:right w:val="single" w:sz="4" w:space="0" w:color="auto"/>
            </w:tcBorders>
          </w:tcPr>
          <w:p w14:paraId="5660FCCA" w14:textId="7CDF9CAA" w:rsidR="00EB1A52" w:rsidRPr="0016608B" w:rsidRDefault="00EB1A52" w:rsidP="008C4BD9">
            <w:pPr>
              <w:shd w:val="clear" w:color="auto" w:fill="FFFFFF"/>
              <w:tabs>
                <w:tab w:val="left" w:pos="1608"/>
              </w:tabs>
              <w:rPr>
                <w:sz w:val="20"/>
              </w:rPr>
            </w:pPr>
            <w:r w:rsidRPr="0016608B">
              <w:rPr>
                <w:sz w:val="20"/>
              </w:rPr>
              <w:t>Порядок взаимодействия Сторон по обеспечению безопасности информационных ресурсов ПАО «Ростелеком»</w:t>
            </w:r>
            <w:r w:rsidRPr="0016608B">
              <w:rPr>
                <w:rStyle w:val="aff3"/>
                <w:sz w:val="20"/>
              </w:rPr>
              <w:footnoteReference w:id="5"/>
            </w:r>
          </w:p>
        </w:tc>
      </w:tr>
      <w:tr w:rsidR="00A42B3A" w:rsidRPr="0016608B" w14:paraId="27506314" w14:textId="77777777" w:rsidTr="00F15F2A">
        <w:tc>
          <w:tcPr>
            <w:tcW w:w="2295" w:type="dxa"/>
            <w:tcBorders>
              <w:top w:val="single" w:sz="4" w:space="0" w:color="auto"/>
              <w:left w:val="single" w:sz="4" w:space="0" w:color="auto"/>
              <w:bottom w:val="single" w:sz="4" w:space="0" w:color="auto"/>
              <w:right w:val="single" w:sz="4" w:space="0" w:color="auto"/>
            </w:tcBorders>
          </w:tcPr>
          <w:p w14:paraId="300F2071" w14:textId="1F733165" w:rsidR="00A42B3A" w:rsidRPr="0016608B" w:rsidRDefault="00A42B3A" w:rsidP="008C4BD9">
            <w:pPr>
              <w:ind w:left="90"/>
              <w:jc w:val="both"/>
              <w:rPr>
                <w:sz w:val="20"/>
                <w:szCs w:val="20"/>
              </w:rPr>
            </w:pPr>
            <w:r w:rsidRPr="0016608B">
              <w:rPr>
                <w:sz w:val="20"/>
                <w:szCs w:val="20"/>
              </w:rPr>
              <w:t>Приложение № 1</w:t>
            </w:r>
            <w:r w:rsidR="00EB1A52" w:rsidRPr="0016608B">
              <w:rPr>
                <w:sz w:val="20"/>
                <w:szCs w:val="20"/>
              </w:rPr>
              <w:t>1</w:t>
            </w:r>
          </w:p>
        </w:tc>
        <w:tc>
          <w:tcPr>
            <w:tcW w:w="6804" w:type="dxa"/>
            <w:tcBorders>
              <w:top w:val="single" w:sz="4" w:space="0" w:color="auto"/>
              <w:left w:val="single" w:sz="4" w:space="0" w:color="auto"/>
              <w:bottom w:val="single" w:sz="4" w:space="0" w:color="auto"/>
              <w:right w:val="single" w:sz="4" w:space="0" w:color="auto"/>
            </w:tcBorders>
          </w:tcPr>
          <w:p w14:paraId="4F5C69B7" w14:textId="77777777" w:rsidR="00A42B3A" w:rsidRPr="0016608B" w:rsidRDefault="00A42B3A" w:rsidP="008C4BD9">
            <w:pPr>
              <w:shd w:val="clear" w:color="auto" w:fill="FFFFFF"/>
              <w:tabs>
                <w:tab w:val="left" w:pos="1608"/>
              </w:tabs>
              <w:rPr>
                <w:sz w:val="20"/>
              </w:rPr>
            </w:pPr>
            <w:r w:rsidRPr="0016608B">
              <w:rPr>
                <w:sz w:val="20"/>
              </w:rPr>
              <w:t>Поручение на обработку персональных данных</w:t>
            </w:r>
            <w:r w:rsidRPr="0016608B">
              <w:t xml:space="preserve"> </w:t>
            </w:r>
          </w:p>
        </w:tc>
      </w:tr>
      <w:tr w:rsidR="00877757" w:rsidRPr="0016608B" w14:paraId="5062EDE6" w14:textId="77777777" w:rsidTr="00F15F2A">
        <w:tc>
          <w:tcPr>
            <w:tcW w:w="2295" w:type="dxa"/>
            <w:tcBorders>
              <w:top w:val="single" w:sz="4" w:space="0" w:color="auto"/>
              <w:left w:val="single" w:sz="4" w:space="0" w:color="auto"/>
              <w:bottom w:val="single" w:sz="4" w:space="0" w:color="auto"/>
              <w:right w:val="single" w:sz="4" w:space="0" w:color="auto"/>
            </w:tcBorders>
          </w:tcPr>
          <w:p w14:paraId="51F5C8B0" w14:textId="213AA1F8" w:rsidR="00877757" w:rsidRPr="0016608B" w:rsidRDefault="00877757" w:rsidP="008C4BD9">
            <w:pPr>
              <w:ind w:left="90"/>
              <w:jc w:val="both"/>
              <w:rPr>
                <w:sz w:val="20"/>
                <w:szCs w:val="20"/>
              </w:rPr>
            </w:pPr>
            <w:r w:rsidRPr="0016608B">
              <w:rPr>
                <w:sz w:val="20"/>
                <w:szCs w:val="20"/>
              </w:rPr>
              <w:t>Приложение № 1</w:t>
            </w:r>
            <w:r w:rsidR="00EB1A52" w:rsidRPr="0016608B">
              <w:rPr>
                <w:sz w:val="20"/>
                <w:szCs w:val="20"/>
              </w:rPr>
              <w:t>2</w:t>
            </w:r>
          </w:p>
        </w:tc>
        <w:tc>
          <w:tcPr>
            <w:tcW w:w="6804" w:type="dxa"/>
            <w:tcBorders>
              <w:top w:val="single" w:sz="4" w:space="0" w:color="auto"/>
              <w:left w:val="single" w:sz="4" w:space="0" w:color="auto"/>
              <w:bottom w:val="single" w:sz="4" w:space="0" w:color="auto"/>
              <w:right w:val="single" w:sz="4" w:space="0" w:color="auto"/>
            </w:tcBorders>
          </w:tcPr>
          <w:p w14:paraId="5D20DA48" w14:textId="77777777" w:rsidR="00877757" w:rsidRPr="0016608B" w:rsidRDefault="00877757" w:rsidP="008C4BD9">
            <w:pPr>
              <w:shd w:val="clear" w:color="auto" w:fill="FFFFFF"/>
              <w:tabs>
                <w:tab w:val="left" w:pos="1608"/>
              </w:tabs>
              <w:rPr>
                <w:sz w:val="20"/>
              </w:rPr>
            </w:pPr>
            <w:r w:rsidRPr="0016608B">
              <w:rPr>
                <w:sz w:val="20"/>
              </w:rPr>
              <w:t>Размещение рекламы в информационно-телекоммуникационной сети «Интернет»</w:t>
            </w:r>
          </w:p>
        </w:tc>
      </w:tr>
    </w:tbl>
    <w:p w14:paraId="796AC835" w14:textId="77777777" w:rsidR="007F790F" w:rsidRPr="00D10DE8" w:rsidRDefault="007F790F" w:rsidP="008C4BD9">
      <w:pPr>
        <w:jc w:val="both"/>
        <w:rPr>
          <w:b/>
          <w:sz w:val="22"/>
          <w:szCs w:val="22"/>
        </w:rPr>
      </w:pPr>
    </w:p>
    <w:p w14:paraId="108F9244" w14:textId="18B4C9B8" w:rsidR="0012665F" w:rsidRPr="00422826" w:rsidRDefault="008C4BD9" w:rsidP="008C4BD9">
      <w:pPr>
        <w:pStyle w:val="21"/>
        <w:rPr>
          <w:b w:val="0"/>
          <w:sz w:val="22"/>
          <w:szCs w:val="22"/>
        </w:rPr>
      </w:pPr>
      <w:r>
        <w:rPr>
          <w:sz w:val="22"/>
          <w:szCs w:val="22"/>
        </w:rPr>
        <w:t xml:space="preserve">13. </w:t>
      </w:r>
      <w:r w:rsidR="00DF6E67" w:rsidRPr="00422826">
        <w:rPr>
          <w:sz w:val="22"/>
          <w:szCs w:val="22"/>
        </w:rPr>
        <w:t>АДРЕСА И РЕКВИЗИТЫ СТОРОН</w:t>
      </w:r>
    </w:p>
    <w:p w14:paraId="6EEAFBAA" w14:textId="77777777" w:rsidR="006601C1" w:rsidRPr="00E82F11" w:rsidRDefault="006601C1" w:rsidP="008C4BD9">
      <w:pPr>
        <w:jc w:val="both"/>
        <w:rPr>
          <w:b/>
          <w:sz w:val="22"/>
          <w:szCs w:val="22"/>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946"/>
        <w:gridCol w:w="3858"/>
        <w:gridCol w:w="3818"/>
      </w:tblGrid>
      <w:tr w:rsidR="002111E9" w:rsidRPr="0016608B" w14:paraId="66598674" w14:textId="77777777" w:rsidTr="006B0415">
        <w:trPr>
          <w:jc w:val="center"/>
        </w:trPr>
        <w:tc>
          <w:tcPr>
            <w:tcW w:w="1011" w:type="pct"/>
            <w:vAlign w:val="center"/>
          </w:tcPr>
          <w:p w14:paraId="47C5951B" w14:textId="77777777" w:rsidR="002111E9" w:rsidRPr="0016608B" w:rsidRDefault="002111E9" w:rsidP="008C4BD9">
            <w:pPr>
              <w:pStyle w:val="Iauiue"/>
              <w:jc w:val="center"/>
              <w:rPr>
                <w:color w:val="000000"/>
              </w:rPr>
            </w:pPr>
            <w:r w:rsidRPr="0016608B">
              <w:rPr>
                <w:color w:val="000000"/>
              </w:rPr>
              <w:t>Полное или сокращенное наименование компании</w:t>
            </w:r>
          </w:p>
        </w:tc>
        <w:tc>
          <w:tcPr>
            <w:tcW w:w="2005" w:type="pct"/>
            <w:vAlign w:val="center"/>
          </w:tcPr>
          <w:p w14:paraId="01F5F977" w14:textId="77777777" w:rsidR="002111E9" w:rsidRPr="0016608B" w:rsidRDefault="002111E9" w:rsidP="008C4BD9">
            <w:pPr>
              <w:pStyle w:val="xl24"/>
              <w:pBdr>
                <w:right w:val="none" w:sz="0" w:space="0" w:color="auto"/>
              </w:pBdr>
              <w:spacing w:before="0" w:after="0"/>
              <w:jc w:val="center"/>
              <w:rPr>
                <w:rFonts w:ascii="Times New Roman" w:hAnsi="Times New Roman"/>
                <w:color w:val="000000"/>
                <w:sz w:val="20"/>
              </w:rPr>
            </w:pPr>
            <w:r w:rsidRPr="0016608B">
              <w:rPr>
                <w:rFonts w:ascii="Times New Roman" w:hAnsi="Times New Roman"/>
                <w:color w:val="000000"/>
                <w:sz w:val="20"/>
              </w:rPr>
              <w:t>ПАО «Ростелеком»</w:t>
            </w:r>
          </w:p>
        </w:tc>
        <w:tc>
          <w:tcPr>
            <w:tcW w:w="1984" w:type="pct"/>
            <w:vAlign w:val="center"/>
          </w:tcPr>
          <w:p w14:paraId="546FF6BD" w14:textId="77777777" w:rsidR="002111E9" w:rsidRPr="0016608B" w:rsidRDefault="00EA5174" w:rsidP="008C4BD9">
            <w:pPr>
              <w:pStyle w:val="xl24"/>
              <w:pBdr>
                <w:right w:val="none" w:sz="0" w:space="0" w:color="auto"/>
              </w:pBdr>
              <w:spacing w:before="0" w:after="0"/>
              <w:jc w:val="center"/>
              <w:rPr>
                <w:rFonts w:ascii="Times New Roman" w:hAnsi="Times New Roman"/>
                <w:color w:val="000000"/>
                <w:sz w:val="20"/>
              </w:rPr>
            </w:pPr>
            <w:r w:rsidRPr="006B18F7">
              <w:rPr>
                <w:rFonts w:ascii="Times New Roman" w:hAnsi="Times New Roman"/>
                <w:color w:val="000000"/>
                <w:sz w:val="20"/>
              </w:rPr>
              <w:t>Агент</w:t>
            </w:r>
          </w:p>
        </w:tc>
      </w:tr>
      <w:tr w:rsidR="002111E9" w:rsidRPr="0016608B" w14:paraId="54BEA185" w14:textId="77777777" w:rsidTr="006B0415">
        <w:trPr>
          <w:jc w:val="center"/>
        </w:trPr>
        <w:tc>
          <w:tcPr>
            <w:tcW w:w="1011" w:type="pct"/>
            <w:vAlign w:val="center"/>
          </w:tcPr>
          <w:p w14:paraId="13880029" w14:textId="77777777" w:rsidR="002111E9" w:rsidRPr="0016608B" w:rsidRDefault="002111E9" w:rsidP="008C4BD9">
            <w:pPr>
              <w:pStyle w:val="Iauiue"/>
              <w:jc w:val="center"/>
              <w:rPr>
                <w:color w:val="000000"/>
              </w:rPr>
            </w:pPr>
            <w:r w:rsidRPr="0016608B">
              <w:rPr>
                <w:color w:val="000000"/>
              </w:rPr>
              <w:t>Паспортные данные</w:t>
            </w:r>
          </w:p>
        </w:tc>
        <w:tc>
          <w:tcPr>
            <w:tcW w:w="2005" w:type="pct"/>
            <w:vAlign w:val="center"/>
          </w:tcPr>
          <w:p w14:paraId="637AED93" w14:textId="77777777" w:rsidR="002111E9" w:rsidRPr="0016608B" w:rsidRDefault="002111E9" w:rsidP="008C4BD9">
            <w:pPr>
              <w:pStyle w:val="xl24"/>
              <w:pBdr>
                <w:right w:val="none" w:sz="0" w:space="0" w:color="auto"/>
              </w:pBdr>
              <w:spacing w:before="0" w:after="0"/>
              <w:jc w:val="center"/>
              <w:rPr>
                <w:rFonts w:ascii="Times New Roman" w:hAnsi="Times New Roman"/>
                <w:b w:val="0"/>
                <w:color w:val="000000"/>
                <w:sz w:val="20"/>
              </w:rPr>
            </w:pPr>
          </w:p>
        </w:tc>
        <w:tc>
          <w:tcPr>
            <w:tcW w:w="1984" w:type="pct"/>
            <w:vAlign w:val="center"/>
          </w:tcPr>
          <w:p w14:paraId="7DF90195" w14:textId="77777777" w:rsidR="002111E9" w:rsidRPr="0016608B" w:rsidRDefault="002111E9" w:rsidP="008C4BD9">
            <w:pPr>
              <w:pStyle w:val="xl24"/>
              <w:pBdr>
                <w:right w:val="none" w:sz="0" w:space="0" w:color="auto"/>
              </w:pBdr>
              <w:spacing w:before="0" w:after="0"/>
              <w:rPr>
                <w:rFonts w:ascii="Times New Roman" w:hAnsi="Times New Roman"/>
                <w:b w:val="0"/>
                <w:color w:val="000000"/>
                <w:sz w:val="20"/>
              </w:rPr>
            </w:pPr>
          </w:p>
        </w:tc>
      </w:tr>
      <w:tr w:rsidR="002111E9" w:rsidRPr="0016608B" w14:paraId="5FEAC53C" w14:textId="77777777" w:rsidTr="006B0415">
        <w:trPr>
          <w:jc w:val="center"/>
        </w:trPr>
        <w:tc>
          <w:tcPr>
            <w:tcW w:w="1011" w:type="pct"/>
            <w:vAlign w:val="center"/>
          </w:tcPr>
          <w:p w14:paraId="304756D7" w14:textId="77777777" w:rsidR="002111E9" w:rsidRPr="0016608B" w:rsidRDefault="002111E9" w:rsidP="008C4BD9">
            <w:pPr>
              <w:jc w:val="center"/>
              <w:rPr>
                <w:i/>
                <w:color w:val="000000"/>
                <w:sz w:val="20"/>
              </w:rPr>
            </w:pPr>
            <w:r w:rsidRPr="0016608B">
              <w:rPr>
                <w:i/>
                <w:color w:val="000000"/>
                <w:sz w:val="20"/>
              </w:rPr>
              <w:t>Местонахождение</w:t>
            </w:r>
          </w:p>
        </w:tc>
        <w:tc>
          <w:tcPr>
            <w:tcW w:w="2005" w:type="pct"/>
            <w:vAlign w:val="center"/>
          </w:tcPr>
          <w:p w14:paraId="3BDB42AF" w14:textId="72429430" w:rsidR="002111E9" w:rsidRPr="0016608B" w:rsidRDefault="002111E9" w:rsidP="008C4BD9">
            <w:pPr>
              <w:pStyle w:val="xl24"/>
              <w:pBdr>
                <w:right w:val="none" w:sz="0" w:space="0" w:color="auto"/>
              </w:pBdr>
              <w:spacing w:before="0" w:after="0"/>
              <w:jc w:val="center"/>
              <w:rPr>
                <w:rFonts w:ascii="Times New Roman" w:hAnsi="Times New Roman"/>
                <w:b w:val="0"/>
                <w:color w:val="000000"/>
                <w:sz w:val="20"/>
              </w:rPr>
            </w:pPr>
            <w:r w:rsidRPr="0016608B">
              <w:rPr>
                <w:rFonts w:ascii="Times New Roman" w:hAnsi="Times New Roman"/>
                <w:b w:val="0"/>
                <w:color w:val="000000"/>
                <w:sz w:val="20"/>
                <w:szCs w:val="22"/>
              </w:rPr>
              <w:t>Российская Федерация, 191167, город</w:t>
            </w:r>
            <w:r w:rsidRPr="0016608B">
              <w:rPr>
                <w:rFonts w:ascii="Times New Roman" w:hAnsi="Times New Roman"/>
                <w:b w:val="0"/>
                <w:color w:val="000000"/>
                <w:sz w:val="20"/>
              </w:rPr>
              <w:t xml:space="preserve"> Санкт-Петербург, </w:t>
            </w:r>
            <w:r w:rsidRPr="0016608B">
              <w:rPr>
                <w:rFonts w:ascii="Times New Roman" w:hAnsi="Times New Roman"/>
                <w:b w:val="0"/>
                <w:color w:val="000000"/>
                <w:sz w:val="20"/>
                <w:szCs w:val="22"/>
              </w:rPr>
              <w:t>вн. тер. г., Муниципальный округ Смольнинское,</w:t>
            </w:r>
            <w:r w:rsidRPr="0016608B">
              <w:rPr>
                <w:rFonts w:ascii="Times New Roman" w:hAnsi="Times New Roman"/>
                <w:b w:val="0"/>
                <w:color w:val="000000"/>
                <w:sz w:val="20"/>
              </w:rPr>
              <w:t xml:space="preserve"> Синопская набережная, </w:t>
            </w:r>
            <w:r w:rsidRPr="0016608B">
              <w:rPr>
                <w:rFonts w:ascii="Times New Roman" w:hAnsi="Times New Roman"/>
                <w:b w:val="0"/>
                <w:color w:val="000000"/>
                <w:sz w:val="20"/>
                <w:szCs w:val="22"/>
              </w:rPr>
              <w:t>дом</w:t>
            </w:r>
            <w:r w:rsidRPr="0016608B">
              <w:rPr>
                <w:rFonts w:ascii="Times New Roman" w:hAnsi="Times New Roman"/>
                <w:b w:val="0"/>
                <w:color w:val="000000"/>
                <w:sz w:val="20"/>
              </w:rPr>
              <w:t xml:space="preserve"> 14</w:t>
            </w:r>
            <w:r w:rsidRPr="0016608B">
              <w:rPr>
                <w:rFonts w:ascii="Times New Roman" w:hAnsi="Times New Roman"/>
                <w:b w:val="0"/>
                <w:color w:val="000000"/>
                <w:sz w:val="20"/>
                <w:szCs w:val="22"/>
              </w:rPr>
              <w:t>, литера</w:t>
            </w:r>
            <w:r w:rsidRPr="0016608B">
              <w:rPr>
                <w:rFonts w:ascii="Times New Roman" w:hAnsi="Times New Roman"/>
                <w:b w:val="0"/>
                <w:color w:val="000000"/>
                <w:sz w:val="20"/>
              </w:rPr>
              <w:t xml:space="preserve"> А</w:t>
            </w:r>
            <w:r w:rsidRPr="0016608B">
              <w:rPr>
                <w:rFonts w:ascii="Times New Roman" w:hAnsi="Times New Roman"/>
                <w:b w:val="0"/>
                <w:color w:val="000000"/>
                <w:sz w:val="20"/>
                <w:szCs w:val="22"/>
              </w:rPr>
              <w:t>.</w:t>
            </w:r>
          </w:p>
        </w:tc>
        <w:tc>
          <w:tcPr>
            <w:tcW w:w="1984" w:type="pct"/>
          </w:tcPr>
          <w:p w14:paraId="6599FF7A" w14:textId="77777777" w:rsidR="002111E9" w:rsidRPr="0016608B" w:rsidRDefault="002111E9" w:rsidP="008C4BD9">
            <w:pPr>
              <w:pStyle w:val="docdata"/>
              <w:widowControl w:val="0"/>
              <w:spacing w:before="0" w:beforeAutospacing="0" w:after="0" w:afterAutospacing="0"/>
              <w:ind w:hanging="2"/>
              <w:jc w:val="center"/>
              <w:rPr>
                <w:color w:val="000000"/>
              </w:rPr>
            </w:pPr>
          </w:p>
        </w:tc>
      </w:tr>
      <w:tr w:rsidR="002111E9" w:rsidRPr="0016608B" w14:paraId="45C2DADE" w14:textId="77777777" w:rsidTr="006B0415">
        <w:trPr>
          <w:jc w:val="center"/>
        </w:trPr>
        <w:tc>
          <w:tcPr>
            <w:tcW w:w="1011" w:type="pct"/>
            <w:vAlign w:val="center"/>
          </w:tcPr>
          <w:p w14:paraId="4C9D6770" w14:textId="77777777" w:rsidR="002111E9" w:rsidRPr="0016608B" w:rsidRDefault="002111E9" w:rsidP="008C4BD9">
            <w:pPr>
              <w:jc w:val="center"/>
              <w:rPr>
                <w:i/>
                <w:color w:val="000000"/>
                <w:sz w:val="20"/>
              </w:rPr>
            </w:pPr>
            <w:r w:rsidRPr="0016608B">
              <w:rPr>
                <w:i/>
                <w:color w:val="000000"/>
                <w:sz w:val="20"/>
              </w:rPr>
              <w:t>Адрес для переписки</w:t>
            </w:r>
          </w:p>
        </w:tc>
        <w:tc>
          <w:tcPr>
            <w:tcW w:w="2005" w:type="pct"/>
            <w:vAlign w:val="center"/>
          </w:tcPr>
          <w:p w14:paraId="4D9608F5" w14:textId="77777777" w:rsidR="002111E9" w:rsidRPr="0016608B" w:rsidRDefault="002111E9" w:rsidP="008C4BD9">
            <w:pPr>
              <w:rPr>
                <w:color w:val="000000"/>
                <w:sz w:val="20"/>
                <w:szCs w:val="22"/>
              </w:rPr>
            </w:pPr>
            <w:r w:rsidRPr="0016608B">
              <w:rPr>
                <w:color w:val="000000"/>
                <w:sz w:val="20"/>
                <w:szCs w:val="22"/>
              </w:rPr>
              <w:t>115172, Москва, ул. Гончарная,    д. 30</w:t>
            </w:r>
          </w:p>
          <w:p w14:paraId="0FE26D9B" w14:textId="77777777" w:rsidR="002111E9" w:rsidRPr="0016608B" w:rsidRDefault="002111E9" w:rsidP="008C4BD9">
            <w:pPr>
              <w:pStyle w:val="xl24"/>
              <w:pBdr>
                <w:right w:val="none" w:sz="0" w:space="0" w:color="auto"/>
              </w:pBdr>
              <w:spacing w:before="0" w:after="0"/>
              <w:jc w:val="center"/>
              <w:rPr>
                <w:rFonts w:ascii="Times New Roman" w:hAnsi="Times New Roman"/>
                <w:b w:val="0"/>
                <w:color w:val="000000"/>
                <w:sz w:val="20"/>
              </w:rPr>
            </w:pPr>
          </w:p>
        </w:tc>
        <w:tc>
          <w:tcPr>
            <w:tcW w:w="1984" w:type="pct"/>
          </w:tcPr>
          <w:p w14:paraId="7C939B89" w14:textId="77777777" w:rsidR="002111E9" w:rsidRPr="0016608B" w:rsidRDefault="002111E9" w:rsidP="008C4BD9">
            <w:pPr>
              <w:pStyle w:val="docdata"/>
              <w:widowControl w:val="0"/>
              <w:spacing w:before="0" w:beforeAutospacing="0" w:after="0" w:afterAutospacing="0"/>
              <w:ind w:hanging="2"/>
              <w:jc w:val="center"/>
              <w:rPr>
                <w:color w:val="000000"/>
              </w:rPr>
            </w:pPr>
          </w:p>
        </w:tc>
      </w:tr>
      <w:tr w:rsidR="002111E9" w:rsidRPr="0016608B" w14:paraId="087C0E61" w14:textId="77777777" w:rsidTr="006B0415">
        <w:trPr>
          <w:jc w:val="center"/>
        </w:trPr>
        <w:tc>
          <w:tcPr>
            <w:tcW w:w="1011" w:type="pct"/>
            <w:vAlign w:val="center"/>
          </w:tcPr>
          <w:p w14:paraId="5F53597A" w14:textId="77777777" w:rsidR="002111E9" w:rsidRPr="0016608B" w:rsidRDefault="002111E9" w:rsidP="008C4BD9">
            <w:pPr>
              <w:jc w:val="center"/>
              <w:rPr>
                <w:i/>
                <w:color w:val="000000"/>
                <w:sz w:val="20"/>
              </w:rPr>
            </w:pPr>
            <w:r w:rsidRPr="0016608B">
              <w:rPr>
                <w:i/>
                <w:color w:val="000000"/>
                <w:sz w:val="20"/>
              </w:rPr>
              <w:t>Телефон (по почтовому адресу)</w:t>
            </w:r>
          </w:p>
        </w:tc>
        <w:tc>
          <w:tcPr>
            <w:tcW w:w="2005" w:type="pct"/>
            <w:vAlign w:val="center"/>
          </w:tcPr>
          <w:p w14:paraId="1B9C8D91" w14:textId="77777777" w:rsidR="002111E9" w:rsidRPr="0016608B" w:rsidRDefault="002111E9" w:rsidP="008C4BD9">
            <w:pPr>
              <w:autoSpaceDE w:val="0"/>
              <w:autoSpaceDN w:val="0"/>
              <w:spacing w:before="40" w:after="40" w:line="280" w:lineRule="atLeast"/>
              <w:rPr>
                <w:b/>
                <w:color w:val="000000"/>
                <w:sz w:val="20"/>
              </w:rPr>
            </w:pPr>
            <w:r w:rsidRPr="0016608B">
              <w:rPr>
                <w:color w:val="000000"/>
                <w:sz w:val="20"/>
                <w:szCs w:val="22"/>
              </w:rPr>
              <w:t xml:space="preserve">+ 7 499 999-82-83, доб.: 02-94 </w:t>
            </w:r>
          </w:p>
        </w:tc>
        <w:tc>
          <w:tcPr>
            <w:tcW w:w="1984" w:type="pct"/>
            <w:vAlign w:val="center"/>
          </w:tcPr>
          <w:p w14:paraId="5FEFAAE5" w14:textId="77777777" w:rsidR="002111E9" w:rsidRPr="0016608B" w:rsidRDefault="002111E9" w:rsidP="008C4BD9">
            <w:pPr>
              <w:pStyle w:val="docdata"/>
              <w:widowControl w:val="0"/>
              <w:spacing w:before="0" w:beforeAutospacing="0" w:after="0" w:afterAutospacing="0"/>
              <w:ind w:hanging="2"/>
              <w:jc w:val="center"/>
              <w:rPr>
                <w:color w:val="000000"/>
                <w:lang w:val="en-US"/>
              </w:rPr>
            </w:pPr>
          </w:p>
        </w:tc>
      </w:tr>
      <w:tr w:rsidR="002111E9" w:rsidRPr="0016608B" w14:paraId="28BDB2C3" w14:textId="77777777" w:rsidTr="006B0415">
        <w:trPr>
          <w:jc w:val="center"/>
        </w:trPr>
        <w:tc>
          <w:tcPr>
            <w:tcW w:w="1011" w:type="pct"/>
            <w:vAlign w:val="center"/>
          </w:tcPr>
          <w:p w14:paraId="1A404408" w14:textId="77777777" w:rsidR="002111E9" w:rsidRPr="0016608B" w:rsidRDefault="002111E9" w:rsidP="008C4BD9">
            <w:pPr>
              <w:jc w:val="center"/>
              <w:rPr>
                <w:i/>
                <w:color w:val="000000"/>
                <w:sz w:val="20"/>
              </w:rPr>
            </w:pPr>
            <w:r w:rsidRPr="0016608B">
              <w:rPr>
                <w:i/>
                <w:color w:val="000000"/>
                <w:sz w:val="20"/>
              </w:rPr>
              <w:t xml:space="preserve">Номер расходного </w:t>
            </w:r>
            <w:r w:rsidRPr="0016608B">
              <w:rPr>
                <w:i/>
                <w:color w:val="FFFFFF" w:themeColor="background1"/>
                <w:sz w:val="20"/>
              </w:rPr>
              <w:t>расчетного</w:t>
            </w:r>
            <w:r w:rsidRPr="0016608B">
              <w:rPr>
                <w:i/>
                <w:color w:val="000000"/>
                <w:sz w:val="20"/>
              </w:rPr>
              <w:t xml:space="preserve"> счета:</w:t>
            </w:r>
          </w:p>
        </w:tc>
        <w:tc>
          <w:tcPr>
            <w:tcW w:w="2005" w:type="pct"/>
            <w:vAlign w:val="center"/>
          </w:tcPr>
          <w:p w14:paraId="2E7EA180" w14:textId="7F3BE527" w:rsidR="002111E9" w:rsidRPr="0016608B" w:rsidRDefault="002111E9" w:rsidP="008C4BD9">
            <w:pPr>
              <w:pStyle w:val="xl24"/>
              <w:pBdr>
                <w:right w:val="none" w:sz="0" w:space="0" w:color="auto"/>
              </w:pBdr>
              <w:spacing w:before="0" w:after="0"/>
              <w:jc w:val="center"/>
              <w:rPr>
                <w:rFonts w:ascii="Times New Roman" w:hAnsi="Times New Roman"/>
                <w:b w:val="0"/>
                <w:color w:val="000000"/>
                <w:sz w:val="20"/>
              </w:rPr>
            </w:pPr>
            <w:r w:rsidRPr="0016608B">
              <w:rPr>
                <w:rFonts w:ascii="Times New Roman" w:hAnsi="Times New Roman"/>
                <w:b w:val="0"/>
                <w:color w:val="000000"/>
                <w:sz w:val="20"/>
              </w:rPr>
              <w:t xml:space="preserve">р/с </w:t>
            </w:r>
            <w:r w:rsidRPr="0016608B">
              <w:rPr>
                <w:rFonts w:ascii="Times New Roman" w:hAnsi="Times New Roman"/>
                <w:b w:val="0"/>
                <w:color w:val="000000"/>
                <w:sz w:val="20"/>
                <w:szCs w:val="22"/>
              </w:rPr>
              <w:t>40702810338100100511</w:t>
            </w:r>
          </w:p>
          <w:p w14:paraId="4B0686FD" w14:textId="37D302C7" w:rsidR="002111E9" w:rsidRPr="0016608B" w:rsidRDefault="002111E9" w:rsidP="008C4BD9">
            <w:pPr>
              <w:pStyle w:val="xl24"/>
              <w:pBdr>
                <w:right w:val="none" w:sz="0" w:space="0" w:color="auto"/>
              </w:pBdr>
              <w:spacing w:before="0" w:after="0"/>
              <w:jc w:val="center"/>
              <w:rPr>
                <w:rFonts w:ascii="Times New Roman" w:hAnsi="Times New Roman"/>
                <w:b w:val="0"/>
                <w:color w:val="000000"/>
                <w:sz w:val="20"/>
              </w:rPr>
            </w:pPr>
            <w:r w:rsidRPr="0016608B">
              <w:rPr>
                <w:rFonts w:ascii="Times New Roman" w:hAnsi="Times New Roman"/>
                <w:b w:val="0"/>
                <w:color w:val="000000"/>
                <w:sz w:val="20"/>
              </w:rPr>
              <w:t xml:space="preserve">к/с </w:t>
            </w:r>
            <w:r w:rsidRPr="0016608B">
              <w:rPr>
                <w:rFonts w:ascii="Times New Roman" w:hAnsi="Times New Roman"/>
                <w:b w:val="0"/>
                <w:color w:val="000000"/>
                <w:sz w:val="20"/>
                <w:szCs w:val="22"/>
              </w:rPr>
              <w:t>30101810400000000225</w:t>
            </w:r>
          </w:p>
          <w:p w14:paraId="5475696E" w14:textId="351E5EA4" w:rsidR="002111E9" w:rsidRPr="0016608B" w:rsidRDefault="002111E9" w:rsidP="008C4BD9">
            <w:pPr>
              <w:pStyle w:val="xl24"/>
              <w:pBdr>
                <w:right w:val="none" w:sz="0" w:space="0" w:color="auto"/>
              </w:pBdr>
              <w:spacing w:before="0" w:after="0"/>
              <w:jc w:val="center"/>
              <w:rPr>
                <w:rFonts w:ascii="Times New Roman" w:hAnsi="Times New Roman"/>
                <w:b w:val="0"/>
                <w:sz w:val="20"/>
              </w:rPr>
            </w:pPr>
            <w:r w:rsidRPr="0016608B">
              <w:rPr>
                <w:rFonts w:ascii="Times New Roman" w:hAnsi="Times New Roman"/>
                <w:b w:val="0"/>
                <w:color w:val="000000"/>
                <w:sz w:val="20"/>
              </w:rPr>
              <w:t xml:space="preserve">БИК </w:t>
            </w:r>
            <w:r w:rsidRPr="0016608B">
              <w:rPr>
                <w:rFonts w:ascii="Times New Roman" w:hAnsi="Times New Roman"/>
                <w:b w:val="0"/>
                <w:color w:val="000000"/>
                <w:sz w:val="20"/>
                <w:szCs w:val="22"/>
              </w:rPr>
              <w:t>044525225</w:t>
            </w:r>
          </w:p>
        </w:tc>
        <w:tc>
          <w:tcPr>
            <w:tcW w:w="1984" w:type="pct"/>
            <w:vAlign w:val="center"/>
          </w:tcPr>
          <w:p w14:paraId="375A92C7" w14:textId="77777777" w:rsidR="002111E9" w:rsidRPr="0016608B" w:rsidRDefault="002111E9" w:rsidP="008C4BD9">
            <w:pPr>
              <w:pStyle w:val="xl24"/>
              <w:pBdr>
                <w:right w:val="none" w:sz="0" w:space="0" w:color="auto"/>
              </w:pBdr>
              <w:spacing w:before="0" w:after="0"/>
              <w:jc w:val="center"/>
              <w:rPr>
                <w:color w:val="000000"/>
                <w:sz w:val="20"/>
              </w:rPr>
            </w:pPr>
          </w:p>
        </w:tc>
      </w:tr>
      <w:tr w:rsidR="002111E9" w:rsidRPr="0016608B" w14:paraId="1277D2DB" w14:textId="77777777" w:rsidTr="006B0415">
        <w:trPr>
          <w:jc w:val="center"/>
        </w:trPr>
        <w:tc>
          <w:tcPr>
            <w:tcW w:w="1011" w:type="pct"/>
            <w:tcBorders>
              <w:top w:val="single" w:sz="6" w:space="0" w:color="000000"/>
              <w:left w:val="single" w:sz="6" w:space="0" w:color="000000"/>
              <w:bottom w:val="single" w:sz="6" w:space="0" w:color="000000"/>
              <w:right w:val="single" w:sz="6" w:space="0" w:color="000000"/>
            </w:tcBorders>
            <w:vAlign w:val="center"/>
          </w:tcPr>
          <w:p w14:paraId="107FADD9" w14:textId="77777777" w:rsidR="002111E9" w:rsidRPr="0016608B" w:rsidRDefault="002111E9" w:rsidP="008C4BD9">
            <w:pPr>
              <w:jc w:val="center"/>
              <w:rPr>
                <w:i/>
                <w:color w:val="000000"/>
                <w:sz w:val="20"/>
              </w:rPr>
            </w:pPr>
            <w:r w:rsidRPr="0016608B">
              <w:rPr>
                <w:i/>
                <w:color w:val="000000"/>
                <w:sz w:val="20"/>
              </w:rPr>
              <w:t>Полное наименование учреждения банка</w:t>
            </w:r>
          </w:p>
        </w:tc>
        <w:tc>
          <w:tcPr>
            <w:tcW w:w="2005" w:type="pct"/>
            <w:tcBorders>
              <w:top w:val="single" w:sz="6" w:space="0" w:color="000000"/>
              <w:left w:val="single" w:sz="6" w:space="0" w:color="000000"/>
              <w:bottom w:val="single" w:sz="6" w:space="0" w:color="000000"/>
              <w:right w:val="single" w:sz="6" w:space="0" w:color="000000"/>
            </w:tcBorders>
            <w:vAlign w:val="center"/>
          </w:tcPr>
          <w:p w14:paraId="0D3D0A7E" w14:textId="692184F4" w:rsidR="002111E9" w:rsidRPr="0016608B" w:rsidRDefault="002111E9" w:rsidP="008C4BD9">
            <w:pPr>
              <w:pStyle w:val="xl24"/>
              <w:pBdr>
                <w:right w:val="none" w:sz="0" w:space="0" w:color="auto"/>
              </w:pBdr>
              <w:spacing w:before="0" w:after="0"/>
              <w:jc w:val="center"/>
              <w:rPr>
                <w:rFonts w:ascii="Times New Roman" w:hAnsi="Times New Roman"/>
                <w:b w:val="0"/>
                <w:color w:val="000000"/>
                <w:sz w:val="20"/>
              </w:rPr>
            </w:pPr>
            <w:r w:rsidRPr="0016608B">
              <w:rPr>
                <w:rFonts w:ascii="Times New Roman" w:hAnsi="Times New Roman"/>
                <w:b w:val="0"/>
                <w:color w:val="000000"/>
                <w:sz w:val="20"/>
              </w:rPr>
              <w:t>ПАО СБЕРБАНК</w:t>
            </w:r>
          </w:p>
        </w:tc>
        <w:tc>
          <w:tcPr>
            <w:tcW w:w="1984" w:type="pct"/>
            <w:tcBorders>
              <w:top w:val="single" w:sz="6" w:space="0" w:color="000000"/>
              <w:left w:val="single" w:sz="6" w:space="0" w:color="000000"/>
              <w:bottom w:val="single" w:sz="6" w:space="0" w:color="000000"/>
              <w:right w:val="single" w:sz="6" w:space="0" w:color="000000"/>
            </w:tcBorders>
            <w:vAlign w:val="center"/>
          </w:tcPr>
          <w:p w14:paraId="79C84123" w14:textId="77777777" w:rsidR="002111E9" w:rsidRPr="0016608B" w:rsidRDefault="002111E9" w:rsidP="008C4BD9">
            <w:pPr>
              <w:widowControl w:val="0"/>
              <w:ind w:hanging="2"/>
              <w:jc w:val="center"/>
              <w:rPr>
                <w:sz w:val="20"/>
              </w:rPr>
            </w:pPr>
          </w:p>
        </w:tc>
      </w:tr>
      <w:tr w:rsidR="002111E9" w:rsidRPr="0016608B" w14:paraId="454B2552" w14:textId="77777777" w:rsidTr="006B0415">
        <w:trPr>
          <w:jc w:val="center"/>
        </w:trPr>
        <w:tc>
          <w:tcPr>
            <w:tcW w:w="1011" w:type="pct"/>
            <w:tcBorders>
              <w:top w:val="single" w:sz="6" w:space="0" w:color="000000"/>
              <w:left w:val="single" w:sz="6" w:space="0" w:color="000000"/>
              <w:bottom w:val="single" w:sz="6" w:space="0" w:color="000000"/>
              <w:right w:val="single" w:sz="6" w:space="0" w:color="000000"/>
            </w:tcBorders>
            <w:vAlign w:val="center"/>
          </w:tcPr>
          <w:p w14:paraId="19E0C7D8" w14:textId="77777777" w:rsidR="002111E9" w:rsidRPr="0016608B" w:rsidRDefault="002111E9" w:rsidP="008C4BD9">
            <w:pPr>
              <w:jc w:val="center"/>
              <w:rPr>
                <w:i/>
                <w:color w:val="000000"/>
                <w:sz w:val="20"/>
                <w:szCs w:val="22"/>
              </w:rPr>
            </w:pPr>
            <w:r w:rsidRPr="0016608B">
              <w:rPr>
                <w:i/>
                <w:color w:val="000000"/>
                <w:sz w:val="20"/>
              </w:rPr>
              <w:t>ИНН / КПП</w:t>
            </w:r>
          </w:p>
          <w:p w14:paraId="5F5F6A5B" w14:textId="77777777" w:rsidR="00F645D6" w:rsidRPr="0016608B" w:rsidRDefault="00F645D6" w:rsidP="008C4BD9">
            <w:pPr>
              <w:jc w:val="center"/>
              <w:rPr>
                <w:i/>
                <w:color w:val="000000"/>
                <w:sz w:val="20"/>
              </w:rPr>
            </w:pPr>
            <w:r w:rsidRPr="0016608B">
              <w:rPr>
                <w:i/>
                <w:color w:val="000000"/>
                <w:sz w:val="20"/>
                <w:szCs w:val="22"/>
              </w:rPr>
              <w:t>КПП плательщика</w:t>
            </w:r>
          </w:p>
        </w:tc>
        <w:tc>
          <w:tcPr>
            <w:tcW w:w="2005" w:type="pct"/>
            <w:tcBorders>
              <w:top w:val="single" w:sz="6" w:space="0" w:color="000000"/>
              <w:left w:val="single" w:sz="6" w:space="0" w:color="000000"/>
              <w:bottom w:val="single" w:sz="6" w:space="0" w:color="000000"/>
              <w:right w:val="single" w:sz="6" w:space="0" w:color="000000"/>
            </w:tcBorders>
            <w:vAlign w:val="center"/>
          </w:tcPr>
          <w:p w14:paraId="6A800A6F" w14:textId="77777777" w:rsidR="002111E9" w:rsidRPr="0016608B" w:rsidRDefault="002111E9" w:rsidP="008C4BD9">
            <w:pPr>
              <w:pStyle w:val="xl24"/>
              <w:jc w:val="center"/>
              <w:rPr>
                <w:rFonts w:ascii="Times New Roman" w:hAnsi="Times New Roman"/>
                <w:b w:val="0"/>
                <w:color w:val="000000"/>
                <w:sz w:val="20"/>
                <w:szCs w:val="22"/>
              </w:rPr>
            </w:pPr>
            <w:r w:rsidRPr="0016608B">
              <w:rPr>
                <w:rFonts w:ascii="Times New Roman" w:hAnsi="Times New Roman"/>
                <w:b w:val="0"/>
                <w:color w:val="000000"/>
                <w:sz w:val="20"/>
              </w:rPr>
              <w:t>7707049388 / 770545001</w:t>
            </w:r>
          </w:p>
          <w:p w14:paraId="4D1D3B4F" w14:textId="77777777" w:rsidR="00F645D6" w:rsidRPr="0016608B" w:rsidRDefault="00F645D6" w:rsidP="008C4BD9">
            <w:pPr>
              <w:pStyle w:val="xl24"/>
              <w:jc w:val="center"/>
              <w:rPr>
                <w:rFonts w:ascii="Times New Roman" w:hAnsi="Times New Roman"/>
                <w:b w:val="0"/>
                <w:color w:val="000000"/>
                <w:sz w:val="20"/>
              </w:rPr>
            </w:pPr>
            <w:r w:rsidRPr="0016608B">
              <w:rPr>
                <w:rFonts w:ascii="Times New Roman" w:hAnsi="Times New Roman"/>
                <w:b w:val="0"/>
                <w:color w:val="000000"/>
                <w:sz w:val="20"/>
                <w:szCs w:val="22"/>
              </w:rPr>
              <w:t>770545001</w:t>
            </w:r>
          </w:p>
        </w:tc>
        <w:tc>
          <w:tcPr>
            <w:tcW w:w="1984" w:type="pct"/>
            <w:tcBorders>
              <w:top w:val="single" w:sz="6" w:space="0" w:color="000000"/>
              <w:left w:val="single" w:sz="6" w:space="0" w:color="000000"/>
              <w:bottom w:val="single" w:sz="6" w:space="0" w:color="000000"/>
              <w:right w:val="single" w:sz="6" w:space="0" w:color="000000"/>
            </w:tcBorders>
            <w:vAlign w:val="center"/>
          </w:tcPr>
          <w:p w14:paraId="7579309E" w14:textId="77777777" w:rsidR="002111E9" w:rsidRPr="0016608B" w:rsidRDefault="002111E9" w:rsidP="008C4BD9">
            <w:pPr>
              <w:pStyle w:val="xl24"/>
              <w:pBdr>
                <w:right w:val="none" w:sz="0" w:space="0" w:color="auto"/>
              </w:pBdr>
              <w:spacing w:before="0" w:after="0"/>
              <w:jc w:val="center"/>
              <w:rPr>
                <w:color w:val="000000"/>
                <w:sz w:val="20"/>
              </w:rPr>
            </w:pPr>
          </w:p>
        </w:tc>
      </w:tr>
      <w:tr w:rsidR="002111E9" w:rsidRPr="0016608B" w14:paraId="0D257695" w14:textId="77777777" w:rsidTr="006B0415">
        <w:trPr>
          <w:jc w:val="center"/>
        </w:trPr>
        <w:tc>
          <w:tcPr>
            <w:tcW w:w="1011" w:type="pct"/>
            <w:tcBorders>
              <w:top w:val="single" w:sz="6" w:space="0" w:color="000000"/>
              <w:left w:val="single" w:sz="6" w:space="0" w:color="000000"/>
              <w:bottom w:val="single" w:sz="6" w:space="0" w:color="000000"/>
              <w:right w:val="single" w:sz="6" w:space="0" w:color="000000"/>
            </w:tcBorders>
            <w:vAlign w:val="center"/>
          </w:tcPr>
          <w:p w14:paraId="6EE38172" w14:textId="77777777" w:rsidR="002111E9" w:rsidRPr="0016608B" w:rsidRDefault="002111E9" w:rsidP="008C4BD9">
            <w:pPr>
              <w:jc w:val="center"/>
              <w:rPr>
                <w:i/>
                <w:color w:val="000000"/>
                <w:sz w:val="20"/>
              </w:rPr>
            </w:pPr>
            <w:r w:rsidRPr="0016608B">
              <w:rPr>
                <w:i/>
                <w:color w:val="000000"/>
                <w:sz w:val="20"/>
              </w:rPr>
              <w:t>ОГРН</w:t>
            </w:r>
          </w:p>
        </w:tc>
        <w:tc>
          <w:tcPr>
            <w:tcW w:w="2005" w:type="pct"/>
            <w:tcBorders>
              <w:top w:val="single" w:sz="6" w:space="0" w:color="000000"/>
              <w:left w:val="single" w:sz="6" w:space="0" w:color="000000"/>
              <w:bottom w:val="single" w:sz="6" w:space="0" w:color="000000"/>
              <w:right w:val="single" w:sz="6" w:space="0" w:color="000000"/>
            </w:tcBorders>
            <w:vAlign w:val="center"/>
          </w:tcPr>
          <w:p w14:paraId="28E9D745" w14:textId="77777777" w:rsidR="002111E9" w:rsidRPr="0016608B" w:rsidRDefault="002111E9" w:rsidP="008C4BD9">
            <w:pPr>
              <w:pStyle w:val="xl24"/>
              <w:jc w:val="center"/>
              <w:rPr>
                <w:rFonts w:ascii="Times New Roman" w:hAnsi="Times New Roman"/>
                <w:b w:val="0"/>
                <w:color w:val="000000"/>
                <w:sz w:val="20"/>
              </w:rPr>
            </w:pPr>
            <w:r w:rsidRPr="0016608B">
              <w:rPr>
                <w:rFonts w:ascii="Times New Roman" w:hAnsi="Times New Roman"/>
                <w:b w:val="0"/>
                <w:color w:val="000000"/>
                <w:sz w:val="20"/>
              </w:rPr>
              <w:t>1027700198767</w:t>
            </w:r>
          </w:p>
        </w:tc>
        <w:tc>
          <w:tcPr>
            <w:tcW w:w="1984" w:type="pct"/>
            <w:tcBorders>
              <w:top w:val="single" w:sz="6" w:space="0" w:color="000000"/>
              <w:left w:val="single" w:sz="6" w:space="0" w:color="000000"/>
              <w:bottom w:val="single" w:sz="6" w:space="0" w:color="000000"/>
              <w:right w:val="single" w:sz="6" w:space="0" w:color="000000"/>
            </w:tcBorders>
            <w:vAlign w:val="center"/>
          </w:tcPr>
          <w:p w14:paraId="2DF4386D" w14:textId="77777777" w:rsidR="002111E9" w:rsidRPr="0016608B" w:rsidRDefault="002111E9" w:rsidP="008C4BD9">
            <w:pPr>
              <w:pStyle w:val="docdata"/>
              <w:widowControl w:val="0"/>
              <w:shd w:val="clear" w:color="auto" w:fill="FFFFFF"/>
              <w:spacing w:before="0" w:beforeAutospacing="0" w:after="0" w:afterAutospacing="0"/>
              <w:ind w:hanging="2"/>
              <w:jc w:val="center"/>
              <w:rPr>
                <w:sz w:val="20"/>
              </w:rPr>
            </w:pPr>
          </w:p>
        </w:tc>
      </w:tr>
      <w:tr w:rsidR="002111E9" w:rsidRPr="0016608B" w14:paraId="4818A71C" w14:textId="77777777" w:rsidTr="006B0415">
        <w:trPr>
          <w:jc w:val="center"/>
        </w:trPr>
        <w:tc>
          <w:tcPr>
            <w:tcW w:w="1011" w:type="pct"/>
            <w:tcBorders>
              <w:top w:val="single" w:sz="6" w:space="0" w:color="000000"/>
              <w:left w:val="single" w:sz="6" w:space="0" w:color="000000"/>
              <w:bottom w:val="single" w:sz="6" w:space="0" w:color="000000"/>
              <w:right w:val="single" w:sz="6" w:space="0" w:color="000000"/>
            </w:tcBorders>
            <w:vAlign w:val="center"/>
          </w:tcPr>
          <w:p w14:paraId="7142E274" w14:textId="77777777" w:rsidR="002111E9" w:rsidRPr="0016608B" w:rsidRDefault="002111E9" w:rsidP="008C4BD9">
            <w:pPr>
              <w:jc w:val="center"/>
              <w:rPr>
                <w:i/>
                <w:color w:val="000000"/>
                <w:sz w:val="20"/>
              </w:rPr>
            </w:pPr>
            <w:r w:rsidRPr="0016608B">
              <w:rPr>
                <w:i/>
                <w:color w:val="000000"/>
                <w:sz w:val="20"/>
              </w:rPr>
              <w:t>Код отрасли по ОКВЭД</w:t>
            </w:r>
          </w:p>
        </w:tc>
        <w:tc>
          <w:tcPr>
            <w:tcW w:w="2005" w:type="pct"/>
            <w:tcBorders>
              <w:top w:val="single" w:sz="6" w:space="0" w:color="000000"/>
              <w:left w:val="single" w:sz="6" w:space="0" w:color="000000"/>
              <w:bottom w:val="single" w:sz="6" w:space="0" w:color="000000"/>
              <w:right w:val="single" w:sz="6" w:space="0" w:color="000000"/>
            </w:tcBorders>
            <w:vAlign w:val="center"/>
          </w:tcPr>
          <w:p w14:paraId="2DF6826A" w14:textId="77777777" w:rsidR="002111E9" w:rsidRPr="0016608B" w:rsidRDefault="002111E9" w:rsidP="008C4BD9">
            <w:pPr>
              <w:pStyle w:val="xl24"/>
              <w:jc w:val="center"/>
              <w:rPr>
                <w:rFonts w:ascii="Times New Roman" w:hAnsi="Times New Roman"/>
                <w:b w:val="0"/>
                <w:color w:val="000000"/>
                <w:sz w:val="20"/>
              </w:rPr>
            </w:pPr>
            <w:r w:rsidRPr="0016608B">
              <w:rPr>
                <w:rFonts w:ascii="Times New Roman" w:hAnsi="Times New Roman"/>
                <w:b w:val="0"/>
                <w:color w:val="000000"/>
                <w:sz w:val="20"/>
              </w:rPr>
              <w:t>61.10</w:t>
            </w:r>
          </w:p>
        </w:tc>
        <w:tc>
          <w:tcPr>
            <w:tcW w:w="1984" w:type="pct"/>
            <w:tcBorders>
              <w:top w:val="single" w:sz="6" w:space="0" w:color="000000"/>
              <w:left w:val="single" w:sz="6" w:space="0" w:color="000000"/>
              <w:bottom w:val="single" w:sz="6" w:space="0" w:color="000000"/>
              <w:right w:val="single" w:sz="6" w:space="0" w:color="000000"/>
            </w:tcBorders>
            <w:vAlign w:val="center"/>
          </w:tcPr>
          <w:p w14:paraId="64F5E32A" w14:textId="77777777" w:rsidR="002111E9" w:rsidRPr="0016608B" w:rsidRDefault="002111E9" w:rsidP="008C4BD9">
            <w:pPr>
              <w:pStyle w:val="ac"/>
              <w:jc w:val="center"/>
              <w:rPr>
                <w:color w:val="000000"/>
              </w:rPr>
            </w:pPr>
          </w:p>
        </w:tc>
      </w:tr>
      <w:tr w:rsidR="002111E9" w:rsidRPr="0016608B" w14:paraId="1935795A" w14:textId="77777777" w:rsidTr="006B0415">
        <w:trPr>
          <w:jc w:val="center"/>
        </w:trPr>
        <w:tc>
          <w:tcPr>
            <w:tcW w:w="1011" w:type="pct"/>
            <w:tcBorders>
              <w:top w:val="single" w:sz="6" w:space="0" w:color="000000"/>
              <w:left w:val="single" w:sz="6" w:space="0" w:color="000000"/>
              <w:bottom w:val="single" w:sz="6" w:space="0" w:color="000000"/>
              <w:right w:val="single" w:sz="6" w:space="0" w:color="000000"/>
            </w:tcBorders>
            <w:vAlign w:val="center"/>
          </w:tcPr>
          <w:p w14:paraId="74CFC9BD" w14:textId="77777777" w:rsidR="002111E9" w:rsidRPr="0016608B" w:rsidRDefault="002111E9" w:rsidP="008C4BD9">
            <w:pPr>
              <w:jc w:val="center"/>
              <w:rPr>
                <w:i/>
                <w:color w:val="000000"/>
                <w:sz w:val="20"/>
              </w:rPr>
            </w:pPr>
            <w:r w:rsidRPr="0016608B">
              <w:rPr>
                <w:i/>
                <w:color w:val="000000"/>
                <w:sz w:val="20"/>
              </w:rPr>
              <w:t>Код организации по ОКПО</w:t>
            </w:r>
          </w:p>
        </w:tc>
        <w:tc>
          <w:tcPr>
            <w:tcW w:w="2005" w:type="pct"/>
            <w:tcBorders>
              <w:top w:val="single" w:sz="6" w:space="0" w:color="000000"/>
              <w:left w:val="single" w:sz="6" w:space="0" w:color="000000"/>
              <w:bottom w:val="single" w:sz="6" w:space="0" w:color="000000"/>
              <w:right w:val="single" w:sz="6" w:space="0" w:color="000000"/>
            </w:tcBorders>
            <w:vAlign w:val="center"/>
          </w:tcPr>
          <w:p w14:paraId="627B5F6E" w14:textId="77777777" w:rsidR="002111E9" w:rsidRPr="0016608B" w:rsidRDefault="002111E9" w:rsidP="008C4BD9">
            <w:pPr>
              <w:pStyle w:val="xl24"/>
              <w:jc w:val="center"/>
              <w:rPr>
                <w:rFonts w:ascii="Times New Roman" w:hAnsi="Times New Roman"/>
                <w:b w:val="0"/>
                <w:color w:val="000000" w:themeColor="text1"/>
                <w:sz w:val="20"/>
              </w:rPr>
            </w:pPr>
            <w:r w:rsidRPr="0016608B">
              <w:rPr>
                <w:rFonts w:ascii="Times New Roman" w:hAnsi="Times New Roman"/>
                <w:b w:val="0"/>
                <w:color w:val="000000" w:themeColor="text1"/>
                <w:sz w:val="20"/>
              </w:rPr>
              <w:t>01140111</w:t>
            </w:r>
          </w:p>
        </w:tc>
        <w:tc>
          <w:tcPr>
            <w:tcW w:w="1984" w:type="pct"/>
            <w:tcBorders>
              <w:top w:val="single" w:sz="6" w:space="0" w:color="000000"/>
              <w:left w:val="single" w:sz="6" w:space="0" w:color="000000"/>
              <w:bottom w:val="single" w:sz="6" w:space="0" w:color="000000"/>
              <w:right w:val="single" w:sz="6" w:space="0" w:color="000000"/>
            </w:tcBorders>
            <w:vAlign w:val="center"/>
          </w:tcPr>
          <w:p w14:paraId="3208DDE5" w14:textId="77777777" w:rsidR="002111E9" w:rsidRPr="0016608B" w:rsidRDefault="002111E9" w:rsidP="008C4BD9">
            <w:pPr>
              <w:pStyle w:val="docdata"/>
              <w:widowControl w:val="0"/>
              <w:shd w:val="clear" w:color="auto" w:fill="FFFFFF"/>
              <w:spacing w:before="0" w:beforeAutospacing="0" w:after="0" w:afterAutospacing="0"/>
              <w:ind w:hanging="2"/>
              <w:jc w:val="center"/>
              <w:rPr>
                <w:color w:val="000000" w:themeColor="text1"/>
              </w:rPr>
            </w:pPr>
          </w:p>
        </w:tc>
      </w:tr>
    </w:tbl>
    <w:p w14:paraId="66F5ED64" w14:textId="77777777" w:rsidR="00222B7E" w:rsidRPr="0016608B" w:rsidRDefault="00222B7E" w:rsidP="008C4BD9"/>
    <w:tbl>
      <w:tblPr>
        <w:tblW w:w="9639" w:type="dxa"/>
        <w:tblLook w:val="01E0" w:firstRow="1" w:lastRow="1" w:firstColumn="1" w:lastColumn="1" w:noHBand="0" w:noVBand="0"/>
      </w:tblPr>
      <w:tblGrid>
        <w:gridCol w:w="5246"/>
        <w:gridCol w:w="4393"/>
      </w:tblGrid>
      <w:tr w:rsidR="002111E9" w:rsidRPr="0016608B" w14:paraId="0A4E144E" w14:textId="77777777" w:rsidTr="006B0415">
        <w:trPr>
          <w:trHeight w:val="1785"/>
        </w:trPr>
        <w:tc>
          <w:tcPr>
            <w:tcW w:w="5246" w:type="dxa"/>
          </w:tcPr>
          <w:p w14:paraId="03A0FE28" w14:textId="77777777" w:rsidR="002111E9" w:rsidRPr="0016608B" w:rsidRDefault="002111E9" w:rsidP="008C4BD9">
            <w:pPr>
              <w:ind w:right="364"/>
              <w:rPr>
                <w:b/>
                <w:i/>
                <w:sz w:val="20"/>
              </w:rPr>
            </w:pPr>
            <w:r w:rsidRPr="0016608B">
              <w:rPr>
                <w:b/>
                <w:i/>
                <w:sz w:val="20"/>
              </w:rPr>
              <w:t>От имени Принципала:</w:t>
            </w:r>
          </w:p>
          <w:p w14:paraId="0F0A53DF" w14:textId="77777777" w:rsidR="00EB1A52" w:rsidRPr="0016608B" w:rsidRDefault="00EB1A52" w:rsidP="008C4BD9">
            <w:pPr>
              <w:jc w:val="both"/>
              <w:rPr>
                <w:bCs/>
                <w:sz w:val="20"/>
                <w:szCs w:val="20"/>
              </w:rPr>
            </w:pPr>
          </w:p>
          <w:p w14:paraId="759FD860" w14:textId="77777777" w:rsidR="00EB1A52" w:rsidRPr="0016608B" w:rsidRDefault="00EB1A52" w:rsidP="008C4BD9">
            <w:pPr>
              <w:jc w:val="both"/>
              <w:rPr>
                <w:bCs/>
                <w:sz w:val="20"/>
                <w:szCs w:val="20"/>
              </w:rPr>
            </w:pPr>
          </w:p>
          <w:p w14:paraId="5B3B27FE" w14:textId="77777777" w:rsidR="002111E9" w:rsidRPr="0016608B" w:rsidRDefault="002111E9" w:rsidP="008C4BD9">
            <w:pPr>
              <w:jc w:val="both"/>
              <w:rPr>
                <w:bCs/>
                <w:sz w:val="20"/>
                <w:szCs w:val="20"/>
                <w:u w:val="single"/>
              </w:rPr>
            </w:pPr>
          </w:p>
          <w:p w14:paraId="077A1F9B" w14:textId="77777777" w:rsidR="002111E9" w:rsidRPr="0016608B" w:rsidRDefault="002111E9" w:rsidP="008C4BD9">
            <w:pPr>
              <w:jc w:val="both"/>
              <w:rPr>
                <w:bCs/>
                <w:sz w:val="20"/>
                <w:szCs w:val="20"/>
              </w:rPr>
            </w:pPr>
          </w:p>
          <w:p w14:paraId="731B3919" w14:textId="77777777" w:rsidR="002111E9" w:rsidRPr="0016608B" w:rsidRDefault="002111E9" w:rsidP="008C4BD9">
            <w:pPr>
              <w:jc w:val="both"/>
              <w:rPr>
                <w:bCs/>
                <w:sz w:val="20"/>
                <w:szCs w:val="20"/>
              </w:rPr>
            </w:pPr>
          </w:p>
          <w:p w14:paraId="766A7255" w14:textId="3C5D1233" w:rsidR="002111E9" w:rsidRPr="0016608B" w:rsidRDefault="002111E9" w:rsidP="008C4BD9">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w:t>
            </w:r>
            <w:r w:rsidRPr="0016608B" w:rsidDel="003D37B2">
              <w:rPr>
                <w:b/>
                <w:bCs/>
                <w:sz w:val="20"/>
                <w:szCs w:val="20"/>
                <w:u w:val="single"/>
              </w:rPr>
              <w:t xml:space="preserve"> </w:t>
            </w:r>
            <w:r w:rsidR="00EB1A52" w:rsidRPr="0016608B">
              <w:rPr>
                <w:b/>
                <w:bCs/>
                <w:sz w:val="20"/>
                <w:szCs w:val="20"/>
                <w:u w:val="single"/>
              </w:rPr>
              <w:t xml:space="preserve">                                       </w:t>
            </w:r>
            <w:r w:rsidRPr="0016608B">
              <w:rPr>
                <w:b/>
                <w:bCs/>
                <w:sz w:val="20"/>
                <w:szCs w:val="20"/>
              </w:rPr>
              <w:t xml:space="preserve">/ </w:t>
            </w:r>
          </w:p>
          <w:p w14:paraId="6CB129A0" w14:textId="77777777" w:rsidR="002111E9" w:rsidRPr="0016608B" w:rsidRDefault="002111E9" w:rsidP="008C4BD9">
            <w:pPr>
              <w:widowControl w:val="0"/>
              <w:suppressAutoHyphens/>
              <w:ind w:right="-499"/>
              <w:rPr>
                <w:i/>
                <w:sz w:val="20"/>
              </w:rPr>
            </w:pPr>
            <w:r w:rsidRPr="0016608B">
              <w:rPr>
                <w:bCs/>
                <w:sz w:val="20"/>
                <w:szCs w:val="20"/>
              </w:rPr>
              <w:t>Подпись                         / расшифровка подписи</w:t>
            </w:r>
          </w:p>
        </w:tc>
        <w:tc>
          <w:tcPr>
            <w:tcW w:w="4393" w:type="dxa"/>
          </w:tcPr>
          <w:p w14:paraId="6396DDFA" w14:textId="77777777" w:rsidR="002111E9" w:rsidRPr="0016608B" w:rsidRDefault="002111E9" w:rsidP="008C4BD9">
            <w:pPr>
              <w:rPr>
                <w:b/>
                <w:i/>
                <w:sz w:val="20"/>
              </w:rPr>
            </w:pPr>
            <w:r w:rsidRPr="0016608B">
              <w:rPr>
                <w:b/>
                <w:i/>
                <w:sz w:val="20"/>
              </w:rPr>
              <w:t>От имени Агента:</w:t>
            </w:r>
          </w:p>
          <w:p w14:paraId="2DCEAD97" w14:textId="77777777" w:rsidR="00546435" w:rsidRPr="0016608B" w:rsidRDefault="00546435" w:rsidP="008C4BD9">
            <w:pPr>
              <w:jc w:val="both"/>
              <w:rPr>
                <w:sz w:val="20"/>
                <w:u w:val="single"/>
              </w:rPr>
            </w:pPr>
          </w:p>
          <w:p w14:paraId="6CE657AA" w14:textId="77777777" w:rsidR="002111E9" w:rsidRPr="0016608B" w:rsidRDefault="002111E9" w:rsidP="008C4BD9">
            <w:pPr>
              <w:jc w:val="both"/>
              <w:rPr>
                <w:bCs/>
                <w:sz w:val="20"/>
                <w:szCs w:val="20"/>
              </w:rPr>
            </w:pPr>
          </w:p>
          <w:p w14:paraId="5BBDFE7B" w14:textId="77777777" w:rsidR="00D13D34" w:rsidRPr="0016608B" w:rsidRDefault="00D13D34" w:rsidP="008C4BD9">
            <w:pPr>
              <w:jc w:val="both"/>
              <w:rPr>
                <w:bCs/>
                <w:sz w:val="20"/>
                <w:szCs w:val="20"/>
              </w:rPr>
            </w:pPr>
          </w:p>
          <w:p w14:paraId="22D899EA" w14:textId="77777777" w:rsidR="002111E9" w:rsidRPr="0016608B" w:rsidRDefault="002111E9" w:rsidP="008C4BD9">
            <w:pPr>
              <w:widowControl w:val="0"/>
              <w:suppressAutoHyphens/>
              <w:ind w:right="-499"/>
              <w:rPr>
                <w:i/>
                <w:sz w:val="20"/>
                <w:szCs w:val="20"/>
                <w:u w:val="single"/>
              </w:rPr>
            </w:pPr>
          </w:p>
          <w:p w14:paraId="6A9568B1" w14:textId="77777777" w:rsidR="002111E9" w:rsidRPr="0016608B" w:rsidRDefault="002111E9" w:rsidP="008C4BD9">
            <w:pPr>
              <w:widowControl w:val="0"/>
              <w:suppressAutoHyphens/>
              <w:ind w:right="-499"/>
              <w:rPr>
                <w:i/>
                <w:sz w:val="20"/>
                <w:szCs w:val="20"/>
                <w:u w:val="single"/>
              </w:rPr>
            </w:pPr>
          </w:p>
          <w:p w14:paraId="00DE4178" w14:textId="77777777" w:rsidR="002111E9" w:rsidRPr="0016608B" w:rsidRDefault="002111E9" w:rsidP="008C4BD9">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 xml:space="preserve">____________________/ </w:t>
            </w:r>
            <w:r w:rsidR="00D13D34" w:rsidRPr="0016608B">
              <w:rPr>
                <w:b/>
                <w:bCs/>
                <w:sz w:val="20"/>
                <w:szCs w:val="20"/>
                <w:u w:val="single"/>
              </w:rPr>
              <w:t>______________</w:t>
            </w:r>
            <w:r w:rsidR="00546435" w:rsidRPr="0016608B">
              <w:rPr>
                <w:b/>
                <w:bCs/>
                <w:sz w:val="20"/>
                <w:szCs w:val="20"/>
                <w:u w:val="single"/>
              </w:rPr>
              <w:t>/</w:t>
            </w:r>
          </w:p>
          <w:p w14:paraId="4A37FFED" w14:textId="77777777" w:rsidR="002111E9" w:rsidRDefault="002111E9" w:rsidP="008C4BD9">
            <w:pPr>
              <w:widowControl w:val="0"/>
              <w:suppressAutoHyphens/>
              <w:ind w:right="-499"/>
              <w:rPr>
                <w:bCs/>
                <w:sz w:val="20"/>
                <w:szCs w:val="20"/>
              </w:rPr>
            </w:pPr>
            <w:r w:rsidRPr="0016608B">
              <w:rPr>
                <w:bCs/>
                <w:sz w:val="20"/>
                <w:szCs w:val="20"/>
              </w:rPr>
              <w:t>Подпись                         / расшифровка подписи</w:t>
            </w:r>
          </w:p>
          <w:p w14:paraId="081B453E" w14:textId="77777777" w:rsidR="00B535AC" w:rsidRDefault="00B535AC" w:rsidP="008C4BD9">
            <w:pPr>
              <w:widowControl w:val="0"/>
              <w:suppressAutoHyphens/>
              <w:ind w:right="-499"/>
              <w:rPr>
                <w:bCs/>
                <w:sz w:val="20"/>
                <w:szCs w:val="20"/>
              </w:rPr>
            </w:pPr>
          </w:p>
          <w:p w14:paraId="2FFB85F7" w14:textId="77777777" w:rsidR="00B535AC" w:rsidRDefault="00B535AC" w:rsidP="008C4BD9">
            <w:pPr>
              <w:widowControl w:val="0"/>
              <w:suppressAutoHyphens/>
              <w:ind w:right="-499"/>
              <w:rPr>
                <w:bCs/>
                <w:sz w:val="20"/>
                <w:szCs w:val="20"/>
              </w:rPr>
            </w:pPr>
          </w:p>
          <w:p w14:paraId="7C166492" w14:textId="77777777" w:rsidR="00B535AC" w:rsidRDefault="00B535AC" w:rsidP="008C4BD9">
            <w:pPr>
              <w:widowControl w:val="0"/>
              <w:suppressAutoHyphens/>
              <w:ind w:right="-499"/>
              <w:rPr>
                <w:bCs/>
                <w:sz w:val="20"/>
                <w:szCs w:val="20"/>
              </w:rPr>
            </w:pPr>
          </w:p>
          <w:p w14:paraId="32FB3B04" w14:textId="77777777" w:rsidR="00B535AC" w:rsidRDefault="00B535AC" w:rsidP="008C4BD9">
            <w:pPr>
              <w:widowControl w:val="0"/>
              <w:suppressAutoHyphens/>
              <w:ind w:right="-499"/>
              <w:rPr>
                <w:bCs/>
                <w:sz w:val="20"/>
                <w:szCs w:val="20"/>
              </w:rPr>
            </w:pPr>
          </w:p>
          <w:p w14:paraId="74282811" w14:textId="77777777" w:rsidR="00B535AC" w:rsidRDefault="00B535AC" w:rsidP="008C4BD9">
            <w:pPr>
              <w:widowControl w:val="0"/>
              <w:suppressAutoHyphens/>
              <w:ind w:right="-499"/>
              <w:rPr>
                <w:bCs/>
                <w:sz w:val="20"/>
                <w:szCs w:val="20"/>
              </w:rPr>
            </w:pPr>
          </w:p>
          <w:p w14:paraId="6CDB3E8A" w14:textId="77777777" w:rsidR="00B535AC" w:rsidRDefault="00B535AC" w:rsidP="008C4BD9">
            <w:pPr>
              <w:widowControl w:val="0"/>
              <w:suppressAutoHyphens/>
              <w:ind w:right="-499"/>
              <w:rPr>
                <w:bCs/>
                <w:sz w:val="20"/>
                <w:szCs w:val="20"/>
              </w:rPr>
            </w:pPr>
          </w:p>
          <w:p w14:paraId="09846210" w14:textId="77777777" w:rsidR="00B535AC" w:rsidRDefault="00B535AC" w:rsidP="008C4BD9">
            <w:pPr>
              <w:widowControl w:val="0"/>
              <w:suppressAutoHyphens/>
              <w:ind w:right="-499"/>
              <w:rPr>
                <w:bCs/>
                <w:sz w:val="20"/>
                <w:szCs w:val="20"/>
              </w:rPr>
            </w:pPr>
          </w:p>
          <w:p w14:paraId="02E7F4CA" w14:textId="77777777" w:rsidR="00B535AC" w:rsidRDefault="00B535AC" w:rsidP="008C4BD9">
            <w:pPr>
              <w:widowControl w:val="0"/>
              <w:suppressAutoHyphens/>
              <w:ind w:right="-499"/>
              <w:rPr>
                <w:bCs/>
                <w:sz w:val="20"/>
                <w:szCs w:val="20"/>
              </w:rPr>
            </w:pPr>
          </w:p>
          <w:p w14:paraId="6C6F6605" w14:textId="77777777" w:rsidR="00B535AC" w:rsidRDefault="00B535AC" w:rsidP="008C4BD9">
            <w:pPr>
              <w:widowControl w:val="0"/>
              <w:suppressAutoHyphens/>
              <w:ind w:right="-499"/>
              <w:rPr>
                <w:bCs/>
                <w:sz w:val="20"/>
                <w:szCs w:val="20"/>
              </w:rPr>
            </w:pPr>
          </w:p>
          <w:p w14:paraId="70E4DA84" w14:textId="77777777" w:rsidR="00B535AC" w:rsidRDefault="00B535AC" w:rsidP="008C4BD9">
            <w:pPr>
              <w:widowControl w:val="0"/>
              <w:suppressAutoHyphens/>
              <w:ind w:right="-499"/>
              <w:rPr>
                <w:bCs/>
                <w:sz w:val="20"/>
                <w:szCs w:val="20"/>
              </w:rPr>
            </w:pPr>
          </w:p>
          <w:p w14:paraId="0F6423B4" w14:textId="77777777" w:rsidR="00B535AC" w:rsidRDefault="00B535AC" w:rsidP="008C4BD9">
            <w:pPr>
              <w:widowControl w:val="0"/>
              <w:suppressAutoHyphens/>
              <w:ind w:right="-499"/>
              <w:rPr>
                <w:bCs/>
                <w:sz w:val="20"/>
                <w:szCs w:val="20"/>
              </w:rPr>
            </w:pPr>
          </w:p>
          <w:p w14:paraId="7B7F39DD" w14:textId="77777777" w:rsidR="00B535AC" w:rsidRDefault="00B535AC" w:rsidP="008C4BD9">
            <w:pPr>
              <w:widowControl w:val="0"/>
              <w:suppressAutoHyphens/>
              <w:ind w:right="-499"/>
              <w:rPr>
                <w:bCs/>
                <w:sz w:val="20"/>
                <w:szCs w:val="20"/>
              </w:rPr>
            </w:pPr>
          </w:p>
          <w:p w14:paraId="34185E0E" w14:textId="77777777" w:rsidR="00B535AC" w:rsidRDefault="00B535AC" w:rsidP="008C4BD9">
            <w:pPr>
              <w:widowControl w:val="0"/>
              <w:suppressAutoHyphens/>
              <w:ind w:right="-499"/>
              <w:rPr>
                <w:bCs/>
                <w:sz w:val="20"/>
                <w:szCs w:val="20"/>
              </w:rPr>
            </w:pPr>
          </w:p>
          <w:p w14:paraId="47B8742F" w14:textId="18774ED7" w:rsidR="00B535AC" w:rsidRPr="0016608B" w:rsidRDefault="00B535AC" w:rsidP="008C4BD9">
            <w:pPr>
              <w:widowControl w:val="0"/>
              <w:suppressAutoHyphens/>
              <w:ind w:right="-499"/>
              <w:rPr>
                <w:i/>
                <w:sz w:val="20"/>
              </w:rPr>
            </w:pPr>
          </w:p>
        </w:tc>
      </w:tr>
    </w:tbl>
    <w:p w14:paraId="706DB705" w14:textId="77777777" w:rsidR="00222B7E" w:rsidRPr="0016608B" w:rsidRDefault="00222B7E" w:rsidP="008C4BD9"/>
    <w:p w14:paraId="7BF96AF0" w14:textId="792EFB69" w:rsidR="000842F5" w:rsidRDefault="000842F5" w:rsidP="00B535AC">
      <w:pPr>
        <w:pStyle w:val="1"/>
        <w:jc w:val="right"/>
        <w:rPr>
          <w:sz w:val="22"/>
          <w:szCs w:val="22"/>
        </w:rPr>
      </w:pPr>
      <w:r w:rsidRPr="0016608B">
        <w:rPr>
          <w:sz w:val="22"/>
          <w:szCs w:val="22"/>
        </w:rPr>
        <w:t>Приложение №1</w:t>
      </w:r>
    </w:p>
    <w:tbl>
      <w:tblPr>
        <w:tblW w:w="3179" w:type="dxa"/>
        <w:tblInd w:w="6469" w:type="dxa"/>
        <w:tblLook w:val="01E0" w:firstRow="1" w:lastRow="1" w:firstColumn="1" w:lastColumn="1" w:noHBand="0" w:noVBand="0"/>
      </w:tblPr>
      <w:tblGrid>
        <w:gridCol w:w="3179"/>
      </w:tblGrid>
      <w:tr w:rsidR="000842F5" w:rsidRPr="0016608B" w14:paraId="763221D5" w14:textId="77777777" w:rsidTr="00B535AC">
        <w:tc>
          <w:tcPr>
            <w:tcW w:w="3179" w:type="dxa"/>
          </w:tcPr>
          <w:p w14:paraId="4FEFC652" w14:textId="73B52107" w:rsidR="000842F5" w:rsidRPr="00B535AC" w:rsidRDefault="00B535AC" w:rsidP="00B535AC">
            <w:pPr>
              <w:pStyle w:val="1"/>
              <w:jc w:val="right"/>
              <w:rPr>
                <w:b w:val="0"/>
                <w:sz w:val="22"/>
                <w:szCs w:val="22"/>
              </w:rPr>
            </w:pPr>
            <w:r>
              <w:rPr>
                <w:sz w:val="22"/>
                <w:szCs w:val="22"/>
              </w:rPr>
              <w:t xml:space="preserve">     </w:t>
            </w:r>
            <w:r w:rsidR="000842F5" w:rsidRPr="00B535AC">
              <w:rPr>
                <w:b w:val="0"/>
                <w:sz w:val="22"/>
                <w:szCs w:val="22"/>
              </w:rPr>
              <w:t>к Агентскому договору</w:t>
            </w:r>
          </w:p>
          <w:p w14:paraId="3C981AD8" w14:textId="77777777" w:rsidR="000842F5" w:rsidRPr="00B535AC" w:rsidRDefault="000842F5" w:rsidP="00B535AC">
            <w:pPr>
              <w:pStyle w:val="1"/>
              <w:jc w:val="right"/>
              <w:rPr>
                <w:b w:val="0"/>
                <w:sz w:val="22"/>
                <w:szCs w:val="22"/>
              </w:rPr>
            </w:pPr>
            <w:r w:rsidRPr="00B535AC">
              <w:rPr>
                <w:b w:val="0"/>
                <w:sz w:val="22"/>
                <w:szCs w:val="22"/>
              </w:rPr>
              <w:t>№ ________________</w:t>
            </w:r>
          </w:p>
          <w:p w14:paraId="324AAF41" w14:textId="77777777" w:rsidR="000842F5" w:rsidRPr="000842F5" w:rsidRDefault="000842F5" w:rsidP="00B535AC">
            <w:pPr>
              <w:pStyle w:val="1"/>
              <w:jc w:val="right"/>
              <w:rPr>
                <w:sz w:val="22"/>
                <w:szCs w:val="22"/>
              </w:rPr>
            </w:pPr>
            <w:r w:rsidRPr="00B535AC">
              <w:rPr>
                <w:b w:val="0"/>
                <w:sz w:val="22"/>
                <w:szCs w:val="22"/>
              </w:rPr>
              <w:t>от __________г.</w:t>
            </w:r>
          </w:p>
        </w:tc>
      </w:tr>
    </w:tbl>
    <w:p w14:paraId="7E09E38D" w14:textId="77777777" w:rsidR="00CF1345" w:rsidRPr="00085B7A" w:rsidRDefault="00CF1345" w:rsidP="00085B7A">
      <w:pPr>
        <w:pStyle w:val="21"/>
        <w:jc w:val="center"/>
        <w:rPr>
          <w:strike/>
          <w:sz w:val="24"/>
          <w:szCs w:val="22"/>
        </w:rPr>
      </w:pPr>
      <w:r w:rsidRPr="00085B7A">
        <w:rPr>
          <w:sz w:val="24"/>
          <w:szCs w:val="22"/>
        </w:rPr>
        <w:t>Перечень агентских поручений</w:t>
      </w:r>
    </w:p>
    <w:p w14:paraId="5C6B8218" w14:textId="77777777" w:rsidR="00CF1345" w:rsidRPr="0016608B" w:rsidRDefault="00CF1345" w:rsidP="00CF1345">
      <w:pPr>
        <w:pStyle w:val="Iauiue"/>
        <w:ind w:right="141"/>
        <w:jc w:val="center"/>
        <w:rPr>
          <w:b/>
          <w:bCs/>
          <w:sz w:val="22"/>
          <w:szCs w:val="22"/>
        </w:rPr>
      </w:pPr>
    </w:p>
    <w:p w14:paraId="236AC5E3" w14:textId="77777777" w:rsidR="00CF1345" w:rsidRPr="0016608B" w:rsidRDefault="00CF1345" w:rsidP="00CF1345">
      <w:pPr>
        <w:pStyle w:val="Iauiue"/>
        <w:ind w:right="141"/>
        <w:jc w:val="center"/>
        <w:rPr>
          <w:b/>
          <w:bCs/>
          <w:sz w:val="22"/>
          <w:szCs w:val="22"/>
        </w:rPr>
      </w:pPr>
    </w:p>
    <w:p w14:paraId="52364FE8" w14:textId="77777777" w:rsidR="00483DFD" w:rsidRPr="0016608B" w:rsidRDefault="00483DFD" w:rsidP="00557E36">
      <w:pPr>
        <w:rPr>
          <w:sz w:val="22"/>
          <w:szCs w:val="22"/>
        </w:rPr>
      </w:pPr>
      <w:r w:rsidRPr="0016608B">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w:t>
      </w:r>
      <w:r w:rsidR="002C748B" w:rsidRPr="0016608B">
        <w:rPr>
          <w:sz w:val="22"/>
          <w:szCs w:val="22"/>
        </w:rPr>
        <w:t>\Абонентов</w:t>
      </w:r>
      <w:r w:rsidRPr="0016608B">
        <w:rPr>
          <w:sz w:val="22"/>
          <w:szCs w:val="22"/>
        </w:rPr>
        <w:t>, предусмотренные настоящим Приложением к Договору, а именно:</w:t>
      </w:r>
    </w:p>
    <w:p w14:paraId="08A46B33" w14:textId="77777777" w:rsidR="00483DFD" w:rsidRPr="0016608B" w:rsidRDefault="00483DFD" w:rsidP="00483DFD">
      <w:pPr>
        <w:tabs>
          <w:tab w:val="num" w:pos="720"/>
        </w:tabs>
        <w:jc w:val="both"/>
        <w:rPr>
          <w:sz w:val="22"/>
          <w:szCs w:val="22"/>
        </w:rPr>
      </w:pPr>
    </w:p>
    <w:p w14:paraId="26B136EE" w14:textId="77777777" w:rsidR="00F67B0C" w:rsidRPr="0016608B" w:rsidRDefault="00F67B0C" w:rsidP="00F67B0C">
      <w:pPr>
        <w:spacing w:before="120"/>
        <w:ind w:left="360" w:right="-28" w:hanging="360"/>
        <w:jc w:val="both"/>
        <w:rPr>
          <w:sz w:val="22"/>
          <w:szCs w:val="22"/>
        </w:rPr>
      </w:pPr>
      <w:r w:rsidRPr="0016608B">
        <w:rPr>
          <w:sz w:val="22"/>
          <w:szCs w:val="22"/>
        </w:rPr>
        <w:t>1. Осуществлять следующие действия:</w:t>
      </w:r>
    </w:p>
    <w:p w14:paraId="77951329" w14:textId="77777777" w:rsidR="00F67B0C" w:rsidRPr="0016608B" w:rsidRDefault="00F67B0C" w:rsidP="0096670E">
      <w:pPr>
        <w:numPr>
          <w:ilvl w:val="0"/>
          <w:numId w:val="12"/>
        </w:numPr>
        <w:ind w:left="0" w:firstLine="0"/>
        <w:jc w:val="both"/>
        <w:rPr>
          <w:sz w:val="22"/>
          <w:szCs w:val="22"/>
        </w:rPr>
      </w:pPr>
      <w:r w:rsidRPr="0016608B">
        <w:rPr>
          <w:sz w:val="22"/>
          <w:szCs w:val="22"/>
        </w:rPr>
        <w:t xml:space="preserve">проверка технической возможности организации услуг Принципала; </w:t>
      </w:r>
    </w:p>
    <w:p w14:paraId="2D0D0FC5" w14:textId="77777777" w:rsidR="00C26ED6" w:rsidRPr="0016608B" w:rsidRDefault="002C748B" w:rsidP="0096670E">
      <w:pPr>
        <w:numPr>
          <w:ilvl w:val="0"/>
          <w:numId w:val="12"/>
        </w:numPr>
        <w:ind w:left="0" w:firstLine="0"/>
        <w:jc w:val="both"/>
        <w:rPr>
          <w:sz w:val="22"/>
          <w:szCs w:val="22"/>
        </w:rPr>
      </w:pPr>
      <w:r w:rsidRPr="0016608B">
        <w:rPr>
          <w:sz w:val="22"/>
          <w:szCs w:val="22"/>
        </w:rPr>
        <w:t xml:space="preserve">консультация </w:t>
      </w:r>
      <w:r w:rsidR="00F67B0C" w:rsidRPr="0016608B">
        <w:rPr>
          <w:sz w:val="22"/>
          <w:szCs w:val="22"/>
        </w:rPr>
        <w:t xml:space="preserve"> об Услугах</w:t>
      </w:r>
      <w:r w:rsidRPr="0016608B">
        <w:rPr>
          <w:sz w:val="22"/>
          <w:szCs w:val="22"/>
        </w:rPr>
        <w:t>, Т</w:t>
      </w:r>
      <w:r w:rsidR="00C16E9D" w:rsidRPr="0016608B">
        <w:rPr>
          <w:sz w:val="22"/>
          <w:szCs w:val="22"/>
        </w:rPr>
        <w:t>арифа</w:t>
      </w:r>
      <w:r w:rsidR="00F67B0C" w:rsidRPr="0016608B">
        <w:rPr>
          <w:sz w:val="22"/>
          <w:szCs w:val="22"/>
        </w:rPr>
        <w:t>х</w:t>
      </w:r>
      <w:r w:rsidRPr="0016608B">
        <w:rPr>
          <w:sz w:val="22"/>
          <w:szCs w:val="22"/>
        </w:rPr>
        <w:t xml:space="preserve"> и Оборудовании</w:t>
      </w:r>
      <w:r w:rsidR="00F67B0C" w:rsidRPr="0016608B">
        <w:rPr>
          <w:sz w:val="22"/>
          <w:szCs w:val="22"/>
        </w:rPr>
        <w:t xml:space="preserve"> Принципала</w:t>
      </w:r>
      <w:r w:rsidR="007F10F2" w:rsidRPr="0016608B">
        <w:rPr>
          <w:sz w:val="22"/>
          <w:szCs w:val="22"/>
        </w:rPr>
        <w:t>;</w:t>
      </w:r>
    </w:p>
    <w:p w14:paraId="6922C66A" w14:textId="77777777" w:rsidR="00A10DD8" w:rsidRPr="0016608B" w:rsidRDefault="00F67B0C" w:rsidP="0096670E">
      <w:pPr>
        <w:numPr>
          <w:ilvl w:val="0"/>
          <w:numId w:val="12"/>
        </w:numPr>
        <w:ind w:left="0" w:firstLine="0"/>
        <w:jc w:val="both"/>
        <w:rPr>
          <w:sz w:val="22"/>
          <w:szCs w:val="22"/>
        </w:rPr>
      </w:pPr>
      <w:r w:rsidRPr="0016608B">
        <w:rPr>
          <w:sz w:val="22"/>
          <w:szCs w:val="22"/>
        </w:rPr>
        <w:t>оформление Заяв</w:t>
      </w:r>
      <w:r w:rsidR="00C16E9D" w:rsidRPr="0016608B">
        <w:rPr>
          <w:sz w:val="22"/>
          <w:szCs w:val="22"/>
        </w:rPr>
        <w:t>о</w:t>
      </w:r>
      <w:r w:rsidRPr="0016608B">
        <w:rPr>
          <w:sz w:val="22"/>
          <w:szCs w:val="22"/>
        </w:rPr>
        <w:t>к</w:t>
      </w:r>
      <w:r w:rsidR="00C16E9D" w:rsidRPr="0016608B">
        <w:rPr>
          <w:sz w:val="22"/>
          <w:szCs w:val="22"/>
        </w:rPr>
        <w:t xml:space="preserve">  </w:t>
      </w:r>
      <w:r w:rsidRPr="0016608B">
        <w:rPr>
          <w:sz w:val="22"/>
          <w:szCs w:val="22"/>
        </w:rPr>
        <w:t xml:space="preserve">на </w:t>
      </w:r>
      <w:r w:rsidR="00C16E9D" w:rsidRPr="0016608B">
        <w:rPr>
          <w:sz w:val="22"/>
          <w:szCs w:val="22"/>
        </w:rPr>
        <w:t xml:space="preserve">подключение </w:t>
      </w:r>
      <w:r w:rsidRPr="0016608B">
        <w:rPr>
          <w:sz w:val="22"/>
          <w:szCs w:val="22"/>
        </w:rPr>
        <w:t>Услуг</w:t>
      </w:r>
      <w:r w:rsidR="007F10F2" w:rsidRPr="0016608B">
        <w:rPr>
          <w:sz w:val="22"/>
          <w:szCs w:val="22"/>
        </w:rPr>
        <w:t>;</w:t>
      </w:r>
    </w:p>
    <w:p w14:paraId="7622C624" w14:textId="77777777" w:rsidR="00F67B0C" w:rsidRPr="0016608B" w:rsidRDefault="00A10DD8" w:rsidP="0096670E">
      <w:pPr>
        <w:numPr>
          <w:ilvl w:val="0"/>
          <w:numId w:val="12"/>
        </w:numPr>
        <w:ind w:left="0" w:firstLine="0"/>
        <w:jc w:val="both"/>
        <w:rPr>
          <w:sz w:val="22"/>
          <w:szCs w:val="22"/>
        </w:rPr>
      </w:pPr>
      <w:r w:rsidRPr="0016608B">
        <w:rPr>
          <w:sz w:val="22"/>
          <w:szCs w:val="22"/>
        </w:rPr>
        <w:t xml:space="preserve">Оформление заявок на приобретение </w:t>
      </w:r>
      <w:r w:rsidR="002C748B" w:rsidRPr="0016608B">
        <w:rPr>
          <w:sz w:val="22"/>
          <w:szCs w:val="22"/>
        </w:rPr>
        <w:t xml:space="preserve"> Оборудования</w:t>
      </w:r>
      <w:r w:rsidRPr="0016608B">
        <w:rPr>
          <w:sz w:val="22"/>
          <w:szCs w:val="22"/>
        </w:rPr>
        <w:t xml:space="preserve"> без подключения Услуг.</w:t>
      </w:r>
    </w:p>
    <w:p w14:paraId="2F185A06" w14:textId="77777777" w:rsidR="002C748B" w:rsidRPr="0016608B" w:rsidRDefault="002C748B" w:rsidP="00BA514F">
      <w:pPr>
        <w:jc w:val="both"/>
        <w:rPr>
          <w:sz w:val="22"/>
        </w:rPr>
      </w:pPr>
    </w:p>
    <w:p w14:paraId="54427743" w14:textId="77777777" w:rsidR="002C748B" w:rsidRPr="0016608B" w:rsidRDefault="002C748B" w:rsidP="00BA514F">
      <w:pPr>
        <w:jc w:val="both"/>
        <w:rPr>
          <w:sz w:val="22"/>
        </w:rPr>
      </w:pPr>
    </w:p>
    <w:p w14:paraId="14E63270" w14:textId="77777777" w:rsidR="002C748B" w:rsidRPr="0016608B" w:rsidRDefault="002C748B" w:rsidP="00BA514F">
      <w:pPr>
        <w:jc w:val="both"/>
        <w:rPr>
          <w:sz w:val="22"/>
        </w:rPr>
      </w:pPr>
    </w:p>
    <w:p w14:paraId="5E29B825" w14:textId="77777777" w:rsidR="002C748B" w:rsidRPr="0016608B" w:rsidRDefault="002C748B" w:rsidP="00BA514F">
      <w:pPr>
        <w:jc w:val="both"/>
        <w:rPr>
          <w:sz w:val="22"/>
        </w:rPr>
      </w:pPr>
    </w:p>
    <w:p w14:paraId="018A4BE5" w14:textId="77777777" w:rsidR="002C748B" w:rsidRPr="0016608B" w:rsidRDefault="002C748B" w:rsidP="00BA514F">
      <w:pPr>
        <w:jc w:val="both"/>
        <w:rPr>
          <w:sz w:val="22"/>
        </w:rPr>
      </w:pPr>
    </w:p>
    <w:p w14:paraId="318E4B9C" w14:textId="77777777" w:rsidR="002C748B" w:rsidRPr="0016608B" w:rsidRDefault="002C748B" w:rsidP="00BA514F">
      <w:pPr>
        <w:jc w:val="both"/>
        <w:rPr>
          <w:sz w:val="22"/>
        </w:rPr>
      </w:pPr>
    </w:p>
    <w:p w14:paraId="3AF77B16" w14:textId="77777777" w:rsidR="007F790F" w:rsidRPr="0016608B" w:rsidRDefault="007F790F" w:rsidP="006B0415">
      <w:pPr>
        <w:pStyle w:val="Iauiue"/>
        <w:ind w:right="141"/>
        <w:rPr>
          <w:b/>
          <w:sz w:val="22"/>
        </w:rPr>
      </w:pPr>
    </w:p>
    <w:p w14:paraId="4339D10C" w14:textId="77777777" w:rsidR="007F790F" w:rsidRPr="0016608B" w:rsidRDefault="007F790F" w:rsidP="007E5E0F">
      <w:pPr>
        <w:pStyle w:val="Iauiue"/>
        <w:ind w:right="141"/>
        <w:rPr>
          <w:b/>
          <w:bCs/>
          <w:sz w:val="22"/>
          <w:szCs w:val="22"/>
        </w:rPr>
      </w:pPr>
    </w:p>
    <w:tbl>
      <w:tblPr>
        <w:tblW w:w="9639" w:type="dxa"/>
        <w:tblLook w:val="01E0" w:firstRow="1" w:lastRow="1" w:firstColumn="1" w:lastColumn="1" w:noHBand="0" w:noVBand="0"/>
      </w:tblPr>
      <w:tblGrid>
        <w:gridCol w:w="5246"/>
        <w:gridCol w:w="4393"/>
      </w:tblGrid>
      <w:tr w:rsidR="00EB1A52" w:rsidRPr="0016608B" w14:paraId="7B1544B1" w14:textId="77777777" w:rsidTr="00071ADB">
        <w:trPr>
          <w:trHeight w:val="1785"/>
        </w:trPr>
        <w:tc>
          <w:tcPr>
            <w:tcW w:w="5246" w:type="dxa"/>
          </w:tcPr>
          <w:p w14:paraId="15ECCCE0" w14:textId="77777777" w:rsidR="00EB1A52" w:rsidRPr="0016608B" w:rsidRDefault="00EB1A52" w:rsidP="00071ADB">
            <w:pPr>
              <w:ind w:right="364"/>
              <w:rPr>
                <w:b/>
                <w:i/>
                <w:sz w:val="20"/>
              </w:rPr>
            </w:pPr>
            <w:r w:rsidRPr="0016608B">
              <w:rPr>
                <w:b/>
                <w:i/>
                <w:sz w:val="20"/>
              </w:rPr>
              <w:t>От имени Принципала:</w:t>
            </w:r>
          </w:p>
          <w:p w14:paraId="387C7801" w14:textId="77777777" w:rsidR="00EB1A52" w:rsidRPr="0016608B" w:rsidRDefault="00EB1A52" w:rsidP="00071ADB">
            <w:pPr>
              <w:jc w:val="both"/>
              <w:rPr>
                <w:bCs/>
                <w:sz w:val="20"/>
                <w:szCs w:val="20"/>
              </w:rPr>
            </w:pPr>
          </w:p>
          <w:p w14:paraId="1A1494E8" w14:textId="77777777" w:rsidR="00EB1A52" w:rsidRPr="0016608B" w:rsidRDefault="00EB1A52" w:rsidP="00071ADB">
            <w:pPr>
              <w:jc w:val="both"/>
              <w:rPr>
                <w:bCs/>
                <w:sz w:val="20"/>
                <w:szCs w:val="20"/>
              </w:rPr>
            </w:pPr>
          </w:p>
          <w:p w14:paraId="22A15A41" w14:textId="77777777" w:rsidR="00EB1A52" w:rsidRPr="0016608B" w:rsidRDefault="00EB1A52" w:rsidP="00071ADB">
            <w:pPr>
              <w:jc w:val="both"/>
              <w:rPr>
                <w:bCs/>
                <w:sz w:val="20"/>
                <w:szCs w:val="20"/>
                <w:u w:val="single"/>
              </w:rPr>
            </w:pPr>
          </w:p>
          <w:p w14:paraId="23103E84" w14:textId="77777777" w:rsidR="00EB1A52" w:rsidRPr="0016608B" w:rsidRDefault="00EB1A52" w:rsidP="00071ADB">
            <w:pPr>
              <w:jc w:val="both"/>
              <w:rPr>
                <w:bCs/>
                <w:sz w:val="20"/>
                <w:szCs w:val="20"/>
              </w:rPr>
            </w:pPr>
          </w:p>
          <w:p w14:paraId="413B0BB2" w14:textId="77777777" w:rsidR="00EB1A52" w:rsidRPr="0016608B" w:rsidRDefault="00EB1A52" w:rsidP="00071ADB">
            <w:pPr>
              <w:jc w:val="both"/>
              <w:rPr>
                <w:bCs/>
                <w:sz w:val="20"/>
                <w:szCs w:val="20"/>
              </w:rPr>
            </w:pPr>
          </w:p>
          <w:p w14:paraId="113C78EB" w14:textId="77777777" w:rsidR="00EB1A52" w:rsidRPr="0016608B" w:rsidRDefault="00EB1A52" w:rsidP="00071ADB">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w:t>
            </w:r>
            <w:r w:rsidRPr="0016608B" w:rsidDel="003D37B2">
              <w:rPr>
                <w:b/>
                <w:bCs/>
                <w:sz w:val="20"/>
                <w:szCs w:val="20"/>
                <w:u w:val="single"/>
              </w:rPr>
              <w:t xml:space="preserve"> </w:t>
            </w:r>
            <w:r w:rsidRPr="0016608B">
              <w:rPr>
                <w:b/>
                <w:bCs/>
                <w:sz w:val="20"/>
                <w:szCs w:val="20"/>
                <w:u w:val="single"/>
              </w:rPr>
              <w:t xml:space="preserve">                                       </w:t>
            </w:r>
            <w:r w:rsidRPr="0016608B">
              <w:rPr>
                <w:b/>
                <w:bCs/>
                <w:sz w:val="20"/>
                <w:szCs w:val="20"/>
              </w:rPr>
              <w:t xml:space="preserve">/ </w:t>
            </w:r>
          </w:p>
          <w:p w14:paraId="57F78D43" w14:textId="77777777" w:rsidR="00EB1A52" w:rsidRPr="0016608B" w:rsidRDefault="00EB1A52" w:rsidP="00071ADB">
            <w:pPr>
              <w:widowControl w:val="0"/>
              <w:suppressAutoHyphens/>
              <w:ind w:right="-499"/>
              <w:rPr>
                <w:i/>
                <w:sz w:val="20"/>
              </w:rPr>
            </w:pPr>
            <w:r w:rsidRPr="0016608B">
              <w:rPr>
                <w:bCs/>
                <w:sz w:val="20"/>
                <w:szCs w:val="20"/>
              </w:rPr>
              <w:t>Подпись                         / расшифровка подписи</w:t>
            </w:r>
          </w:p>
        </w:tc>
        <w:tc>
          <w:tcPr>
            <w:tcW w:w="4393" w:type="dxa"/>
          </w:tcPr>
          <w:p w14:paraId="4EF31E87" w14:textId="77777777" w:rsidR="00EB1A52" w:rsidRPr="0016608B" w:rsidRDefault="00EB1A52" w:rsidP="00071ADB">
            <w:pPr>
              <w:rPr>
                <w:b/>
                <w:i/>
                <w:sz w:val="20"/>
              </w:rPr>
            </w:pPr>
            <w:r w:rsidRPr="0016608B">
              <w:rPr>
                <w:b/>
                <w:i/>
                <w:sz w:val="20"/>
              </w:rPr>
              <w:t>От имени Агента:</w:t>
            </w:r>
          </w:p>
          <w:p w14:paraId="5FE6FD0E" w14:textId="77777777" w:rsidR="00EB1A52" w:rsidRPr="0016608B" w:rsidRDefault="00EB1A52" w:rsidP="00071ADB">
            <w:pPr>
              <w:jc w:val="both"/>
              <w:rPr>
                <w:sz w:val="20"/>
                <w:u w:val="single"/>
              </w:rPr>
            </w:pPr>
          </w:p>
          <w:p w14:paraId="3B86DE06" w14:textId="77777777" w:rsidR="00EB1A52" w:rsidRPr="0016608B" w:rsidRDefault="00EB1A52" w:rsidP="00071ADB">
            <w:pPr>
              <w:jc w:val="both"/>
              <w:rPr>
                <w:bCs/>
                <w:sz w:val="20"/>
                <w:szCs w:val="20"/>
              </w:rPr>
            </w:pPr>
          </w:p>
          <w:p w14:paraId="40006126" w14:textId="77777777" w:rsidR="00EB1A52" w:rsidRPr="0016608B" w:rsidRDefault="00EB1A52" w:rsidP="00071ADB">
            <w:pPr>
              <w:jc w:val="both"/>
              <w:rPr>
                <w:bCs/>
                <w:sz w:val="20"/>
                <w:szCs w:val="20"/>
              </w:rPr>
            </w:pPr>
          </w:p>
          <w:p w14:paraId="699BC7E4" w14:textId="77777777" w:rsidR="00EB1A52" w:rsidRPr="0016608B" w:rsidRDefault="00EB1A52" w:rsidP="00071ADB">
            <w:pPr>
              <w:widowControl w:val="0"/>
              <w:suppressAutoHyphens/>
              <w:ind w:right="-499"/>
              <w:rPr>
                <w:i/>
                <w:sz w:val="20"/>
                <w:szCs w:val="20"/>
                <w:u w:val="single"/>
              </w:rPr>
            </w:pPr>
          </w:p>
          <w:p w14:paraId="185074E9" w14:textId="77777777" w:rsidR="00EB1A52" w:rsidRPr="0016608B" w:rsidRDefault="00EB1A52" w:rsidP="00071ADB">
            <w:pPr>
              <w:widowControl w:val="0"/>
              <w:suppressAutoHyphens/>
              <w:ind w:right="-499"/>
              <w:rPr>
                <w:i/>
                <w:sz w:val="20"/>
                <w:szCs w:val="20"/>
                <w:u w:val="single"/>
              </w:rPr>
            </w:pPr>
          </w:p>
          <w:p w14:paraId="61A1C484" w14:textId="77777777" w:rsidR="00EB1A52" w:rsidRPr="0016608B" w:rsidRDefault="00EB1A52" w:rsidP="00071ADB">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 ______________/</w:t>
            </w:r>
          </w:p>
          <w:p w14:paraId="15FCECCC" w14:textId="77777777" w:rsidR="00EB1A52" w:rsidRPr="0016608B" w:rsidRDefault="00EB1A52" w:rsidP="00071ADB">
            <w:pPr>
              <w:widowControl w:val="0"/>
              <w:suppressAutoHyphens/>
              <w:ind w:right="-499"/>
              <w:rPr>
                <w:bCs/>
                <w:sz w:val="20"/>
                <w:szCs w:val="20"/>
              </w:rPr>
            </w:pPr>
            <w:r w:rsidRPr="0016608B">
              <w:rPr>
                <w:bCs/>
                <w:sz w:val="20"/>
                <w:szCs w:val="20"/>
              </w:rPr>
              <w:t>Подпись                         / расшифровка подписи</w:t>
            </w:r>
          </w:p>
          <w:p w14:paraId="231516B8" w14:textId="77777777" w:rsidR="00EB1A52" w:rsidRPr="0016608B" w:rsidRDefault="00EB1A52" w:rsidP="00071ADB">
            <w:pPr>
              <w:jc w:val="both"/>
              <w:rPr>
                <w:i/>
                <w:sz w:val="20"/>
              </w:rPr>
            </w:pPr>
          </w:p>
        </w:tc>
      </w:tr>
      <w:tr w:rsidR="003B2239" w:rsidRPr="0016608B" w14:paraId="34270BCA" w14:textId="77777777" w:rsidTr="006B0415">
        <w:trPr>
          <w:trHeight w:val="1785"/>
        </w:trPr>
        <w:tc>
          <w:tcPr>
            <w:tcW w:w="5246" w:type="dxa"/>
          </w:tcPr>
          <w:p w14:paraId="613ED80D" w14:textId="52A8FE52" w:rsidR="003B2239" w:rsidRPr="0016608B" w:rsidRDefault="003B2239" w:rsidP="006B0415">
            <w:pPr>
              <w:widowControl w:val="0"/>
              <w:suppressAutoHyphens/>
              <w:ind w:right="-499"/>
              <w:rPr>
                <w:i/>
                <w:sz w:val="20"/>
              </w:rPr>
            </w:pPr>
          </w:p>
        </w:tc>
        <w:tc>
          <w:tcPr>
            <w:tcW w:w="4393" w:type="dxa"/>
          </w:tcPr>
          <w:p w14:paraId="203BE0AD" w14:textId="77777777" w:rsidR="003B2239" w:rsidRPr="0016608B" w:rsidRDefault="003B2239" w:rsidP="00F15F2A">
            <w:pPr>
              <w:jc w:val="both"/>
              <w:rPr>
                <w:i/>
                <w:sz w:val="20"/>
              </w:rPr>
            </w:pPr>
          </w:p>
        </w:tc>
      </w:tr>
    </w:tbl>
    <w:p w14:paraId="58FC0E09" w14:textId="77777777" w:rsidR="007F790F" w:rsidRPr="0016608B" w:rsidRDefault="007F790F" w:rsidP="007E5E0F">
      <w:pPr>
        <w:pStyle w:val="Iauiue"/>
        <w:ind w:right="141"/>
        <w:rPr>
          <w:b/>
          <w:bCs/>
          <w:sz w:val="22"/>
          <w:szCs w:val="22"/>
        </w:rPr>
      </w:pPr>
    </w:p>
    <w:p w14:paraId="58B35E50" w14:textId="77777777" w:rsidR="00342857" w:rsidRPr="0016608B" w:rsidRDefault="00342857" w:rsidP="007E5E0F">
      <w:pPr>
        <w:pStyle w:val="Iauiue"/>
        <w:ind w:right="141"/>
        <w:rPr>
          <w:b/>
          <w:bCs/>
          <w:sz w:val="22"/>
          <w:szCs w:val="22"/>
        </w:rPr>
      </w:pPr>
    </w:p>
    <w:p w14:paraId="7436043E" w14:textId="77777777" w:rsidR="007E5E0F" w:rsidRPr="0016608B" w:rsidRDefault="007E5E0F" w:rsidP="007E5E0F">
      <w:pPr>
        <w:pStyle w:val="Iauiue"/>
        <w:ind w:right="141"/>
        <w:rPr>
          <w:b/>
          <w:bCs/>
          <w:sz w:val="22"/>
          <w:szCs w:val="22"/>
        </w:rPr>
      </w:pPr>
    </w:p>
    <w:p w14:paraId="574DAEEA" w14:textId="77777777" w:rsidR="007F790F" w:rsidRPr="0016608B" w:rsidRDefault="007F790F" w:rsidP="007E5E0F">
      <w:pPr>
        <w:pStyle w:val="Iauiue"/>
        <w:ind w:right="141"/>
        <w:rPr>
          <w:b/>
          <w:bCs/>
          <w:sz w:val="22"/>
          <w:szCs w:val="22"/>
        </w:rPr>
      </w:pPr>
    </w:p>
    <w:p w14:paraId="5A3C3287" w14:textId="77777777" w:rsidR="007F790F" w:rsidRPr="0016608B" w:rsidRDefault="007F790F" w:rsidP="007E5E0F">
      <w:pPr>
        <w:pStyle w:val="Iauiue"/>
        <w:ind w:right="141"/>
        <w:rPr>
          <w:b/>
          <w:bCs/>
          <w:sz w:val="22"/>
          <w:szCs w:val="22"/>
        </w:rPr>
      </w:pPr>
    </w:p>
    <w:p w14:paraId="526B57FB" w14:textId="77777777" w:rsidR="007F790F" w:rsidRPr="0016608B" w:rsidRDefault="007F790F" w:rsidP="007E5E0F">
      <w:pPr>
        <w:pStyle w:val="Iauiue"/>
        <w:ind w:right="141"/>
        <w:rPr>
          <w:b/>
          <w:bCs/>
          <w:sz w:val="22"/>
          <w:szCs w:val="22"/>
        </w:rPr>
      </w:pPr>
    </w:p>
    <w:p w14:paraId="7B1B2A72" w14:textId="77777777" w:rsidR="007F790F" w:rsidRPr="0016608B" w:rsidRDefault="007F790F" w:rsidP="007E5E0F">
      <w:pPr>
        <w:pStyle w:val="Iauiue"/>
        <w:ind w:right="141"/>
        <w:rPr>
          <w:b/>
          <w:bCs/>
          <w:sz w:val="22"/>
          <w:szCs w:val="22"/>
        </w:rPr>
      </w:pPr>
    </w:p>
    <w:p w14:paraId="5C3857B1" w14:textId="77777777" w:rsidR="007F790F" w:rsidRPr="0016608B" w:rsidRDefault="007F790F" w:rsidP="007E5E0F">
      <w:pPr>
        <w:pStyle w:val="Iauiue"/>
        <w:ind w:right="141"/>
        <w:rPr>
          <w:b/>
          <w:bCs/>
          <w:sz w:val="22"/>
          <w:szCs w:val="22"/>
        </w:rPr>
      </w:pPr>
    </w:p>
    <w:p w14:paraId="7888F9F0" w14:textId="77777777" w:rsidR="007F790F" w:rsidRPr="0016608B" w:rsidRDefault="007F790F" w:rsidP="006B0415">
      <w:pPr>
        <w:pStyle w:val="Iauiue"/>
        <w:ind w:right="141"/>
        <w:rPr>
          <w:b/>
          <w:bCs/>
          <w:sz w:val="22"/>
          <w:szCs w:val="22"/>
        </w:rPr>
      </w:pPr>
    </w:p>
    <w:p w14:paraId="39E967D2" w14:textId="77777777" w:rsidR="007F790F" w:rsidRPr="0016608B" w:rsidRDefault="007F790F" w:rsidP="006B0415">
      <w:pPr>
        <w:pStyle w:val="Iauiue"/>
        <w:ind w:right="141"/>
        <w:rPr>
          <w:b/>
          <w:bCs/>
          <w:sz w:val="22"/>
          <w:szCs w:val="22"/>
        </w:rPr>
      </w:pPr>
    </w:p>
    <w:p w14:paraId="4A40B20A" w14:textId="77777777" w:rsidR="007F790F" w:rsidRPr="0016608B" w:rsidRDefault="007F790F" w:rsidP="006B0415">
      <w:pPr>
        <w:pStyle w:val="Iauiue"/>
        <w:ind w:right="141"/>
        <w:rPr>
          <w:b/>
          <w:bCs/>
          <w:sz w:val="22"/>
          <w:szCs w:val="22"/>
        </w:rPr>
      </w:pPr>
    </w:p>
    <w:p w14:paraId="2EFAFFCD" w14:textId="77777777" w:rsidR="007F790F" w:rsidRPr="0016608B" w:rsidRDefault="007F790F" w:rsidP="006B0415">
      <w:pPr>
        <w:pStyle w:val="Iauiue"/>
        <w:ind w:right="141"/>
        <w:rPr>
          <w:b/>
          <w:bCs/>
          <w:sz w:val="22"/>
          <w:szCs w:val="22"/>
        </w:rPr>
      </w:pPr>
    </w:p>
    <w:p w14:paraId="6E3430F7" w14:textId="77777777" w:rsidR="007F790F" w:rsidRPr="0016608B" w:rsidRDefault="007F790F" w:rsidP="006B0415">
      <w:pPr>
        <w:pStyle w:val="Iauiue"/>
        <w:ind w:right="141"/>
        <w:rPr>
          <w:b/>
          <w:bCs/>
          <w:sz w:val="22"/>
          <w:szCs w:val="22"/>
        </w:rPr>
      </w:pPr>
    </w:p>
    <w:p w14:paraId="6347573C" w14:textId="77777777" w:rsidR="007F790F" w:rsidRPr="0016608B" w:rsidRDefault="007F790F" w:rsidP="006B0415">
      <w:pPr>
        <w:pStyle w:val="Iauiue"/>
        <w:ind w:right="141"/>
        <w:rPr>
          <w:b/>
          <w:bCs/>
          <w:sz w:val="22"/>
          <w:szCs w:val="22"/>
        </w:rPr>
      </w:pPr>
    </w:p>
    <w:p w14:paraId="42EA7B07" w14:textId="77777777" w:rsidR="007F790F" w:rsidRPr="0016608B" w:rsidRDefault="007F790F" w:rsidP="006B0415">
      <w:pPr>
        <w:pStyle w:val="Iauiue"/>
        <w:ind w:right="141"/>
        <w:rPr>
          <w:b/>
          <w:bCs/>
          <w:sz w:val="22"/>
          <w:szCs w:val="22"/>
        </w:rPr>
      </w:pPr>
    </w:p>
    <w:p w14:paraId="387E9A67" w14:textId="77777777" w:rsidR="006601C1" w:rsidRPr="0016608B" w:rsidRDefault="006601C1" w:rsidP="006B0415">
      <w:pPr>
        <w:pStyle w:val="Iauiue"/>
        <w:ind w:right="141"/>
        <w:rPr>
          <w:b/>
          <w:bCs/>
          <w:sz w:val="22"/>
          <w:szCs w:val="22"/>
        </w:rPr>
      </w:pPr>
    </w:p>
    <w:p w14:paraId="5F5CD559" w14:textId="77777777" w:rsidR="007F790F" w:rsidRPr="0016608B" w:rsidRDefault="007F790F" w:rsidP="006B0415">
      <w:pPr>
        <w:pStyle w:val="Iauiue"/>
        <w:ind w:right="141"/>
        <w:rPr>
          <w:b/>
          <w:bCs/>
          <w:sz w:val="22"/>
          <w:szCs w:val="22"/>
        </w:rPr>
      </w:pPr>
    </w:p>
    <w:p w14:paraId="1913BA07" w14:textId="77777777" w:rsidR="003006F8" w:rsidRPr="0016608B" w:rsidRDefault="003006F8" w:rsidP="00E573CC">
      <w:pPr>
        <w:rPr>
          <w:sz w:val="22"/>
          <w:szCs w:val="22"/>
        </w:rPr>
      </w:pPr>
    </w:p>
    <w:p w14:paraId="02AB172B" w14:textId="002EF53D" w:rsidR="00B535AC" w:rsidRDefault="00B535AC" w:rsidP="00D24017">
      <w:pPr>
        <w:pStyle w:val="1"/>
        <w:jc w:val="right"/>
        <w:rPr>
          <w:sz w:val="22"/>
          <w:szCs w:val="22"/>
        </w:rPr>
      </w:pPr>
      <w:r w:rsidRPr="0016608B">
        <w:rPr>
          <w:sz w:val="22"/>
          <w:szCs w:val="22"/>
        </w:rPr>
        <w:t>Приложение №2</w:t>
      </w:r>
    </w:p>
    <w:tbl>
      <w:tblPr>
        <w:tblW w:w="0" w:type="auto"/>
        <w:tblInd w:w="6408" w:type="dxa"/>
        <w:tblLook w:val="01E0" w:firstRow="1" w:lastRow="1" w:firstColumn="1" w:lastColumn="1" w:noHBand="0" w:noVBand="0"/>
      </w:tblPr>
      <w:tblGrid>
        <w:gridCol w:w="3230"/>
      </w:tblGrid>
      <w:tr w:rsidR="00B535AC" w:rsidRPr="0016608B" w14:paraId="40364339" w14:textId="77777777" w:rsidTr="00EF4E2E">
        <w:tc>
          <w:tcPr>
            <w:tcW w:w="3230" w:type="dxa"/>
          </w:tcPr>
          <w:p w14:paraId="480BD5ED" w14:textId="77777777" w:rsidR="00B535AC" w:rsidRPr="0016608B" w:rsidRDefault="00B535AC" w:rsidP="00EF4E2E">
            <w:pPr>
              <w:jc w:val="right"/>
              <w:rPr>
                <w:bCs/>
                <w:sz w:val="22"/>
                <w:szCs w:val="22"/>
              </w:rPr>
            </w:pPr>
            <w:r w:rsidRPr="0016608B">
              <w:rPr>
                <w:bCs/>
                <w:sz w:val="22"/>
                <w:szCs w:val="22"/>
              </w:rPr>
              <w:t>к Агентскому договору</w:t>
            </w:r>
          </w:p>
          <w:p w14:paraId="091AC47C" w14:textId="77777777" w:rsidR="00B535AC" w:rsidRPr="0016608B" w:rsidRDefault="00B535AC" w:rsidP="00EF4E2E">
            <w:pPr>
              <w:jc w:val="right"/>
              <w:rPr>
                <w:bCs/>
                <w:sz w:val="22"/>
                <w:szCs w:val="22"/>
              </w:rPr>
            </w:pPr>
            <w:r w:rsidRPr="0016608B">
              <w:rPr>
                <w:bCs/>
                <w:sz w:val="22"/>
                <w:szCs w:val="22"/>
              </w:rPr>
              <w:t xml:space="preserve">№ </w:t>
            </w:r>
            <w:r w:rsidRPr="0016608B">
              <w:rPr>
                <w:sz w:val="22"/>
                <w:szCs w:val="22"/>
              </w:rPr>
              <w:t>__________________</w:t>
            </w:r>
          </w:p>
          <w:p w14:paraId="62F0854A" w14:textId="77777777" w:rsidR="00B535AC" w:rsidRPr="0016608B" w:rsidRDefault="00B535AC" w:rsidP="00EF4E2E">
            <w:pPr>
              <w:jc w:val="right"/>
              <w:rPr>
                <w:bCs/>
                <w:sz w:val="22"/>
                <w:szCs w:val="22"/>
              </w:rPr>
            </w:pPr>
            <w:r w:rsidRPr="0016608B">
              <w:rPr>
                <w:bCs/>
                <w:sz w:val="22"/>
                <w:szCs w:val="22"/>
              </w:rPr>
              <w:t>от ____________ г.</w:t>
            </w:r>
          </w:p>
        </w:tc>
      </w:tr>
    </w:tbl>
    <w:p w14:paraId="24D44C4A" w14:textId="77777777" w:rsidR="006B1FD9" w:rsidRPr="00D24017" w:rsidRDefault="006B1FD9" w:rsidP="00085B7A">
      <w:pPr>
        <w:pStyle w:val="21"/>
        <w:jc w:val="center"/>
        <w:rPr>
          <w:sz w:val="24"/>
        </w:rPr>
      </w:pPr>
      <w:r w:rsidRPr="00D24017">
        <w:rPr>
          <w:sz w:val="24"/>
        </w:rPr>
        <w:t>Вознаграждение Агента</w:t>
      </w:r>
    </w:p>
    <w:p w14:paraId="7F7F7561" w14:textId="77777777" w:rsidR="006B1FD9" w:rsidRPr="0016608B" w:rsidRDefault="006B1FD9" w:rsidP="006B1FD9">
      <w:pPr>
        <w:rPr>
          <w:color w:val="FF0000"/>
          <w:szCs w:val="22"/>
        </w:rPr>
      </w:pPr>
    </w:p>
    <w:p w14:paraId="57C6FF2A" w14:textId="356AD495" w:rsidR="00630238" w:rsidRPr="0016608B" w:rsidRDefault="00630238" w:rsidP="006B0415">
      <w:pPr>
        <w:spacing w:after="160" w:line="259" w:lineRule="auto"/>
        <w:jc w:val="both"/>
        <w:rPr>
          <w:rFonts w:eastAsia="Calibri"/>
          <w:sz w:val="20"/>
          <w:szCs w:val="20"/>
          <w:lang w:eastAsia="en-US"/>
        </w:rPr>
      </w:pPr>
      <w:r w:rsidRPr="0016608B">
        <w:rPr>
          <w:rFonts w:eastAsia="Calibri"/>
          <w:sz w:val="20"/>
          <w:szCs w:val="20"/>
          <w:lang w:eastAsia="en-US"/>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14:paraId="0837C64D" w14:textId="312984A5" w:rsidR="00630238" w:rsidRPr="0016608B" w:rsidRDefault="00630238" w:rsidP="006B0415">
      <w:pPr>
        <w:spacing w:after="160" w:line="259" w:lineRule="auto"/>
        <w:jc w:val="both"/>
        <w:rPr>
          <w:rFonts w:eastAsia="Calibri"/>
        </w:rPr>
      </w:pPr>
      <w:r w:rsidRPr="0016608B">
        <w:rPr>
          <w:rFonts w:eastAsia="Calibri"/>
          <w:sz w:val="20"/>
        </w:rPr>
        <w:t xml:space="preserve">В случае заключения Абонентского договора </w:t>
      </w:r>
      <w:r w:rsidRPr="0016608B">
        <w:rPr>
          <w:rFonts w:eastAsia="Calibri"/>
          <w:sz w:val="20"/>
          <w:szCs w:val="20"/>
          <w:lang w:eastAsia="en-US"/>
        </w:rPr>
        <w:t>Принципалом</w:t>
      </w:r>
      <w:r w:rsidRPr="0016608B">
        <w:rPr>
          <w:rFonts w:eastAsia="Calibri"/>
          <w:sz w:val="20"/>
        </w:rPr>
        <w:t xml:space="preserve"> с Клиентом и начала фактического оказания </w:t>
      </w:r>
      <w:r w:rsidRPr="0016608B">
        <w:rPr>
          <w:rFonts w:eastAsia="Calibri"/>
          <w:sz w:val="20"/>
          <w:szCs w:val="20"/>
          <w:lang w:eastAsia="en-US"/>
        </w:rPr>
        <w:t>Основной услуги</w:t>
      </w:r>
      <w:r w:rsidRPr="0016608B">
        <w:rPr>
          <w:rFonts w:eastAsia="Calibri"/>
          <w:sz w:val="20"/>
        </w:rPr>
        <w:t xml:space="preserve">, вследствие принятой Агентом Заявки </w:t>
      </w:r>
      <w:r w:rsidRPr="0016608B">
        <w:rPr>
          <w:rFonts w:eastAsia="Calibri"/>
          <w:sz w:val="20"/>
          <w:szCs w:val="20"/>
          <w:lang w:eastAsia="en-US"/>
        </w:rPr>
        <w:t xml:space="preserve">(как она определена в п. 1.5. настоящего Договора) </w:t>
      </w:r>
      <w:r w:rsidRPr="0016608B">
        <w:rPr>
          <w:rFonts w:eastAsia="Calibri"/>
          <w:sz w:val="20"/>
        </w:rPr>
        <w:t>от данного Клиента, Принципал выплачивает Агенту вознаграждение в рамках перечня агентских поручений (Приложение №1 к настоящему Договору).</w:t>
      </w:r>
    </w:p>
    <w:p w14:paraId="5EBF3BDB" w14:textId="40A446C1"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Размер Вознаграждения Агента за Отчетный период за действия, предусмотренные в Приложении №1 к настоящему Договору, формируется из трех составляющих:</w:t>
      </w:r>
    </w:p>
    <w:p w14:paraId="69683020" w14:textId="793B20FF" w:rsidR="00630238" w:rsidRPr="0016608B" w:rsidRDefault="00630238" w:rsidP="00630238">
      <w:pPr>
        <w:numPr>
          <w:ilvl w:val="0"/>
          <w:numId w:val="31"/>
        </w:numPr>
        <w:spacing w:after="160" w:line="259" w:lineRule="auto"/>
        <w:jc w:val="both"/>
        <w:rPr>
          <w:rFonts w:eastAsia="Calibri"/>
          <w:sz w:val="20"/>
          <w:szCs w:val="20"/>
          <w:lang w:eastAsia="en-US"/>
        </w:rPr>
      </w:pPr>
      <w:r w:rsidRPr="0016608B">
        <w:rPr>
          <w:rFonts w:eastAsia="Calibri"/>
          <w:sz w:val="20"/>
          <w:szCs w:val="20"/>
          <w:lang w:eastAsia="en-US"/>
        </w:rPr>
        <w:t>базового</w:t>
      </w:r>
      <w:r w:rsidRPr="0016608B">
        <w:rPr>
          <w:rFonts w:eastAsia="Calibri"/>
          <w:sz w:val="20"/>
        </w:rPr>
        <w:t xml:space="preserve"> вознаграждения</w:t>
      </w:r>
      <w:r w:rsidRPr="0016608B">
        <w:rPr>
          <w:rFonts w:eastAsia="Calibri"/>
          <w:sz w:val="20"/>
          <w:szCs w:val="20"/>
          <w:lang w:eastAsia="en-US"/>
        </w:rPr>
        <w:t xml:space="preserve"> Агента;</w:t>
      </w:r>
    </w:p>
    <w:p w14:paraId="5D0B2738" w14:textId="6C6DC108" w:rsidR="00630238" w:rsidRPr="0016608B" w:rsidRDefault="00630238" w:rsidP="00630238">
      <w:pPr>
        <w:numPr>
          <w:ilvl w:val="0"/>
          <w:numId w:val="31"/>
        </w:numPr>
        <w:spacing w:after="160" w:line="259" w:lineRule="auto"/>
        <w:jc w:val="both"/>
        <w:rPr>
          <w:rFonts w:eastAsia="Calibri"/>
          <w:sz w:val="20"/>
          <w:szCs w:val="20"/>
          <w:lang w:eastAsia="en-US"/>
        </w:rPr>
      </w:pPr>
      <w:r w:rsidRPr="0016608B">
        <w:rPr>
          <w:rFonts w:eastAsia="Calibri"/>
          <w:sz w:val="20"/>
          <w:szCs w:val="20"/>
          <w:lang w:eastAsia="en-US"/>
        </w:rPr>
        <w:t>дополнительного вознаграждения Агента</w:t>
      </w:r>
      <w:r w:rsidRPr="0016608B">
        <w:rPr>
          <w:rFonts w:eastAsia="Calibri"/>
          <w:sz w:val="20"/>
        </w:rPr>
        <w:t xml:space="preserve"> за выполнение </w:t>
      </w:r>
      <w:r w:rsidRPr="0016608B">
        <w:rPr>
          <w:rFonts w:eastAsia="Calibri"/>
          <w:sz w:val="20"/>
          <w:szCs w:val="20"/>
          <w:lang w:eastAsia="en-US"/>
        </w:rPr>
        <w:t>Плана/Экстра-плана продаж;</w:t>
      </w:r>
    </w:p>
    <w:p w14:paraId="0FEC8941" w14:textId="77777777" w:rsidR="00630238" w:rsidRPr="0016608B" w:rsidRDefault="00630238" w:rsidP="00F54CA3">
      <w:pPr>
        <w:numPr>
          <w:ilvl w:val="0"/>
          <w:numId w:val="32"/>
        </w:numPr>
        <w:spacing w:after="160" w:line="259" w:lineRule="auto"/>
        <w:jc w:val="both"/>
        <w:rPr>
          <w:rFonts w:eastAsia="Calibri"/>
          <w:bCs/>
          <w:sz w:val="20"/>
          <w:szCs w:val="20"/>
          <w:lang w:eastAsia="en-US"/>
        </w:rPr>
      </w:pPr>
      <w:r w:rsidRPr="0016608B">
        <w:rPr>
          <w:rFonts w:eastAsia="Calibri"/>
          <w:sz w:val="20"/>
          <w:szCs w:val="20"/>
          <w:lang w:eastAsia="en-US"/>
        </w:rPr>
        <w:t>вознаграждение за реализацию Оборудования.</w:t>
      </w:r>
    </w:p>
    <w:p w14:paraId="005A4A66" w14:textId="6F4C31B9" w:rsidR="00630238" w:rsidRPr="0016608B" w:rsidRDefault="00630238" w:rsidP="006B0415">
      <w:pPr>
        <w:spacing w:after="120" w:line="259" w:lineRule="auto"/>
        <w:jc w:val="both"/>
        <w:rPr>
          <w:rFonts w:eastAsia="Calibri"/>
        </w:rPr>
      </w:pPr>
      <w:r w:rsidRPr="0016608B">
        <w:rPr>
          <w:rFonts w:eastAsia="Calibri"/>
          <w:bCs/>
          <w:sz w:val="20"/>
          <w:szCs w:val="20"/>
          <w:lang w:eastAsia="en-US"/>
        </w:rPr>
        <w:t>Данные для</w:t>
      </w:r>
      <w:r w:rsidRPr="0016608B">
        <w:rPr>
          <w:rFonts w:eastAsia="Calibri"/>
          <w:sz w:val="20"/>
        </w:rPr>
        <w:t xml:space="preserve"> расчета </w:t>
      </w:r>
      <w:r w:rsidRPr="0016608B">
        <w:rPr>
          <w:rFonts w:eastAsia="Calibri"/>
          <w:bCs/>
          <w:sz w:val="20"/>
          <w:szCs w:val="20"/>
          <w:lang w:eastAsia="en-US"/>
        </w:rPr>
        <w:t>Агентского вознаграждения (Заявки, количество Абонентских договоров, данные по Оплатам, в т. ч. внесению Стартового платежа) формируются из информационн</w:t>
      </w:r>
      <w:r w:rsidR="00C16EAD">
        <w:rPr>
          <w:rFonts w:eastAsia="Calibri"/>
          <w:bCs/>
          <w:sz w:val="20"/>
          <w:szCs w:val="20"/>
          <w:lang w:eastAsia="en-US"/>
        </w:rPr>
        <w:t xml:space="preserve">ых систем. </w:t>
      </w:r>
    </w:p>
    <w:p w14:paraId="22E4DEFB" w14:textId="77777777" w:rsidR="00630238" w:rsidRPr="0016608B" w:rsidRDefault="00630238" w:rsidP="00630238">
      <w:pPr>
        <w:numPr>
          <w:ilvl w:val="0"/>
          <w:numId w:val="33"/>
        </w:numPr>
        <w:tabs>
          <w:tab w:val="left" w:pos="720"/>
        </w:tabs>
        <w:spacing w:after="160" w:line="259" w:lineRule="auto"/>
        <w:ind w:left="1080"/>
        <w:jc w:val="both"/>
        <w:rPr>
          <w:rFonts w:eastAsia="Calibri"/>
          <w:b/>
          <w:sz w:val="20"/>
          <w:szCs w:val="20"/>
          <w:lang w:eastAsia="en-US"/>
        </w:rPr>
      </w:pPr>
      <w:r w:rsidRPr="0016608B">
        <w:rPr>
          <w:rFonts w:eastAsia="Calibri"/>
          <w:b/>
          <w:sz w:val="20"/>
          <w:szCs w:val="20"/>
          <w:lang w:eastAsia="en-US"/>
        </w:rPr>
        <w:t>Базовое вознаграждение Агента.</w:t>
      </w:r>
    </w:p>
    <w:p w14:paraId="414B184E"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1.1. Базовая часть фиксированного вознаграждения рассчитывается по формуле:</w:t>
      </w:r>
    </w:p>
    <w:p w14:paraId="78F03762" w14:textId="7C15FF62" w:rsidR="00630238" w:rsidRPr="0016608B" w:rsidRDefault="00630238" w:rsidP="00630238">
      <w:pPr>
        <w:numPr>
          <w:ilvl w:val="0"/>
          <w:numId w:val="30"/>
        </w:numPr>
        <w:spacing w:after="160" w:line="259" w:lineRule="auto"/>
        <w:jc w:val="both"/>
        <w:rPr>
          <w:sz w:val="20"/>
          <w:szCs w:val="20"/>
        </w:rPr>
      </w:pPr>
      <w:r w:rsidRPr="0016608B">
        <w:rPr>
          <w:sz w:val="20"/>
          <w:szCs w:val="20"/>
        </w:rPr>
        <w:t>Для ТП моно ШПД</w:t>
      </w:r>
      <w:r w:rsidR="00983CC1">
        <w:rPr>
          <w:sz w:val="20"/>
          <w:szCs w:val="20"/>
        </w:rPr>
        <w:t>/ТВ/ОТА</w:t>
      </w:r>
      <w:r w:rsidRPr="0016608B">
        <w:rPr>
          <w:sz w:val="20"/>
          <w:szCs w:val="20"/>
        </w:rPr>
        <w:t xml:space="preserve"> и пакетов ШПД+ТВ</w:t>
      </w:r>
      <w:r w:rsidR="00983CC1">
        <w:rPr>
          <w:sz w:val="20"/>
          <w:szCs w:val="20"/>
        </w:rPr>
        <w:t>,ШПД+ОТА, ШПД+ТВ+ОТА</w:t>
      </w:r>
      <w:r w:rsidRPr="0016608B">
        <w:rPr>
          <w:sz w:val="20"/>
          <w:szCs w:val="20"/>
        </w:rPr>
        <w:t>:</w:t>
      </w:r>
    </w:p>
    <w:p w14:paraId="32899CA5" w14:textId="77777777" w:rsidR="00630238" w:rsidRPr="0016608B" w:rsidRDefault="00630238" w:rsidP="00630238">
      <w:pPr>
        <w:ind w:left="720"/>
        <w:jc w:val="both"/>
        <w:rPr>
          <w:sz w:val="20"/>
          <w:szCs w:val="20"/>
        </w:rPr>
      </w:pPr>
      <w:r w:rsidRPr="0016608B">
        <w:rPr>
          <w:sz w:val="20"/>
          <w:szCs w:val="20"/>
        </w:rPr>
        <w:t>Ffix =2,3*N</w:t>
      </w:r>
    </w:p>
    <w:p w14:paraId="644B2B19" w14:textId="77777777" w:rsidR="00630238" w:rsidRPr="0016608B" w:rsidRDefault="00630238" w:rsidP="006B0415">
      <w:pPr>
        <w:ind w:left="720"/>
        <w:jc w:val="both"/>
      </w:pPr>
      <w:r w:rsidRPr="0016608B">
        <w:rPr>
          <w:sz w:val="20"/>
        </w:rPr>
        <w:t>Где,</w:t>
      </w:r>
    </w:p>
    <w:p w14:paraId="32C15106" w14:textId="698A43C8" w:rsidR="00630238" w:rsidRPr="0016608B" w:rsidRDefault="00630238" w:rsidP="00630238">
      <w:pPr>
        <w:ind w:left="720"/>
        <w:jc w:val="both"/>
        <w:rPr>
          <w:sz w:val="20"/>
          <w:szCs w:val="20"/>
        </w:rPr>
      </w:pPr>
      <w:r w:rsidRPr="0016608B">
        <w:rPr>
          <w:sz w:val="20"/>
          <w:szCs w:val="20"/>
        </w:rPr>
        <w:t>«Ffix» – размер</w:t>
      </w:r>
      <w:r w:rsidRPr="0016608B">
        <w:rPr>
          <w:sz w:val="20"/>
        </w:rPr>
        <w:t xml:space="preserve"> Базовой части </w:t>
      </w:r>
      <w:r w:rsidRPr="0016608B">
        <w:rPr>
          <w:sz w:val="20"/>
          <w:szCs w:val="20"/>
        </w:rPr>
        <w:t>фиксированного агентского</w:t>
      </w:r>
      <w:r w:rsidRPr="0016608B">
        <w:rPr>
          <w:sz w:val="20"/>
        </w:rPr>
        <w:t xml:space="preserve"> вознаграждения</w:t>
      </w:r>
      <w:r w:rsidRPr="0016608B">
        <w:rPr>
          <w:sz w:val="20"/>
          <w:szCs w:val="20"/>
        </w:rPr>
        <w:t xml:space="preserve"> (без учета дополнительного вознаграждения);</w:t>
      </w:r>
    </w:p>
    <w:p w14:paraId="3D4E1F15" w14:textId="77777777" w:rsidR="00630238" w:rsidRPr="0016608B" w:rsidRDefault="00630238" w:rsidP="00630238">
      <w:pPr>
        <w:ind w:left="720"/>
        <w:jc w:val="both"/>
        <w:rPr>
          <w:sz w:val="20"/>
          <w:szCs w:val="20"/>
        </w:rPr>
      </w:pPr>
      <w:r w:rsidRPr="0016608B">
        <w:rPr>
          <w:sz w:val="20"/>
          <w:szCs w:val="20"/>
        </w:rPr>
        <w:t>«N» – размер Абонентской платы за Услугу по подключенному тарифному плану (на основании Заявки Агента) Абонента за один календарный месяц (без учета НДС);</w:t>
      </w:r>
    </w:p>
    <w:p w14:paraId="790B428A" w14:textId="77777777" w:rsidR="00630238" w:rsidRPr="0016608B" w:rsidRDefault="00630238" w:rsidP="00630238">
      <w:pPr>
        <w:ind w:left="720"/>
        <w:jc w:val="both"/>
        <w:rPr>
          <w:sz w:val="20"/>
          <w:szCs w:val="20"/>
        </w:rPr>
      </w:pPr>
      <w:r w:rsidRPr="0016608B">
        <w:rPr>
          <w:sz w:val="20"/>
          <w:szCs w:val="20"/>
        </w:rPr>
        <w:t>«2,3»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2,3*100%=230% (где 100% размер абонентской платы по подключенному тарифному плану на основании Заявки Агента).</w:t>
      </w:r>
    </w:p>
    <w:p w14:paraId="4004A723" w14:textId="77777777" w:rsidR="00630238" w:rsidRPr="0016608B" w:rsidRDefault="00630238" w:rsidP="00630238">
      <w:pPr>
        <w:jc w:val="both"/>
        <w:rPr>
          <w:sz w:val="20"/>
          <w:szCs w:val="20"/>
        </w:rPr>
      </w:pPr>
    </w:p>
    <w:p w14:paraId="0D8CBF10" w14:textId="77777777" w:rsidR="00630238" w:rsidRPr="0016608B" w:rsidRDefault="00630238" w:rsidP="00630238">
      <w:pPr>
        <w:numPr>
          <w:ilvl w:val="0"/>
          <w:numId w:val="30"/>
        </w:numPr>
        <w:spacing w:after="160" w:line="259" w:lineRule="auto"/>
        <w:jc w:val="both"/>
        <w:rPr>
          <w:sz w:val="20"/>
          <w:szCs w:val="20"/>
        </w:rPr>
      </w:pPr>
      <w:r w:rsidRPr="0016608B">
        <w:rPr>
          <w:sz w:val="20"/>
          <w:szCs w:val="20"/>
        </w:rPr>
        <w:t>Для Конвергентных ТП:</w:t>
      </w:r>
    </w:p>
    <w:p w14:paraId="6B8A7804" w14:textId="77777777" w:rsidR="00630238" w:rsidRPr="0016608B" w:rsidRDefault="00630238" w:rsidP="00630238">
      <w:pPr>
        <w:ind w:left="720"/>
        <w:jc w:val="both"/>
        <w:rPr>
          <w:sz w:val="20"/>
          <w:szCs w:val="20"/>
        </w:rPr>
      </w:pPr>
      <w:r w:rsidRPr="0016608B">
        <w:rPr>
          <w:sz w:val="20"/>
          <w:szCs w:val="20"/>
        </w:rPr>
        <w:t>Ffix =3*N</w:t>
      </w:r>
    </w:p>
    <w:p w14:paraId="3A2B1BED" w14:textId="77777777" w:rsidR="00630238" w:rsidRPr="0016608B" w:rsidRDefault="00630238" w:rsidP="00630238">
      <w:pPr>
        <w:ind w:left="720"/>
        <w:jc w:val="both"/>
        <w:rPr>
          <w:sz w:val="20"/>
          <w:szCs w:val="20"/>
        </w:rPr>
      </w:pPr>
      <w:r w:rsidRPr="0016608B">
        <w:rPr>
          <w:sz w:val="20"/>
          <w:szCs w:val="20"/>
        </w:rPr>
        <w:t>Где,</w:t>
      </w:r>
    </w:p>
    <w:p w14:paraId="22DB3149" w14:textId="77777777" w:rsidR="00630238" w:rsidRPr="0016608B" w:rsidRDefault="00630238" w:rsidP="00630238">
      <w:pPr>
        <w:ind w:left="720"/>
        <w:jc w:val="both"/>
        <w:rPr>
          <w:sz w:val="20"/>
          <w:szCs w:val="20"/>
        </w:rPr>
      </w:pPr>
      <w:r w:rsidRPr="0016608B">
        <w:rPr>
          <w:sz w:val="20"/>
          <w:szCs w:val="20"/>
        </w:rPr>
        <w:t>«Ffix» – размер Базовой части фиксированного агентского вознаграждения (без учета дополнительного вознаграждения);</w:t>
      </w:r>
    </w:p>
    <w:p w14:paraId="4DFE7D5C" w14:textId="77777777" w:rsidR="00630238" w:rsidRPr="0016608B" w:rsidRDefault="00630238" w:rsidP="00630238">
      <w:pPr>
        <w:ind w:left="720"/>
        <w:jc w:val="both"/>
        <w:rPr>
          <w:sz w:val="20"/>
          <w:szCs w:val="20"/>
        </w:rPr>
      </w:pPr>
      <w:r w:rsidRPr="0016608B">
        <w:rPr>
          <w:sz w:val="20"/>
          <w:szCs w:val="20"/>
        </w:rPr>
        <w:t>«N» – размер Абонентской платы за Услугу по подключенному тарифному плану (на основании Заявки Агента) Абонента за один календарный месяц (без учета НДС);</w:t>
      </w:r>
    </w:p>
    <w:p w14:paraId="371C02F8" w14:textId="77777777" w:rsidR="00630238" w:rsidRPr="0016608B" w:rsidRDefault="00630238" w:rsidP="00630238">
      <w:pPr>
        <w:ind w:left="720"/>
        <w:jc w:val="both"/>
        <w:rPr>
          <w:sz w:val="20"/>
          <w:szCs w:val="20"/>
        </w:rPr>
      </w:pPr>
      <w:r w:rsidRPr="0016608B">
        <w:rPr>
          <w:sz w:val="20"/>
          <w:szCs w:val="20"/>
        </w:rPr>
        <w:t>«3»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определяемый по формуле 3*100%=300% (где 100% размер абонентской платы по подключенному тарифному плану на основании Заявки Агента).</w:t>
      </w:r>
    </w:p>
    <w:p w14:paraId="48AAC80C" w14:textId="77777777" w:rsidR="00630238" w:rsidRPr="0016608B" w:rsidRDefault="00630238" w:rsidP="00630238">
      <w:pPr>
        <w:ind w:left="720"/>
        <w:jc w:val="both"/>
        <w:rPr>
          <w:sz w:val="20"/>
          <w:szCs w:val="20"/>
        </w:rPr>
      </w:pPr>
    </w:p>
    <w:p w14:paraId="5AC95A09" w14:textId="77777777" w:rsidR="00630238" w:rsidRPr="0016608B" w:rsidRDefault="00630238" w:rsidP="00630238">
      <w:pPr>
        <w:jc w:val="both"/>
        <w:rPr>
          <w:sz w:val="20"/>
          <w:szCs w:val="20"/>
        </w:rPr>
      </w:pPr>
      <w:r w:rsidRPr="0016608B">
        <w:rPr>
          <w:sz w:val="20"/>
          <w:szCs w:val="20"/>
        </w:rPr>
        <w:t xml:space="preserve">Если подключение произошло по акционному тарифному плану с Абонентской платой больше 0 руб., с наличием промо-периода, то N = размеру Абонентской платы за один календарный месяц в промо-периоде. </w:t>
      </w:r>
    </w:p>
    <w:p w14:paraId="798FF7C3" w14:textId="77777777" w:rsidR="00630238" w:rsidRPr="0016608B" w:rsidRDefault="00630238" w:rsidP="00630238">
      <w:pPr>
        <w:ind w:left="720"/>
        <w:jc w:val="both"/>
        <w:rPr>
          <w:sz w:val="20"/>
          <w:szCs w:val="20"/>
        </w:rPr>
      </w:pPr>
    </w:p>
    <w:p w14:paraId="2320F4A5" w14:textId="77777777" w:rsidR="00630238" w:rsidRPr="0016608B" w:rsidRDefault="00630238" w:rsidP="00630238">
      <w:pPr>
        <w:jc w:val="both"/>
        <w:rPr>
          <w:sz w:val="20"/>
          <w:szCs w:val="20"/>
        </w:rPr>
      </w:pPr>
      <w:r w:rsidRPr="0016608B">
        <w:rPr>
          <w:sz w:val="20"/>
          <w:szCs w:val="20"/>
        </w:rPr>
        <w:t xml:space="preserve">Если подключение произошло по акционному тарифному плану с Абонентской платой 0 руб. в промо-периоде, то N = 0,5* размер Абонентской платы за один календарный месяц после окончания промо-периода. </w:t>
      </w:r>
    </w:p>
    <w:p w14:paraId="42561AB5" w14:textId="77777777" w:rsidR="00630238" w:rsidRPr="0016608B" w:rsidRDefault="00630238" w:rsidP="00630238">
      <w:pPr>
        <w:jc w:val="both"/>
        <w:rPr>
          <w:rFonts w:ascii="Consolas" w:hAnsi="Consolas" w:cs="Consolas"/>
          <w:sz w:val="20"/>
          <w:szCs w:val="20"/>
        </w:rPr>
      </w:pPr>
    </w:p>
    <w:p w14:paraId="7C4B7781"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1.2. Базовая составляющая вознаграждения не выплачивается:</w:t>
      </w:r>
    </w:p>
    <w:p w14:paraId="76348353" w14:textId="77777777" w:rsidR="00630238" w:rsidRPr="0016608B" w:rsidRDefault="00630238" w:rsidP="00630238">
      <w:pPr>
        <w:numPr>
          <w:ilvl w:val="0"/>
          <w:numId w:val="37"/>
        </w:numPr>
        <w:spacing w:after="160" w:line="259" w:lineRule="auto"/>
        <w:ind w:left="720"/>
        <w:contextualSpacing/>
        <w:jc w:val="both"/>
        <w:rPr>
          <w:rFonts w:eastAsia="Calibri"/>
          <w:sz w:val="20"/>
          <w:szCs w:val="20"/>
          <w:lang w:eastAsia="en-US"/>
        </w:rPr>
      </w:pPr>
      <w:r w:rsidRPr="0016608B">
        <w:rPr>
          <w:rFonts w:eastAsia="Calibri"/>
          <w:sz w:val="20"/>
          <w:szCs w:val="20"/>
          <w:lang w:eastAsia="en-US"/>
        </w:rPr>
        <w:lastRenderedPageBreak/>
        <w:t>При условии одновременного присутствия в рамках Отчетного периода фактов подключения и расторжения договора на Услугу в одном домохозяйстве (учитывая дополнительные условия);</w:t>
      </w:r>
    </w:p>
    <w:p w14:paraId="579F03E8" w14:textId="77777777" w:rsidR="00630238" w:rsidRPr="0016608B" w:rsidRDefault="00630238" w:rsidP="00630238">
      <w:pPr>
        <w:numPr>
          <w:ilvl w:val="0"/>
          <w:numId w:val="37"/>
        </w:numPr>
        <w:spacing w:after="160" w:line="259" w:lineRule="auto"/>
        <w:ind w:left="720"/>
        <w:contextualSpacing/>
        <w:jc w:val="both"/>
        <w:rPr>
          <w:rFonts w:eastAsia="Calibri"/>
          <w:sz w:val="20"/>
          <w:szCs w:val="20"/>
          <w:lang w:eastAsia="en-US"/>
        </w:rPr>
      </w:pPr>
      <w:r w:rsidRPr="0016608B">
        <w:rPr>
          <w:rFonts w:eastAsia="Calibri"/>
          <w:sz w:val="20"/>
          <w:szCs w:val="20"/>
          <w:lang w:eastAsia="en-US"/>
        </w:rPr>
        <w:t>При условии повторного подключения Основной услуги в одном домохозяйстве в рамках 60 календарных дней с момента подключения (учитывая дополнительные условия);</w:t>
      </w:r>
    </w:p>
    <w:p w14:paraId="0A65C5C2" w14:textId="77777777" w:rsidR="00630238" w:rsidRPr="0016608B" w:rsidRDefault="00630238" w:rsidP="00630238">
      <w:pPr>
        <w:numPr>
          <w:ilvl w:val="0"/>
          <w:numId w:val="37"/>
        </w:numPr>
        <w:spacing w:after="160" w:line="259" w:lineRule="auto"/>
        <w:ind w:left="720"/>
        <w:contextualSpacing/>
        <w:jc w:val="both"/>
        <w:rPr>
          <w:rFonts w:eastAsia="Calibri"/>
          <w:sz w:val="20"/>
          <w:szCs w:val="20"/>
          <w:lang w:eastAsia="en-US"/>
        </w:rPr>
      </w:pPr>
      <w:r w:rsidRPr="0016608B">
        <w:rPr>
          <w:rFonts w:eastAsia="Calibri"/>
          <w:sz w:val="20"/>
          <w:szCs w:val="20"/>
          <w:lang w:eastAsia="en-US"/>
        </w:rPr>
        <w:t>При смене адреса действующим Абонентом в пределах Региона/Региональной дирекции.</w:t>
      </w:r>
    </w:p>
    <w:p w14:paraId="7D605B38" w14:textId="77777777" w:rsidR="00630238" w:rsidRPr="0016608B" w:rsidRDefault="00630238" w:rsidP="00630238">
      <w:pPr>
        <w:spacing w:line="259" w:lineRule="auto"/>
        <w:ind w:left="360"/>
        <w:jc w:val="both"/>
        <w:rPr>
          <w:rFonts w:eastAsia="Calibri"/>
          <w:sz w:val="20"/>
          <w:szCs w:val="20"/>
          <w:lang w:eastAsia="en-US"/>
        </w:rPr>
      </w:pPr>
      <w:r w:rsidRPr="0016608B">
        <w:rPr>
          <w:rFonts w:eastAsia="Calibri"/>
          <w:sz w:val="20"/>
          <w:szCs w:val="20"/>
          <w:lang w:eastAsia="en-US"/>
        </w:rPr>
        <w:t>Дополнительные условия для пунктов «а» и «</w:t>
      </w:r>
      <w:r w:rsidRPr="0016608B">
        <w:rPr>
          <w:rFonts w:eastAsia="Calibri"/>
          <w:sz w:val="20"/>
          <w:szCs w:val="20"/>
          <w:lang w:val="en-US" w:eastAsia="en-US"/>
        </w:rPr>
        <w:t>b</w:t>
      </w:r>
      <w:r w:rsidRPr="0016608B">
        <w:rPr>
          <w:rFonts w:eastAsia="Calibri"/>
          <w:sz w:val="20"/>
          <w:szCs w:val="20"/>
          <w:lang w:eastAsia="en-US"/>
        </w:rPr>
        <w:t>»:</w:t>
      </w:r>
    </w:p>
    <w:p w14:paraId="749878F0" w14:textId="77777777" w:rsidR="00630238" w:rsidRPr="0016608B" w:rsidRDefault="00630238" w:rsidP="00630238">
      <w:pPr>
        <w:spacing w:line="259" w:lineRule="auto"/>
        <w:ind w:left="360"/>
        <w:jc w:val="both"/>
        <w:rPr>
          <w:rFonts w:eastAsia="Calibri"/>
          <w:sz w:val="20"/>
          <w:szCs w:val="20"/>
          <w:lang w:eastAsia="en-US"/>
        </w:rPr>
      </w:pPr>
      <w:r w:rsidRPr="0016608B">
        <w:rPr>
          <w:rFonts w:eastAsia="Calibri"/>
          <w:sz w:val="20"/>
          <w:szCs w:val="20"/>
          <w:lang w:eastAsia="en-US"/>
        </w:rPr>
        <w:t>- владельцы обоих подключений по указанному адресу родственники или тоже лицо;</w:t>
      </w:r>
    </w:p>
    <w:p w14:paraId="18648A4C" w14:textId="77777777" w:rsidR="00630238" w:rsidRPr="0016608B" w:rsidRDefault="00630238" w:rsidP="00F54CA3">
      <w:pPr>
        <w:spacing w:line="259" w:lineRule="auto"/>
        <w:ind w:left="360"/>
        <w:jc w:val="both"/>
        <w:rPr>
          <w:rFonts w:eastAsia="Calibri"/>
          <w:sz w:val="20"/>
          <w:szCs w:val="20"/>
          <w:lang w:eastAsia="en-US"/>
        </w:rPr>
      </w:pPr>
      <w:r w:rsidRPr="0016608B">
        <w:rPr>
          <w:rFonts w:eastAsia="Calibri"/>
          <w:sz w:val="20"/>
          <w:szCs w:val="20"/>
          <w:lang w:eastAsia="en-US"/>
        </w:rPr>
        <w:t>- при подключении нового Абонента, старый Абонент прекращает пользоваться сервисом по услуге по указанному адресу.</w:t>
      </w:r>
    </w:p>
    <w:p w14:paraId="641A49DE" w14:textId="0CAB29FA"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 xml:space="preserve">1.3. Выплата Агентского вознаграждения производится авансовым методом за весь период </w:t>
      </w:r>
      <w:r w:rsidR="0051478F">
        <w:rPr>
          <w:rFonts w:eastAsia="Calibri"/>
          <w:sz w:val="20"/>
          <w:szCs w:val="20"/>
          <w:lang w:eastAsia="en-US"/>
        </w:rPr>
        <w:t>наблюдения</w:t>
      </w:r>
      <w:r w:rsidRPr="0016608B">
        <w:rPr>
          <w:rFonts w:eastAsia="Calibri"/>
          <w:sz w:val="20"/>
          <w:szCs w:val="20"/>
          <w:lang w:eastAsia="en-US"/>
        </w:rPr>
        <w:t>, в месяце, следующим за Отчётным периодом.</w:t>
      </w:r>
    </w:p>
    <w:p w14:paraId="5F90B5B2"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1.4. Агентское вознаграждение за каждого Абонента выплачивается только при условии заключения Абонентского договора, с момента начала оказания Услуг такому Абоненту и внесению Абонентом Стартового платежа.</w:t>
      </w:r>
    </w:p>
    <w:p w14:paraId="4D9744A8"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1.5. В случае если на момент окончания Периода наблюдения (6 месяцев, следующих за месяцем подключения) размер выплаченного агентского вознаграждения за привлеченного Абонента превышает сумму внесенных Абонентом Оплат, то сумма агентского вознаграждения за следующий период корректируется в меньшую сторону на сумму разницы начисленного Агенту вознаграждения и суммы внесенных Абонентом в Периоде наблюдения Оплат, с учетом внесенного Стартового платежа в Отчетном периоде.</w:t>
      </w:r>
      <w:r w:rsidRPr="0016608B">
        <w:rPr>
          <w:rFonts w:eastAsia="Calibri"/>
          <w:sz w:val="20"/>
          <w:szCs w:val="20"/>
          <w:lang w:eastAsia="en-US"/>
        </w:rPr>
        <w:tab/>
        <w:t>Сумма ежемесячного Агентского вознаграждения (В) рассчитывается как разница между вознаграждением Агента за подключенные Заявки в Отчетном периоде (G) и корректировками ранее выплаченного вознаграждения за подключенные Заявки, по которым в Отчетном периоде закончился Период наблюдения (F).</w:t>
      </w:r>
    </w:p>
    <w:p w14:paraId="3F31B673" w14:textId="77777777" w:rsidR="00630238" w:rsidRPr="0016608B" w:rsidRDefault="00630238" w:rsidP="00630238">
      <w:pPr>
        <w:spacing w:after="120" w:line="259" w:lineRule="auto"/>
        <w:ind w:left="1080"/>
        <w:jc w:val="both"/>
        <w:rPr>
          <w:rFonts w:eastAsia="Calibri"/>
          <w:sz w:val="20"/>
          <w:szCs w:val="20"/>
          <w:lang w:eastAsia="en-US"/>
        </w:rPr>
      </w:pPr>
      <w:r w:rsidRPr="0016608B">
        <w:rPr>
          <w:rFonts w:eastAsia="Calibri"/>
          <w:sz w:val="20"/>
          <w:szCs w:val="20"/>
          <w:lang w:eastAsia="en-US"/>
        </w:rPr>
        <w:t>Формула для определения размера вознаграждения с учетом корректировок:</w:t>
      </w:r>
    </w:p>
    <w:p w14:paraId="71313650" w14:textId="77777777" w:rsidR="00630238" w:rsidRPr="0016608B" w:rsidRDefault="00630238" w:rsidP="00630238">
      <w:pPr>
        <w:spacing w:after="120" w:line="259" w:lineRule="auto"/>
        <w:ind w:left="1080"/>
        <w:jc w:val="both"/>
        <w:rPr>
          <w:rFonts w:eastAsia="Calibri"/>
          <w:b/>
          <w:sz w:val="20"/>
          <w:szCs w:val="20"/>
          <w:lang w:eastAsia="en-US"/>
        </w:rPr>
      </w:pPr>
      <w:r w:rsidRPr="0016608B">
        <w:rPr>
          <w:rFonts w:eastAsia="Calibri"/>
          <w:b/>
          <w:i/>
          <w:iCs/>
          <w:sz w:val="20"/>
          <w:szCs w:val="20"/>
          <w:lang w:eastAsia="en-US"/>
        </w:rPr>
        <w:t>B=G-F</w:t>
      </w:r>
    </w:p>
    <w:p w14:paraId="07FD816B" w14:textId="77777777" w:rsidR="00630238" w:rsidRPr="0016608B" w:rsidRDefault="00630238" w:rsidP="00630238">
      <w:pPr>
        <w:spacing w:after="120" w:line="259" w:lineRule="auto"/>
        <w:ind w:left="1080"/>
        <w:jc w:val="both"/>
        <w:rPr>
          <w:rFonts w:eastAsia="Calibri"/>
          <w:sz w:val="20"/>
          <w:szCs w:val="20"/>
          <w:lang w:eastAsia="en-US"/>
        </w:rPr>
      </w:pPr>
      <w:r w:rsidRPr="0016608B">
        <w:rPr>
          <w:rFonts w:eastAsia="Calibri"/>
          <w:iCs/>
          <w:sz w:val="20"/>
          <w:szCs w:val="20"/>
          <w:lang w:eastAsia="en-US"/>
        </w:rPr>
        <w:t xml:space="preserve">Где, </w:t>
      </w:r>
    </w:p>
    <w:p w14:paraId="235A9E25" w14:textId="77777777" w:rsidR="00630238" w:rsidRPr="0016608B" w:rsidRDefault="00630238" w:rsidP="00630238">
      <w:pPr>
        <w:spacing w:after="120" w:line="259" w:lineRule="auto"/>
        <w:ind w:left="1080"/>
        <w:jc w:val="both"/>
        <w:rPr>
          <w:rFonts w:eastAsia="Calibri"/>
          <w:sz w:val="20"/>
          <w:szCs w:val="20"/>
          <w:lang w:eastAsia="en-US"/>
        </w:rPr>
      </w:pPr>
      <w:r w:rsidRPr="0016608B">
        <w:rPr>
          <w:rFonts w:eastAsia="Calibri"/>
          <w:b/>
          <w:i/>
          <w:iCs/>
          <w:sz w:val="20"/>
          <w:szCs w:val="20"/>
          <w:lang w:eastAsia="en-US"/>
        </w:rPr>
        <w:t>«B»</w:t>
      </w:r>
      <w:r w:rsidRPr="0016608B">
        <w:rPr>
          <w:rFonts w:eastAsia="Calibri"/>
          <w:i/>
          <w:iCs/>
          <w:sz w:val="20"/>
          <w:szCs w:val="20"/>
          <w:lang w:eastAsia="en-US"/>
        </w:rPr>
        <w:t xml:space="preserve"> – сумма вознаграждения Агента с учетом корректировок («</w:t>
      </w:r>
      <w:r w:rsidRPr="0016608B">
        <w:rPr>
          <w:rFonts w:eastAsia="Calibri"/>
          <w:i/>
          <w:iCs/>
          <w:sz w:val="20"/>
          <w:szCs w:val="20"/>
          <w:lang w:val="en-US" w:eastAsia="en-US"/>
        </w:rPr>
        <w:t>F</w:t>
      </w:r>
      <w:r w:rsidRPr="0016608B">
        <w:rPr>
          <w:rFonts w:eastAsia="Calibri"/>
          <w:i/>
          <w:iCs/>
          <w:sz w:val="20"/>
          <w:szCs w:val="20"/>
          <w:lang w:eastAsia="en-US"/>
        </w:rPr>
        <w:t xml:space="preserve">»); </w:t>
      </w:r>
    </w:p>
    <w:p w14:paraId="6671B4BA" w14:textId="77777777" w:rsidR="00630238" w:rsidRPr="0016608B" w:rsidRDefault="00630238" w:rsidP="00630238">
      <w:pPr>
        <w:spacing w:after="120" w:line="259" w:lineRule="auto"/>
        <w:ind w:left="1080"/>
        <w:jc w:val="both"/>
        <w:rPr>
          <w:rFonts w:eastAsia="Calibri"/>
          <w:i/>
          <w:iCs/>
          <w:sz w:val="20"/>
          <w:szCs w:val="20"/>
          <w:lang w:eastAsia="en-US"/>
        </w:rPr>
      </w:pPr>
      <w:r w:rsidRPr="0016608B">
        <w:rPr>
          <w:rFonts w:eastAsia="Calibri"/>
          <w:b/>
          <w:i/>
          <w:iCs/>
          <w:sz w:val="20"/>
          <w:szCs w:val="20"/>
          <w:lang w:eastAsia="en-US"/>
        </w:rPr>
        <w:t>«G»</w:t>
      </w:r>
      <w:r w:rsidRPr="0016608B">
        <w:rPr>
          <w:rFonts w:eastAsia="Calibri"/>
          <w:i/>
          <w:iCs/>
          <w:sz w:val="20"/>
          <w:szCs w:val="20"/>
          <w:lang w:eastAsia="en-US"/>
        </w:rPr>
        <w:t xml:space="preserve"> - сумма Агентского вознаграждения к выплате за Отчетный период рассчитанная по схеме в соответствии с Агентским договором (в соответствии с п. 1.1. и 3.2., Приложения №2);</w:t>
      </w:r>
    </w:p>
    <w:p w14:paraId="332F21C2" w14:textId="77777777" w:rsidR="00630238" w:rsidRPr="0016608B" w:rsidRDefault="00630238" w:rsidP="00A434A9">
      <w:pPr>
        <w:spacing w:after="120" w:line="259" w:lineRule="auto"/>
        <w:ind w:left="1080"/>
        <w:jc w:val="both"/>
        <w:rPr>
          <w:rFonts w:eastAsia="Calibri"/>
          <w:sz w:val="20"/>
          <w:szCs w:val="20"/>
          <w:lang w:eastAsia="en-US"/>
        </w:rPr>
      </w:pPr>
      <w:r w:rsidRPr="0016608B">
        <w:rPr>
          <w:rFonts w:eastAsia="Calibri"/>
          <w:b/>
          <w:i/>
          <w:iCs/>
          <w:sz w:val="20"/>
          <w:szCs w:val="20"/>
          <w:lang w:eastAsia="en-US"/>
        </w:rPr>
        <w:t>«F»</w:t>
      </w:r>
      <w:r w:rsidRPr="0016608B">
        <w:rPr>
          <w:rFonts w:eastAsia="Calibri"/>
          <w:i/>
          <w:iCs/>
          <w:sz w:val="20"/>
          <w:szCs w:val="20"/>
          <w:lang w:eastAsia="en-US"/>
        </w:rPr>
        <w:t xml:space="preserve"> – разница между суммой выплаченного Агенту вознаграждения по подключенным Заявкам, у которых в Отчетном периоде закончился Период наблюдения и суммой Оплат (по этим же подключенным Заявкам), внесенным Абонентами в Периоде наблюдения, если сумма внесенных Оплат менее суммы оплаченного вознаграждения.</w:t>
      </w:r>
    </w:p>
    <w:p w14:paraId="322ECF51" w14:textId="77777777" w:rsidR="00630238" w:rsidRPr="0016608B" w:rsidRDefault="00630238" w:rsidP="00630238">
      <w:pPr>
        <w:spacing w:after="200" w:line="276" w:lineRule="auto"/>
        <w:jc w:val="both"/>
        <w:rPr>
          <w:sz w:val="20"/>
          <w:szCs w:val="20"/>
        </w:rPr>
      </w:pPr>
      <w:r w:rsidRPr="0016608B">
        <w:rPr>
          <w:rFonts w:eastAsia="Calibri"/>
          <w:sz w:val="20"/>
          <w:szCs w:val="20"/>
          <w:lang w:eastAsia="en-US"/>
        </w:rPr>
        <w:t xml:space="preserve">1.6. Расчеты корректировок Агентского вознаграждения, описанных в п.1.5. не применимы, если </w:t>
      </w:r>
      <w:r w:rsidRPr="0016608B">
        <w:rPr>
          <w:sz w:val="20"/>
          <w:szCs w:val="20"/>
        </w:rPr>
        <w:t xml:space="preserve">Абонентские договоры, заключенные по Заявкам Агента, расторгнуты по следующим причинам: </w:t>
      </w:r>
    </w:p>
    <w:p w14:paraId="48D426F9" w14:textId="77777777" w:rsidR="00630238" w:rsidRPr="0016608B" w:rsidRDefault="00630238" w:rsidP="00630238">
      <w:pPr>
        <w:spacing w:after="200" w:line="276" w:lineRule="auto"/>
        <w:jc w:val="both"/>
        <w:rPr>
          <w:sz w:val="20"/>
          <w:szCs w:val="20"/>
        </w:rPr>
      </w:pPr>
      <w:r w:rsidRPr="0016608B">
        <w:rPr>
          <w:sz w:val="20"/>
          <w:szCs w:val="20"/>
        </w:rPr>
        <w:t xml:space="preserve">- Расторжение Абонентского договора произошло по «техническим причинам» на стороне Принципала, и Абонент обращался в службу технической поддержки Принципала: </w:t>
      </w:r>
    </w:p>
    <w:p w14:paraId="0DE8026A" w14:textId="77777777" w:rsidR="00630238" w:rsidRPr="0016608B" w:rsidRDefault="00630238" w:rsidP="00630238">
      <w:pPr>
        <w:numPr>
          <w:ilvl w:val="0"/>
          <w:numId w:val="34"/>
        </w:numPr>
        <w:spacing w:after="200" w:line="276" w:lineRule="auto"/>
        <w:contextualSpacing/>
        <w:jc w:val="both"/>
        <w:rPr>
          <w:sz w:val="20"/>
          <w:szCs w:val="20"/>
        </w:rPr>
      </w:pPr>
      <w:r w:rsidRPr="0016608B">
        <w:rPr>
          <w:sz w:val="20"/>
          <w:szCs w:val="20"/>
        </w:rPr>
        <w:t xml:space="preserve">«Частые сбои в соединениях» (частые отключения; неисправность оборудования, предоставленного Принципалом (технический брак, поломка) и пр.; </w:t>
      </w:r>
    </w:p>
    <w:p w14:paraId="18B15BD3" w14:textId="77777777" w:rsidR="00630238" w:rsidRPr="0016608B" w:rsidRDefault="00630238" w:rsidP="00630238">
      <w:pPr>
        <w:numPr>
          <w:ilvl w:val="0"/>
          <w:numId w:val="34"/>
        </w:numPr>
        <w:spacing w:after="200" w:line="276" w:lineRule="auto"/>
        <w:contextualSpacing/>
        <w:jc w:val="both"/>
        <w:rPr>
          <w:sz w:val="20"/>
          <w:szCs w:val="20"/>
        </w:rPr>
      </w:pPr>
      <w:r w:rsidRPr="0016608B">
        <w:rPr>
          <w:sz w:val="20"/>
          <w:szCs w:val="20"/>
        </w:rPr>
        <w:t xml:space="preserve">«Низкая скорость»; </w:t>
      </w:r>
    </w:p>
    <w:p w14:paraId="671C73C8" w14:textId="77777777" w:rsidR="00630238" w:rsidRPr="0016608B" w:rsidRDefault="00630238" w:rsidP="00630238">
      <w:pPr>
        <w:numPr>
          <w:ilvl w:val="0"/>
          <w:numId w:val="34"/>
        </w:numPr>
        <w:spacing w:after="200" w:line="276" w:lineRule="auto"/>
        <w:contextualSpacing/>
        <w:jc w:val="both"/>
        <w:rPr>
          <w:sz w:val="20"/>
          <w:szCs w:val="20"/>
        </w:rPr>
      </w:pPr>
      <w:r w:rsidRPr="0016608B">
        <w:rPr>
          <w:sz w:val="20"/>
          <w:szCs w:val="20"/>
        </w:rPr>
        <w:t>«Недоволен работой технического специалиста».</w:t>
      </w:r>
    </w:p>
    <w:p w14:paraId="4992C075" w14:textId="77777777" w:rsidR="00630238" w:rsidRPr="0016608B" w:rsidRDefault="00630238" w:rsidP="00630238">
      <w:pPr>
        <w:spacing w:after="200" w:line="276" w:lineRule="auto"/>
        <w:ind w:left="360"/>
        <w:contextualSpacing/>
        <w:jc w:val="both"/>
        <w:rPr>
          <w:sz w:val="20"/>
          <w:szCs w:val="20"/>
        </w:rPr>
      </w:pPr>
    </w:p>
    <w:p w14:paraId="1DEE2B90" w14:textId="77777777" w:rsidR="00630238" w:rsidRPr="0016608B" w:rsidRDefault="00630238" w:rsidP="00630238">
      <w:pPr>
        <w:spacing w:after="200" w:line="276" w:lineRule="auto"/>
        <w:jc w:val="both"/>
        <w:rPr>
          <w:sz w:val="20"/>
          <w:szCs w:val="20"/>
        </w:rPr>
      </w:pPr>
      <w:r w:rsidRPr="0016608B">
        <w:rPr>
          <w:sz w:val="20"/>
          <w:szCs w:val="20"/>
        </w:rPr>
        <w:t>- Расторжение Абонентского договора произошло по причине недовольства качеством клиентского сервиса:</w:t>
      </w:r>
    </w:p>
    <w:p w14:paraId="5509EBBC" w14:textId="77777777" w:rsidR="00630238" w:rsidRPr="0016608B" w:rsidRDefault="00630238" w:rsidP="00630238">
      <w:pPr>
        <w:numPr>
          <w:ilvl w:val="0"/>
          <w:numId w:val="35"/>
        </w:numPr>
        <w:spacing w:after="200" w:line="276" w:lineRule="auto"/>
        <w:contextualSpacing/>
        <w:jc w:val="both"/>
        <w:rPr>
          <w:sz w:val="20"/>
          <w:szCs w:val="20"/>
        </w:rPr>
      </w:pPr>
      <w:r w:rsidRPr="0016608B">
        <w:rPr>
          <w:sz w:val="20"/>
          <w:szCs w:val="20"/>
        </w:rPr>
        <w:t>«Не согласен с начислениями» (некорректные расчеты со стороны Принципала, сумма счета не соответствует фактически оказанным услугам; Абонента не устраивает наличие начислений за неработающую услугу);</w:t>
      </w:r>
    </w:p>
    <w:p w14:paraId="78A55C84" w14:textId="77777777" w:rsidR="00630238" w:rsidRPr="0016608B" w:rsidRDefault="00630238" w:rsidP="00630238">
      <w:pPr>
        <w:numPr>
          <w:ilvl w:val="0"/>
          <w:numId w:val="35"/>
        </w:numPr>
        <w:spacing w:after="200" w:line="276" w:lineRule="auto"/>
        <w:contextualSpacing/>
        <w:jc w:val="both"/>
        <w:rPr>
          <w:sz w:val="20"/>
          <w:szCs w:val="20"/>
        </w:rPr>
      </w:pPr>
      <w:r w:rsidRPr="0016608B">
        <w:rPr>
          <w:sz w:val="20"/>
          <w:szCs w:val="20"/>
        </w:rPr>
        <w:t xml:space="preserve"> «В контакт-центре проблему не решили»;</w:t>
      </w:r>
    </w:p>
    <w:p w14:paraId="7ADB3042" w14:textId="77777777" w:rsidR="00630238" w:rsidRPr="0016608B" w:rsidRDefault="00630238" w:rsidP="00630238">
      <w:pPr>
        <w:numPr>
          <w:ilvl w:val="0"/>
          <w:numId w:val="35"/>
        </w:numPr>
        <w:spacing w:after="200" w:line="276" w:lineRule="auto"/>
        <w:contextualSpacing/>
        <w:jc w:val="both"/>
        <w:rPr>
          <w:sz w:val="20"/>
          <w:szCs w:val="20"/>
        </w:rPr>
      </w:pPr>
      <w:r w:rsidRPr="0016608B">
        <w:rPr>
          <w:sz w:val="20"/>
          <w:szCs w:val="20"/>
        </w:rPr>
        <w:t>«Недоволен работой сотрудников контактного центра/(+претензия)».</w:t>
      </w:r>
    </w:p>
    <w:p w14:paraId="45D73B01" w14:textId="77777777" w:rsidR="00630238" w:rsidRPr="0016608B" w:rsidRDefault="00630238" w:rsidP="00630238">
      <w:pPr>
        <w:spacing w:after="200" w:line="276" w:lineRule="auto"/>
        <w:ind w:left="720"/>
        <w:contextualSpacing/>
        <w:jc w:val="both"/>
        <w:rPr>
          <w:sz w:val="20"/>
          <w:szCs w:val="20"/>
        </w:rPr>
      </w:pPr>
    </w:p>
    <w:p w14:paraId="6CFF65E9" w14:textId="77777777" w:rsidR="00630238" w:rsidRPr="0016608B" w:rsidRDefault="00630238" w:rsidP="00630238">
      <w:pPr>
        <w:spacing w:after="200" w:line="276" w:lineRule="auto"/>
        <w:jc w:val="both"/>
        <w:rPr>
          <w:sz w:val="20"/>
          <w:szCs w:val="20"/>
        </w:rPr>
      </w:pPr>
      <w:r w:rsidRPr="0016608B">
        <w:rPr>
          <w:sz w:val="20"/>
          <w:szCs w:val="20"/>
        </w:rPr>
        <w:t>- Расторжение Абонентского договора произошло по</w:t>
      </w:r>
      <w:r w:rsidRPr="0016608B">
        <w:rPr>
          <w:rFonts w:ascii="Calibri" w:hAnsi="Calibri"/>
          <w:sz w:val="20"/>
          <w:szCs w:val="20"/>
        </w:rPr>
        <w:t xml:space="preserve"> </w:t>
      </w:r>
      <w:r w:rsidRPr="0016608B">
        <w:rPr>
          <w:sz w:val="20"/>
          <w:szCs w:val="20"/>
        </w:rPr>
        <w:t>социально-демографической причине:</w:t>
      </w:r>
    </w:p>
    <w:p w14:paraId="1CF57F9A" w14:textId="77777777" w:rsidR="00630238" w:rsidRPr="0016608B" w:rsidRDefault="00630238" w:rsidP="00630238">
      <w:pPr>
        <w:numPr>
          <w:ilvl w:val="0"/>
          <w:numId w:val="36"/>
        </w:numPr>
        <w:spacing w:after="200" w:line="276" w:lineRule="auto"/>
        <w:contextualSpacing/>
        <w:jc w:val="both"/>
        <w:rPr>
          <w:sz w:val="20"/>
          <w:szCs w:val="20"/>
        </w:rPr>
      </w:pPr>
      <w:r w:rsidRPr="0016608B">
        <w:rPr>
          <w:sz w:val="20"/>
          <w:szCs w:val="20"/>
        </w:rPr>
        <w:t>«Переезд за пределы Региона/Региональной дирекции»;</w:t>
      </w:r>
    </w:p>
    <w:p w14:paraId="112CF66A" w14:textId="77777777" w:rsidR="00630238" w:rsidRPr="0016608B" w:rsidRDefault="00630238" w:rsidP="00630238">
      <w:pPr>
        <w:numPr>
          <w:ilvl w:val="0"/>
          <w:numId w:val="36"/>
        </w:numPr>
        <w:spacing w:after="200" w:line="276" w:lineRule="auto"/>
        <w:contextualSpacing/>
        <w:jc w:val="both"/>
        <w:rPr>
          <w:sz w:val="20"/>
          <w:szCs w:val="20"/>
        </w:rPr>
      </w:pPr>
      <w:r w:rsidRPr="0016608B">
        <w:rPr>
          <w:sz w:val="20"/>
          <w:szCs w:val="20"/>
        </w:rPr>
        <w:t>«Переезд в пределах Региона - подключен к др. провайдеру»;</w:t>
      </w:r>
    </w:p>
    <w:p w14:paraId="04F5EE38" w14:textId="77777777" w:rsidR="00630238" w:rsidRPr="0016608B" w:rsidRDefault="00630238" w:rsidP="00630238">
      <w:pPr>
        <w:numPr>
          <w:ilvl w:val="0"/>
          <w:numId w:val="36"/>
        </w:numPr>
        <w:spacing w:after="200" w:line="276" w:lineRule="auto"/>
        <w:contextualSpacing/>
        <w:jc w:val="both"/>
        <w:rPr>
          <w:sz w:val="20"/>
          <w:szCs w:val="20"/>
        </w:rPr>
      </w:pPr>
      <w:r w:rsidRPr="0016608B">
        <w:rPr>
          <w:sz w:val="20"/>
          <w:szCs w:val="20"/>
        </w:rPr>
        <w:lastRenderedPageBreak/>
        <w:t>«Переезд в пределах Региона – подключен к услугам Принципала»;</w:t>
      </w:r>
    </w:p>
    <w:p w14:paraId="69C0862D" w14:textId="77777777" w:rsidR="00630238" w:rsidRPr="0016608B" w:rsidRDefault="00630238" w:rsidP="00630238">
      <w:pPr>
        <w:numPr>
          <w:ilvl w:val="0"/>
          <w:numId w:val="36"/>
        </w:numPr>
        <w:spacing w:after="200" w:line="276" w:lineRule="auto"/>
        <w:contextualSpacing/>
        <w:jc w:val="both"/>
        <w:rPr>
          <w:sz w:val="20"/>
          <w:szCs w:val="20"/>
        </w:rPr>
      </w:pPr>
      <w:r w:rsidRPr="0016608B">
        <w:rPr>
          <w:sz w:val="20"/>
          <w:szCs w:val="20"/>
        </w:rPr>
        <w:t>«Переезд в пределах Региона - недоступна проверка технической возможности подключения услуг Принципала»;</w:t>
      </w:r>
    </w:p>
    <w:p w14:paraId="19E85028" w14:textId="77777777" w:rsidR="00630238" w:rsidRPr="0016608B" w:rsidRDefault="00630238" w:rsidP="00630238">
      <w:pPr>
        <w:spacing w:after="200" w:line="276" w:lineRule="auto"/>
        <w:ind w:left="720"/>
        <w:contextualSpacing/>
        <w:jc w:val="both"/>
        <w:rPr>
          <w:sz w:val="20"/>
          <w:szCs w:val="20"/>
        </w:rPr>
      </w:pPr>
      <w:r w:rsidRPr="0016608B">
        <w:rPr>
          <w:sz w:val="20"/>
          <w:szCs w:val="20"/>
        </w:rPr>
        <w:t xml:space="preserve"> «Смерть Абонента.</w:t>
      </w:r>
    </w:p>
    <w:p w14:paraId="0057BFEA" w14:textId="77777777" w:rsidR="00630238" w:rsidRPr="0016608B" w:rsidRDefault="00630238" w:rsidP="00630238">
      <w:pPr>
        <w:spacing w:after="200" w:line="276" w:lineRule="auto"/>
        <w:jc w:val="both"/>
        <w:rPr>
          <w:sz w:val="20"/>
          <w:szCs w:val="20"/>
        </w:rPr>
      </w:pPr>
      <w:r w:rsidRPr="0016608B">
        <w:rPr>
          <w:sz w:val="20"/>
          <w:szCs w:val="20"/>
        </w:rPr>
        <w:t>- Расторжение Абонентского договора произошло по</w:t>
      </w:r>
      <w:r w:rsidRPr="0016608B">
        <w:rPr>
          <w:rFonts w:ascii="Calibri" w:hAnsi="Calibri"/>
          <w:sz w:val="20"/>
          <w:szCs w:val="20"/>
        </w:rPr>
        <w:t xml:space="preserve"> </w:t>
      </w:r>
      <w:r w:rsidRPr="0016608B">
        <w:rPr>
          <w:sz w:val="20"/>
          <w:szCs w:val="20"/>
        </w:rPr>
        <w:t>маркетинговым причинам:</w:t>
      </w:r>
    </w:p>
    <w:p w14:paraId="416A1C05" w14:textId="77777777" w:rsidR="00630238" w:rsidRPr="0016608B" w:rsidRDefault="00630238" w:rsidP="00630238">
      <w:pPr>
        <w:numPr>
          <w:ilvl w:val="0"/>
          <w:numId w:val="38"/>
        </w:numPr>
        <w:spacing w:after="200" w:line="276" w:lineRule="auto"/>
        <w:contextualSpacing/>
        <w:jc w:val="both"/>
        <w:rPr>
          <w:sz w:val="20"/>
          <w:szCs w:val="20"/>
        </w:rPr>
      </w:pPr>
      <w:r w:rsidRPr="0016608B">
        <w:rPr>
          <w:sz w:val="20"/>
          <w:szCs w:val="20"/>
        </w:rPr>
        <w:t>«Выбор более выгодного предложения другого провайдера»;</w:t>
      </w:r>
    </w:p>
    <w:p w14:paraId="1EC1C582" w14:textId="77777777" w:rsidR="00630238" w:rsidRPr="0016608B" w:rsidRDefault="00630238" w:rsidP="00630238">
      <w:pPr>
        <w:numPr>
          <w:ilvl w:val="0"/>
          <w:numId w:val="38"/>
        </w:numPr>
        <w:spacing w:after="200" w:line="276" w:lineRule="auto"/>
        <w:contextualSpacing/>
        <w:jc w:val="both"/>
        <w:rPr>
          <w:sz w:val="20"/>
          <w:szCs w:val="20"/>
        </w:rPr>
      </w:pPr>
      <w:r w:rsidRPr="0016608B">
        <w:rPr>
          <w:sz w:val="20"/>
          <w:szCs w:val="20"/>
        </w:rPr>
        <w:t>«Не устраивает набор каналов/доп.сервисов/интерфейс»;</w:t>
      </w:r>
    </w:p>
    <w:p w14:paraId="0AC2DE5A" w14:textId="77777777" w:rsidR="00630238" w:rsidRPr="0016608B" w:rsidRDefault="00630238" w:rsidP="00630238">
      <w:pPr>
        <w:numPr>
          <w:ilvl w:val="0"/>
          <w:numId w:val="38"/>
        </w:numPr>
        <w:spacing w:after="200" w:line="276" w:lineRule="auto"/>
        <w:contextualSpacing/>
        <w:jc w:val="both"/>
        <w:rPr>
          <w:sz w:val="20"/>
          <w:szCs w:val="20"/>
        </w:rPr>
      </w:pPr>
      <w:r w:rsidRPr="0016608B">
        <w:rPr>
          <w:sz w:val="20"/>
          <w:szCs w:val="20"/>
        </w:rPr>
        <w:t>«Индексация».</w:t>
      </w:r>
    </w:p>
    <w:p w14:paraId="70D8D92A" w14:textId="77777777" w:rsidR="00630238" w:rsidRPr="0016608B" w:rsidRDefault="00630238" w:rsidP="00630238">
      <w:pPr>
        <w:spacing w:after="120" w:line="259" w:lineRule="auto"/>
        <w:ind w:firstLine="708"/>
        <w:jc w:val="both"/>
        <w:rPr>
          <w:rFonts w:eastAsia="Calibri"/>
          <w:sz w:val="20"/>
          <w:szCs w:val="20"/>
          <w:lang w:eastAsia="en-US"/>
        </w:rPr>
      </w:pPr>
      <w:r w:rsidRPr="0016608B">
        <w:rPr>
          <w:rFonts w:eastAsia="Calibri"/>
          <w:sz w:val="20"/>
          <w:szCs w:val="20"/>
          <w:lang w:eastAsia="en-US"/>
        </w:rPr>
        <w:t xml:space="preserve">При расторжении Абонентских договоров по остальным причинам, корректировки производятся согласно п.1.5. Приложения №2. </w:t>
      </w:r>
      <w:r w:rsidRPr="0016608B">
        <w:rPr>
          <w:rFonts w:eastAsia="Calibri"/>
          <w:sz w:val="20"/>
          <w:szCs w:val="20"/>
          <w:lang w:eastAsia="en-US"/>
        </w:rPr>
        <w:tab/>
      </w:r>
      <w:r w:rsidRPr="0016608B">
        <w:rPr>
          <w:rFonts w:eastAsia="Calibri"/>
          <w:sz w:val="20"/>
          <w:szCs w:val="20"/>
          <w:lang w:eastAsia="en-US"/>
        </w:rPr>
        <w:tab/>
      </w:r>
      <w:r w:rsidRPr="0016608B">
        <w:rPr>
          <w:rFonts w:eastAsia="Calibri"/>
          <w:sz w:val="20"/>
          <w:szCs w:val="20"/>
          <w:lang w:eastAsia="en-US"/>
        </w:rPr>
        <w:tab/>
      </w:r>
      <w:r w:rsidRPr="0016608B">
        <w:rPr>
          <w:rFonts w:eastAsia="Calibri"/>
          <w:sz w:val="20"/>
          <w:szCs w:val="20"/>
          <w:lang w:eastAsia="en-US"/>
        </w:rPr>
        <w:tab/>
      </w:r>
      <w:r w:rsidRPr="0016608B">
        <w:rPr>
          <w:rFonts w:eastAsia="Calibri"/>
          <w:sz w:val="20"/>
          <w:szCs w:val="20"/>
          <w:lang w:eastAsia="en-US"/>
        </w:rPr>
        <w:tab/>
      </w:r>
      <w:r w:rsidRPr="0016608B">
        <w:rPr>
          <w:rFonts w:eastAsia="Calibri"/>
          <w:sz w:val="20"/>
          <w:szCs w:val="20"/>
          <w:lang w:eastAsia="en-US"/>
        </w:rPr>
        <w:tab/>
      </w:r>
      <w:r w:rsidRPr="0016608B">
        <w:rPr>
          <w:rFonts w:eastAsia="Calibri"/>
          <w:sz w:val="20"/>
          <w:szCs w:val="20"/>
          <w:lang w:eastAsia="en-US"/>
        </w:rPr>
        <w:tab/>
      </w:r>
      <w:r w:rsidRPr="0016608B">
        <w:rPr>
          <w:rFonts w:eastAsia="Calibri"/>
          <w:sz w:val="20"/>
          <w:szCs w:val="20"/>
          <w:lang w:eastAsia="en-US"/>
        </w:rPr>
        <w:tab/>
      </w:r>
      <w:r w:rsidRPr="0016608B">
        <w:rPr>
          <w:rFonts w:eastAsia="Calibri"/>
          <w:sz w:val="20"/>
          <w:szCs w:val="20"/>
          <w:lang w:eastAsia="en-US"/>
        </w:rPr>
        <w:tab/>
      </w:r>
      <w:r w:rsidRPr="0016608B">
        <w:rPr>
          <w:rFonts w:eastAsia="Calibri"/>
          <w:sz w:val="20"/>
          <w:szCs w:val="20"/>
          <w:lang w:eastAsia="en-US"/>
        </w:rPr>
        <w:tab/>
        <w:t>Причины расторжений фиксируются каждый Отчетный период в соответствии с Единым классификатором причин оттока Принципала (источником данных является Контрольное ПО).</w:t>
      </w:r>
    </w:p>
    <w:p w14:paraId="4A10227C" w14:textId="77777777" w:rsidR="00630238" w:rsidRPr="0016608B" w:rsidRDefault="00630238" w:rsidP="00F54CA3">
      <w:pPr>
        <w:spacing w:after="120" w:line="259" w:lineRule="auto"/>
        <w:ind w:firstLine="708"/>
        <w:jc w:val="both"/>
        <w:rPr>
          <w:rFonts w:eastAsia="Calibri"/>
          <w:sz w:val="20"/>
          <w:szCs w:val="20"/>
          <w:lang w:eastAsia="en-US"/>
        </w:rPr>
      </w:pPr>
      <w:r w:rsidRPr="0016608B">
        <w:rPr>
          <w:rFonts w:eastAsia="Calibri"/>
          <w:sz w:val="20"/>
          <w:szCs w:val="20"/>
          <w:lang w:eastAsia="en-US"/>
        </w:rPr>
        <w:t>1.7. В случае, если по истечении Периода наблюдения сумма абонентских платежей не покрыла выплаченное вознаграждение, то сумма выплаты агенту за следующий период корректируется в меньшую сторону, пропорционально разнице начисленного Агенту вознаграждения и поступивших платежей от Клиента за весь Период наблюдения. В случае, если к моменту истечения Периода наблюдения Договор прекратил действие и при наличии оснований, указанных в настоящем пункте, Агент обязуется осуществить возврат излишне уплаченного агентского вознаграждения в течение 10 рабочих дней с даты получения соответствующего требования от Принципала, направленного по электронной почте Агенту.</w:t>
      </w:r>
    </w:p>
    <w:p w14:paraId="6807BD32" w14:textId="77777777" w:rsidR="00630238" w:rsidRPr="0016608B" w:rsidRDefault="00630238" w:rsidP="00630238">
      <w:pPr>
        <w:numPr>
          <w:ilvl w:val="0"/>
          <w:numId w:val="33"/>
        </w:numPr>
        <w:spacing w:after="160" w:line="259" w:lineRule="auto"/>
        <w:ind w:left="1080"/>
        <w:jc w:val="both"/>
        <w:rPr>
          <w:rFonts w:eastAsia="Calibri"/>
          <w:b/>
          <w:sz w:val="20"/>
          <w:szCs w:val="20"/>
          <w:lang w:eastAsia="en-US"/>
        </w:rPr>
      </w:pPr>
      <w:r w:rsidRPr="0016608B">
        <w:rPr>
          <w:rFonts w:eastAsia="Calibri"/>
          <w:b/>
          <w:sz w:val="20"/>
          <w:szCs w:val="20"/>
          <w:lang w:eastAsia="en-US"/>
        </w:rPr>
        <w:t>Вознаграждение за выполнение агентских поручений в отношении Оборудования:</w:t>
      </w:r>
    </w:p>
    <w:p w14:paraId="0BF21251" w14:textId="77777777" w:rsidR="00630238" w:rsidRPr="0016608B" w:rsidRDefault="00630238" w:rsidP="00630238">
      <w:pPr>
        <w:jc w:val="both"/>
        <w:rPr>
          <w:sz w:val="20"/>
          <w:szCs w:val="20"/>
        </w:rPr>
      </w:pPr>
      <w:r w:rsidRPr="0016608B">
        <w:rPr>
          <w:sz w:val="20"/>
          <w:szCs w:val="20"/>
        </w:rPr>
        <w:t xml:space="preserve">     2.1     Вознаграждение за Реализацию Оборудования выплачивается в случае реализации (за полную стоимость, в рассрочку) по оформленной Агентом Заявке на Оборудование (</w:t>
      </w:r>
      <w:r w:rsidRPr="0016608B" w:rsidDel="DC1D247C">
        <w:rPr>
          <w:rFonts w:ascii="Helvetica Neue" w:eastAsia="Calibri" w:hAnsi="Helvetica Neue" w:hint="eastAsia"/>
          <w:b/>
          <w:bCs/>
          <w:i/>
          <w:strike/>
          <w:snapToGrid w:val="0"/>
          <w:vanish/>
          <w:webHidden/>
          <w:color w:val="000000"/>
          <w:spacing w:val="20192"/>
          <w:w w:val="0"/>
          <w:kern w:val="8"/>
          <w:sz w:val="0"/>
          <w:szCs w:val="11428"/>
          <w:u w:color="000000"/>
          <w:bdr w:val="none" w:sz="0" w:space="0" w:color="520000"/>
          <w:shd w:val="clear" w:color="3D042D" w:fill="FC7F00"/>
          <w:vertAlign w:val="subscript"/>
          <w:lang w:val="x-none" w:eastAsia="x-none"/>
          <w14:shadow w14:blurRad="12" w14:dist="38" w14:dir="0" w14:sx="442" w14:sy="-522963008" w14:kx="442" w14:ky="-87854432" w14:algn="none">
            <w14:srgbClr w14:val="50A8AF">
              <w14:alpha w14:val="130"/>
            </w14:srgbClr>
          </w14:shadow>
          <w14:reflection w14:blurRad="416102" w14:stA="442" w14:stPos="0" w14:endA="0" w14:endPos="-603971978" w14:dist="12" w14:dir="0" w14:fadeDir="-122706448" w14:sx="11397" w14:sy="0" w14:kx="-87854432" w14:ky="442" w14:algn="none"/>
          <w14:textOutline w14:w="-2147483648" w14:cap="flat" w14:cmpd="sng" w14:algn="ctr">
            <w14:solidFill>
              <w14:srgbClr w14:val="000000"/>
            </w14:solidFill>
            <w14:prstDash w14:val="solid"/>
            <w14:miter w14:lim="0"/>
          </w14:textOutline>
          <w14:scene3d>
            <w14:camera w14:prst="orthographicFront"/>
            <w14:lightRig w14:rig="threePt" w14:dir="t">
              <w14:rot w14:lat="442" w14:lon="0" w14:rev="1"/>
            </w14:lightRig>
          </w14:scene3d>
          <w14:props3d w14:extrusionH="5613" w14:contourW="-2147483648" w14:prstMaterial="none">
            <w14:bevelT w14:w="1651" w14:h="0" w14:prst="circle"/>
            <w14:bevelB w14:w="-2147483648" w14:h="0" w14:prst="circle"/>
            <w14:contourClr>
              <w14:srgbClr w14:val="000000">
                <w14:alpha w14:val="-122706208"/>
              </w14:srgbClr>
            </w14:contourClr>
          </w14:props3d>
        </w:rPr>
        <w:t>предназначенное</w:t>
      </w:r>
      <w:r w:rsidRPr="0016608B">
        <w:rPr>
          <w:sz w:val="20"/>
          <w:szCs w:val="20"/>
        </w:rPr>
        <w:t xml:space="preserve"> для подключения к Услугам и/или дополнительным услугам и/или опциям).</w:t>
      </w:r>
    </w:p>
    <w:p w14:paraId="60B55729" w14:textId="77777777" w:rsidR="00630238" w:rsidRPr="0016608B" w:rsidRDefault="00630238" w:rsidP="00630238">
      <w:pPr>
        <w:jc w:val="both"/>
        <w:rPr>
          <w:sz w:val="20"/>
          <w:szCs w:val="20"/>
        </w:rPr>
      </w:pPr>
      <w:r w:rsidRPr="0016608B">
        <w:rPr>
          <w:sz w:val="20"/>
          <w:szCs w:val="20"/>
        </w:rPr>
        <w:t xml:space="preserve">     </w:t>
      </w:r>
    </w:p>
    <w:p w14:paraId="27DDA067" w14:textId="77777777" w:rsidR="00630238" w:rsidRPr="0016608B" w:rsidRDefault="00630238" w:rsidP="00630238">
      <w:pPr>
        <w:autoSpaceDE w:val="0"/>
        <w:autoSpaceDN w:val="0"/>
        <w:adjustRightInd w:val="0"/>
        <w:jc w:val="both"/>
        <w:rPr>
          <w:sz w:val="20"/>
          <w:szCs w:val="20"/>
        </w:rPr>
      </w:pPr>
      <w:r w:rsidRPr="0016608B">
        <w:rPr>
          <w:sz w:val="20"/>
          <w:szCs w:val="20"/>
        </w:rPr>
        <w:t xml:space="preserve">                                                                                                                                                        </w:t>
      </w:r>
      <w:r w:rsidRPr="0016608B">
        <w:rPr>
          <w:i/>
          <w:sz w:val="20"/>
          <w:szCs w:val="20"/>
        </w:rPr>
        <w:t>Таблица №1</w:t>
      </w:r>
    </w:p>
    <w:p w14:paraId="7C5F6775" w14:textId="77777777" w:rsidR="00630238" w:rsidRPr="0016608B" w:rsidRDefault="00630238" w:rsidP="006B0415">
      <w:pPr>
        <w:autoSpaceDE w:val="0"/>
        <w:autoSpaceDN w:val="0"/>
        <w:adjustRightInd w:val="0"/>
        <w:spacing w:line="360" w:lineRule="auto"/>
        <w:ind w:left="708"/>
        <w:jc w:val="both"/>
        <w:rPr>
          <w:i/>
        </w:rPr>
      </w:pPr>
      <w:r w:rsidRPr="0016608B">
        <w:rPr>
          <w:b/>
          <w:iCs/>
          <w:sz w:val="20"/>
          <w:szCs w:val="20"/>
        </w:rPr>
        <w:t>Ставки агентского вознаграждения за реализацию оборудования</w:t>
      </w:r>
      <w:r w:rsidRPr="0016608B">
        <w:rPr>
          <w:b/>
          <w:sz w:val="20"/>
        </w:rPr>
        <w:t>.</w:t>
      </w:r>
    </w:p>
    <w:tbl>
      <w:tblPr>
        <w:tblStyle w:val="113"/>
        <w:tblW w:w="9976" w:type="dxa"/>
        <w:tblInd w:w="-5" w:type="dxa"/>
        <w:tblLayout w:type="fixed"/>
        <w:tblLook w:val="04A0" w:firstRow="1" w:lastRow="0" w:firstColumn="1" w:lastColumn="0" w:noHBand="0" w:noVBand="1"/>
      </w:tblPr>
      <w:tblGrid>
        <w:gridCol w:w="3943"/>
        <w:gridCol w:w="3257"/>
        <w:gridCol w:w="2776"/>
      </w:tblGrid>
      <w:tr w:rsidR="006B0415" w:rsidRPr="0016608B" w14:paraId="72ADAF72" w14:textId="77777777" w:rsidTr="006B0415">
        <w:trPr>
          <w:trHeight w:val="762"/>
        </w:trPr>
        <w:tc>
          <w:tcPr>
            <w:tcW w:w="3943" w:type="dxa"/>
          </w:tcPr>
          <w:p w14:paraId="20E6BD05" w14:textId="77777777" w:rsidR="006B0415" w:rsidRPr="0016608B" w:rsidRDefault="006B0415" w:rsidP="006B0415">
            <w:pPr>
              <w:spacing w:line="360" w:lineRule="auto"/>
              <w:jc w:val="both"/>
              <w:rPr>
                <w:sz w:val="20"/>
              </w:rPr>
            </w:pPr>
            <w:r w:rsidRPr="0016608B">
              <w:rPr>
                <w:iCs/>
                <w:sz w:val="20"/>
                <w:szCs w:val="20"/>
              </w:rPr>
              <w:t>Наименование Оборудования</w:t>
            </w:r>
          </w:p>
        </w:tc>
        <w:tc>
          <w:tcPr>
            <w:tcW w:w="3257" w:type="dxa"/>
          </w:tcPr>
          <w:p w14:paraId="4EEE3E16" w14:textId="77777777" w:rsidR="006B0415" w:rsidRPr="0016608B" w:rsidRDefault="006B0415" w:rsidP="006B0415">
            <w:pPr>
              <w:spacing w:line="360" w:lineRule="auto"/>
              <w:jc w:val="both"/>
              <w:rPr>
                <w:sz w:val="20"/>
              </w:rPr>
            </w:pPr>
            <w:r w:rsidRPr="0016608B">
              <w:rPr>
                <w:iCs/>
                <w:sz w:val="20"/>
                <w:szCs w:val="20"/>
              </w:rPr>
              <w:t>Сумма</w:t>
            </w:r>
            <w:r w:rsidRPr="0016608B">
              <w:rPr>
                <w:sz w:val="20"/>
              </w:rPr>
              <w:t xml:space="preserve"> вознаграждения</w:t>
            </w:r>
            <w:r w:rsidRPr="0016608B">
              <w:rPr>
                <w:iCs/>
                <w:sz w:val="20"/>
                <w:szCs w:val="20"/>
              </w:rPr>
              <w:t xml:space="preserve"> (без НДС), руб.</w:t>
            </w:r>
          </w:p>
        </w:tc>
        <w:tc>
          <w:tcPr>
            <w:tcW w:w="2776" w:type="dxa"/>
          </w:tcPr>
          <w:p w14:paraId="24D0A098" w14:textId="0C30AC84" w:rsidR="006B0415" w:rsidRPr="0016608B" w:rsidRDefault="006B0415" w:rsidP="006B0415">
            <w:pPr>
              <w:spacing w:line="360" w:lineRule="auto"/>
              <w:jc w:val="both"/>
              <w:rPr>
                <w:sz w:val="20"/>
              </w:rPr>
            </w:pPr>
            <w:r w:rsidRPr="0016608B">
              <w:rPr>
                <w:iCs/>
                <w:sz w:val="20"/>
                <w:szCs w:val="20"/>
              </w:rPr>
              <w:t>Кол-во продаж в месяц, в шт.</w:t>
            </w:r>
          </w:p>
        </w:tc>
      </w:tr>
      <w:tr w:rsidR="006B0415" w:rsidRPr="0016608B" w14:paraId="7F43E350" w14:textId="77777777" w:rsidTr="006B0415">
        <w:trPr>
          <w:trHeight w:val="253"/>
        </w:trPr>
        <w:tc>
          <w:tcPr>
            <w:tcW w:w="3943" w:type="dxa"/>
          </w:tcPr>
          <w:p w14:paraId="6078CF15" w14:textId="77777777" w:rsidR="006B0415" w:rsidRPr="0016608B" w:rsidRDefault="006B0415" w:rsidP="006B0415">
            <w:pPr>
              <w:spacing w:line="360" w:lineRule="auto"/>
              <w:jc w:val="both"/>
            </w:pPr>
            <w:r w:rsidRPr="0016608B">
              <w:rPr>
                <w:sz w:val="20"/>
                <w:szCs w:val="20"/>
              </w:rPr>
              <w:t xml:space="preserve">Приставка на </w:t>
            </w:r>
            <w:r w:rsidRPr="0016608B">
              <w:rPr>
                <w:sz w:val="20"/>
                <w:szCs w:val="20"/>
                <w:lang w:val="en-US"/>
              </w:rPr>
              <w:t>Android</w:t>
            </w:r>
          </w:p>
        </w:tc>
        <w:tc>
          <w:tcPr>
            <w:tcW w:w="3257" w:type="dxa"/>
          </w:tcPr>
          <w:p w14:paraId="15AD3BE9" w14:textId="77777777" w:rsidR="006B0415" w:rsidRPr="0016608B" w:rsidRDefault="006B0415" w:rsidP="006B0415">
            <w:pPr>
              <w:spacing w:line="360" w:lineRule="auto"/>
              <w:jc w:val="both"/>
            </w:pPr>
            <w:r w:rsidRPr="0016608B">
              <w:rPr>
                <w:iCs/>
                <w:sz w:val="20"/>
                <w:szCs w:val="20"/>
              </w:rPr>
              <w:t>1000</w:t>
            </w:r>
          </w:p>
        </w:tc>
        <w:tc>
          <w:tcPr>
            <w:tcW w:w="2776" w:type="dxa"/>
          </w:tcPr>
          <w:p w14:paraId="31E026F9" w14:textId="77777777" w:rsidR="006B0415" w:rsidRPr="0016608B" w:rsidRDefault="006B0415" w:rsidP="006B0415">
            <w:pPr>
              <w:spacing w:line="360" w:lineRule="auto"/>
              <w:jc w:val="both"/>
            </w:pPr>
            <w:r w:rsidRPr="0016608B">
              <w:rPr>
                <w:iCs/>
                <w:sz w:val="20"/>
                <w:szCs w:val="20"/>
              </w:rPr>
              <w:t>1 и выше</w:t>
            </w:r>
          </w:p>
        </w:tc>
      </w:tr>
      <w:tr w:rsidR="00630238" w:rsidRPr="0016608B" w14:paraId="0E4E581E" w14:textId="77777777" w:rsidTr="006B0415">
        <w:trPr>
          <w:trHeight w:val="334"/>
        </w:trPr>
        <w:tc>
          <w:tcPr>
            <w:tcW w:w="3943" w:type="dxa"/>
          </w:tcPr>
          <w:p w14:paraId="6D22D87E" w14:textId="668AAA06" w:rsidR="00630238" w:rsidRPr="0016608B" w:rsidRDefault="00630238" w:rsidP="006B0415">
            <w:pPr>
              <w:jc w:val="both"/>
              <w:rPr>
                <w:sz w:val="20"/>
                <w:szCs w:val="20"/>
              </w:rPr>
            </w:pPr>
            <w:r w:rsidRPr="0016608B">
              <w:rPr>
                <w:sz w:val="20"/>
                <w:szCs w:val="20"/>
              </w:rPr>
              <w:t>Умная колонка</w:t>
            </w:r>
          </w:p>
        </w:tc>
        <w:tc>
          <w:tcPr>
            <w:tcW w:w="3257" w:type="dxa"/>
          </w:tcPr>
          <w:p w14:paraId="6CD83D47" w14:textId="77777777" w:rsidR="00630238" w:rsidRPr="0016608B" w:rsidRDefault="00630238" w:rsidP="006B0415">
            <w:pPr>
              <w:jc w:val="both"/>
              <w:rPr>
                <w:sz w:val="20"/>
              </w:rPr>
            </w:pPr>
            <w:r w:rsidRPr="0016608B">
              <w:rPr>
                <w:sz w:val="20"/>
              </w:rPr>
              <w:t>1000</w:t>
            </w:r>
          </w:p>
        </w:tc>
        <w:tc>
          <w:tcPr>
            <w:tcW w:w="2776" w:type="dxa"/>
          </w:tcPr>
          <w:p w14:paraId="3EB3AF06" w14:textId="77777777" w:rsidR="00630238" w:rsidRPr="0016608B" w:rsidRDefault="00630238" w:rsidP="006B0415">
            <w:pPr>
              <w:jc w:val="both"/>
              <w:rPr>
                <w:sz w:val="20"/>
              </w:rPr>
            </w:pPr>
            <w:r w:rsidRPr="0016608B">
              <w:rPr>
                <w:sz w:val="20"/>
              </w:rPr>
              <w:t>1 и выше</w:t>
            </w:r>
          </w:p>
        </w:tc>
      </w:tr>
      <w:tr w:rsidR="00630238" w:rsidRPr="0016608B" w14:paraId="6F892DBD" w14:textId="77777777" w:rsidTr="006B0415">
        <w:trPr>
          <w:trHeight w:val="253"/>
        </w:trPr>
        <w:tc>
          <w:tcPr>
            <w:tcW w:w="3943" w:type="dxa"/>
          </w:tcPr>
          <w:p w14:paraId="6E972FB1" w14:textId="5615DE31" w:rsidR="00630238" w:rsidRPr="0016608B" w:rsidRDefault="005A1735" w:rsidP="006B0415">
            <w:pPr>
              <w:jc w:val="both"/>
              <w:rPr>
                <w:i/>
                <w:sz w:val="20"/>
              </w:rPr>
            </w:pPr>
            <w:r>
              <w:rPr>
                <w:sz w:val="20"/>
                <w:szCs w:val="20"/>
              </w:rPr>
              <w:t>Камера в</w:t>
            </w:r>
            <w:r w:rsidR="00630238" w:rsidRPr="0016608B">
              <w:rPr>
                <w:sz w:val="20"/>
                <w:szCs w:val="20"/>
              </w:rPr>
              <w:t>идеонаблюдени</w:t>
            </w:r>
            <w:r>
              <w:rPr>
                <w:sz w:val="20"/>
                <w:szCs w:val="20"/>
              </w:rPr>
              <w:t>я</w:t>
            </w:r>
            <w:r w:rsidR="00630238" w:rsidRPr="0016608B">
              <w:rPr>
                <w:sz w:val="20"/>
                <w:szCs w:val="20"/>
              </w:rPr>
              <w:t>.</w:t>
            </w:r>
          </w:p>
        </w:tc>
        <w:tc>
          <w:tcPr>
            <w:tcW w:w="3257" w:type="dxa"/>
          </w:tcPr>
          <w:p w14:paraId="390D8D5E" w14:textId="77777777" w:rsidR="00630238" w:rsidRPr="0016608B" w:rsidRDefault="00630238" w:rsidP="006B0415">
            <w:pPr>
              <w:jc w:val="both"/>
              <w:rPr>
                <w:sz w:val="20"/>
              </w:rPr>
            </w:pPr>
            <w:r w:rsidRPr="0016608B">
              <w:rPr>
                <w:sz w:val="20"/>
              </w:rPr>
              <w:t>1000</w:t>
            </w:r>
          </w:p>
        </w:tc>
        <w:tc>
          <w:tcPr>
            <w:tcW w:w="2776" w:type="dxa"/>
          </w:tcPr>
          <w:p w14:paraId="57F5108F" w14:textId="77777777" w:rsidR="00630238" w:rsidRPr="0016608B" w:rsidRDefault="00630238" w:rsidP="006B0415">
            <w:pPr>
              <w:jc w:val="both"/>
              <w:rPr>
                <w:sz w:val="20"/>
              </w:rPr>
            </w:pPr>
            <w:r w:rsidRPr="0016608B">
              <w:rPr>
                <w:sz w:val="20"/>
              </w:rPr>
              <w:t>1 и выше</w:t>
            </w:r>
          </w:p>
        </w:tc>
      </w:tr>
    </w:tbl>
    <w:tbl>
      <w:tblPr>
        <w:tblStyle w:val="120"/>
        <w:tblW w:w="9976" w:type="dxa"/>
        <w:tblInd w:w="-5" w:type="dxa"/>
        <w:tblLook w:val="04A0" w:firstRow="1" w:lastRow="0" w:firstColumn="1" w:lastColumn="0" w:noHBand="0" w:noVBand="1"/>
      </w:tblPr>
      <w:tblGrid>
        <w:gridCol w:w="3943"/>
        <w:gridCol w:w="3257"/>
        <w:gridCol w:w="2776"/>
      </w:tblGrid>
      <w:tr w:rsidR="004D6398" w:rsidRPr="00F07B74" w14:paraId="57901D44" w14:textId="77777777" w:rsidTr="001B3A8F">
        <w:trPr>
          <w:trHeight w:val="253"/>
        </w:trPr>
        <w:tc>
          <w:tcPr>
            <w:tcW w:w="3943" w:type="dxa"/>
          </w:tcPr>
          <w:p w14:paraId="4534594C" w14:textId="77777777" w:rsidR="004D6398" w:rsidRPr="006B18F7" w:rsidRDefault="004D6398" w:rsidP="001B3A8F">
            <w:pPr>
              <w:autoSpaceDE w:val="0"/>
              <w:autoSpaceDN w:val="0"/>
              <w:adjustRightInd w:val="0"/>
              <w:jc w:val="both"/>
              <w:rPr>
                <w:i/>
                <w:iCs/>
                <w:sz w:val="20"/>
                <w:szCs w:val="20"/>
              </w:rPr>
            </w:pPr>
            <w:r w:rsidRPr="006B18F7">
              <w:rPr>
                <w:sz w:val="20"/>
                <w:szCs w:val="20"/>
              </w:rPr>
              <w:t>Детские часы ELARI Wink</w:t>
            </w:r>
          </w:p>
        </w:tc>
        <w:tc>
          <w:tcPr>
            <w:tcW w:w="3257" w:type="dxa"/>
          </w:tcPr>
          <w:p w14:paraId="04528B8F" w14:textId="77777777" w:rsidR="004D6398" w:rsidRPr="006B18F7" w:rsidRDefault="004D6398" w:rsidP="004D6398">
            <w:pPr>
              <w:pStyle w:val="aff5"/>
              <w:numPr>
                <w:ilvl w:val="0"/>
                <w:numId w:val="44"/>
              </w:numPr>
              <w:autoSpaceDE w:val="0"/>
              <w:autoSpaceDN w:val="0"/>
              <w:adjustRightInd w:val="0"/>
              <w:contextualSpacing/>
              <w:jc w:val="both"/>
              <w:rPr>
                <w:iCs/>
                <w:sz w:val="20"/>
                <w:szCs w:val="20"/>
              </w:rPr>
            </w:pPr>
            <w:r w:rsidRPr="006B18F7">
              <w:rPr>
                <w:iCs/>
                <w:sz w:val="20"/>
                <w:szCs w:val="20"/>
              </w:rPr>
              <w:t>15% от стоимости, фактически реализованной Агентом Клиенту/Абоненту 1 единицы Оборудования (без НДС) при единовременной продаже за полную стоимость;</w:t>
            </w:r>
          </w:p>
          <w:p w14:paraId="6DC0A358" w14:textId="77777777" w:rsidR="004D6398" w:rsidRPr="006B18F7" w:rsidRDefault="004D6398" w:rsidP="004D6398">
            <w:pPr>
              <w:pStyle w:val="aff5"/>
              <w:numPr>
                <w:ilvl w:val="0"/>
                <w:numId w:val="44"/>
              </w:numPr>
              <w:autoSpaceDE w:val="0"/>
              <w:autoSpaceDN w:val="0"/>
              <w:adjustRightInd w:val="0"/>
              <w:contextualSpacing/>
              <w:jc w:val="both"/>
              <w:rPr>
                <w:iCs/>
                <w:sz w:val="20"/>
                <w:szCs w:val="20"/>
              </w:rPr>
            </w:pPr>
            <w:r w:rsidRPr="006B18F7">
              <w:rPr>
                <w:iCs/>
                <w:sz w:val="20"/>
                <w:szCs w:val="20"/>
              </w:rPr>
              <w:t>10% от стоимости, фактически реализованной Агентом Клиенту/Абоненту 1 единицы Оборудования (без НДС) при продаже в рассрочку на 24 мес.</w:t>
            </w:r>
          </w:p>
        </w:tc>
        <w:tc>
          <w:tcPr>
            <w:tcW w:w="2776" w:type="dxa"/>
          </w:tcPr>
          <w:p w14:paraId="1247623B" w14:textId="77777777" w:rsidR="004D6398" w:rsidRPr="006B18F7" w:rsidRDefault="004D6398" w:rsidP="001B3A8F">
            <w:pPr>
              <w:autoSpaceDE w:val="0"/>
              <w:autoSpaceDN w:val="0"/>
              <w:adjustRightInd w:val="0"/>
              <w:jc w:val="both"/>
              <w:rPr>
                <w:iCs/>
                <w:sz w:val="20"/>
                <w:szCs w:val="20"/>
              </w:rPr>
            </w:pPr>
            <w:r w:rsidRPr="006B18F7">
              <w:rPr>
                <w:iCs/>
                <w:sz w:val="20"/>
                <w:szCs w:val="20"/>
              </w:rPr>
              <w:t>1 и выше</w:t>
            </w:r>
          </w:p>
        </w:tc>
      </w:tr>
    </w:tbl>
    <w:p w14:paraId="7CACAC29" w14:textId="6770D3D4" w:rsidR="00630238" w:rsidRDefault="00630238" w:rsidP="006B0415">
      <w:pPr>
        <w:spacing w:after="160" w:line="259" w:lineRule="auto"/>
        <w:jc w:val="both"/>
        <w:rPr>
          <w:rFonts w:eastAsia="Calibri"/>
          <w:sz w:val="20"/>
        </w:rPr>
      </w:pPr>
    </w:p>
    <w:p w14:paraId="591C5726" w14:textId="68C377DA" w:rsidR="00FA5AF1" w:rsidRDefault="00FA5AF1" w:rsidP="006B0415">
      <w:pPr>
        <w:spacing w:after="160" w:line="259" w:lineRule="auto"/>
        <w:jc w:val="both"/>
        <w:rPr>
          <w:rFonts w:eastAsia="Calibri"/>
          <w:sz w:val="20"/>
          <w:szCs w:val="20"/>
          <w:lang w:eastAsia="en-US"/>
        </w:rPr>
      </w:pPr>
      <w:r>
        <w:rPr>
          <w:rFonts w:eastAsia="Calibri"/>
          <w:sz w:val="20"/>
        </w:rPr>
        <w:t xml:space="preserve">2.2  </w:t>
      </w:r>
      <w:r w:rsidR="00120B83" w:rsidRPr="00120B83">
        <w:rPr>
          <w:rFonts w:eastAsia="Calibri"/>
          <w:sz w:val="20"/>
          <w:szCs w:val="20"/>
          <w:lang w:eastAsia="en-US"/>
        </w:rPr>
        <w:t>В случае, если по истечении Периода наблюдения сумма абонентских платежей за Оборудование, проданное по Заявке Агента, не покрыла выплаченное вознаграждение, то Принципал имеет право скорректировать сумму выплаты Агенту за следующий период в меньшую сторону, пропорционально разнице начисленного Агенту вознаграждения и поступивших платежей от Клиента за весь Период наблюдения. В случае, если к моменту истечения Периода наблюдения Договор прекратил действие и при наличии оснований, указанных в настоящем пункте, Агент обязуется осуществить возврат излишне уплаченного агентского вознаграждения в течение 10 рабочих дней с даты получения соответствующего требования от Принципала, направленного по электронной почте Агенту</w:t>
      </w:r>
      <w:r w:rsidR="00120B83">
        <w:rPr>
          <w:rFonts w:eastAsia="Calibri"/>
          <w:sz w:val="20"/>
          <w:szCs w:val="20"/>
          <w:lang w:eastAsia="en-US"/>
        </w:rPr>
        <w:t>.</w:t>
      </w:r>
    </w:p>
    <w:p w14:paraId="5B6EEF53" w14:textId="77777777" w:rsidR="00597DF0" w:rsidRPr="004D6398" w:rsidRDefault="00597DF0" w:rsidP="006B0415">
      <w:pPr>
        <w:spacing w:after="160" w:line="259" w:lineRule="auto"/>
        <w:jc w:val="both"/>
        <w:rPr>
          <w:rFonts w:eastAsia="Calibri"/>
          <w:sz w:val="20"/>
        </w:rPr>
      </w:pPr>
    </w:p>
    <w:p w14:paraId="07558E85" w14:textId="3FA51B83" w:rsidR="00630238" w:rsidRPr="004D6398" w:rsidRDefault="00630238" w:rsidP="00630238">
      <w:pPr>
        <w:autoSpaceDE w:val="0"/>
        <w:autoSpaceDN w:val="0"/>
        <w:adjustRightInd w:val="0"/>
        <w:jc w:val="both"/>
        <w:rPr>
          <w:b/>
          <w:sz w:val="20"/>
          <w:szCs w:val="20"/>
        </w:rPr>
      </w:pPr>
      <w:r w:rsidRPr="004D6398">
        <w:rPr>
          <w:b/>
          <w:sz w:val="20"/>
        </w:rPr>
        <w:t>3.   Дополнительное вознаграждение за выполнение Плана</w:t>
      </w:r>
      <w:r w:rsidRPr="004D6398">
        <w:rPr>
          <w:b/>
          <w:sz w:val="20"/>
          <w:szCs w:val="20"/>
        </w:rPr>
        <w:t>/Экстра-плана.</w:t>
      </w:r>
    </w:p>
    <w:p w14:paraId="78492DE6" w14:textId="77777777" w:rsidR="00630238" w:rsidRPr="00332602" w:rsidRDefault="00630238" w:rsidP="006B0415">
      <w:pPr>
        <w:autoSpaceDE w:val="0"/>
        <w:autoSpaceDN w:val="0"/>
        <w:adjustRightInd w:val="0"/>
        <w:jc w:val="both"/>
        <w:rPr>
          <w:b/>
          <w:sz w:val="20"/>
        </w:rPr>
      </w:pPr>
    </w:p>
    <w:p w14:paraId="2A72C97E" w14:textId="2763CCE3" w:rsidR="00630238" w:rsidRPr="0016608B" w:rsidRDefault="00630238" w:rsidP="00630238">
      <w:pPr>
        <w:autoSpaceDE w:val="0"/>
        <w:autoSpaceDN w:val="0"/>
        <w:adjustRightInd w:val="0"/>
        <w:jc w:val="both"/>
        <w:rPr>
          <w:sz w:val="20"/>
          <w:szCs w:val="20"/>
        </w:rPr>
      </w:pPr>
      <w:r w:rsidRPr="008C737E">
        <w:rPr>
          <w:sz w:val="20"/>
        </w:rPr>
        <w:t xml:space="preserve">3.1. Агент обязуется выполнять </w:t>
      </w:r>
      <w:r w:rsidRPr="008C737E">
        <w:rPr>
          <w:sz w:val="20"/>
          <w:szCs w:val="20"/>
        </w:rPr>
        <w:t>План/Экстра-</w:t>
      </w:r>
      <w:r w:rsidRPr="008C737E">
        <w:rPr>
          <w:sz w:val="20"/>
        </w:rPr>
        <w:t xml:space="preserve">план </w:t>
      </w:r>
      <w:r w:rsidRPr="00D10DE8">
        <w:rPr>
          <w:sz w:val="20"/>
          <w:szCs w:val="20"/>
        </w:rPr>
        <w:t>продаж</w:t>
      </w:r>
      <w:r w:rsidRPr="00D10DE8">
        <w:rPr>
          <w:sz w:val="20"/>
        </w:rPr>
        <w:t xml:space="preserve"> на ежемесячной основе</w:t>
      </w:r>
      <w:r w:rsidRPr="004D72B1">
        <w:rPr>
          <w:sz w:val="20"/>
          <w:szCs w:val="20"/>
        </w:rPr>
        <w:t>. Планы/Экстра-планы согласовывается Сторонами по электронной почте (по форме</w:t>
      </w:r>
      <w:r w:rsidRPr="00E82F11">
        <w:rPr>
          <w:sz w:val="20"/>
        </w:rPr>
        <w:t xml:space="preserve"> в Таблице №</w:t>
      </w:r>
      <w:r w:rsidRPr="00E82F11">
        <w:rPr>
          <w:sz w:val="20"/>
          <w:szCs w:val="20"/>
        </w:rPr>
        <w:t>2</w:t>
      </w:r>
      <w:r w:rsidRPr="00D2797E">
        <w:rPr>
          <w:sz w:val="20"/>
        </w:rPr>
        <w:t xml:space="preserve"> настоящего Приложения</w:t>
      </w:r>
      <w:r w:rsidRPr="00D2797E">
        <w:rPr>
          <w:sz w:val="20"/>
          <w:szCs w:val="20"/>
        </w:rPr>
        <w:t xml:space="preserve">) </w:t>
      </w:r>
      <w:r w:rsidRPr="0016608B">
        <w:rPr>
          <w:sz w:val="20"/>
        </w:rPr>
        <w:t xml:space="preserve">не менее чем за </w:t>
      </w:r>
      <w:r w:rsidRPr="0016608B">
        <w:rPr>
          <w:sz w:val="20"/>
          <w:szCs w:val="20"/>
        </w:rPr>
        <w:t>5 (пять</w:t>
      </w:r>
      <w:r w:rsidRPr="0016608B">
        <w:rPr>
          <w:sz w:val="20"/>
        </w:rPr>
        <w:t xml:space="preserve">) календарных дней до начала Отчетного периода и не </w:t>
      </w:r>
      <w:r w:rsidRPr="0016608B">
        <w:rPr>
          <w:sz w:val="20"/>
          <w:szCs w:val="20"/>
        </w:rPr>
        <w:t>могут</w:t>
      </w:r>
      <w:r w:rsidRPr="0016608B">
        <w:rPr>
          <w:sz w:val="20"/>
        </w:rPr>
        <w:t xml:space="preserve"> быть </w:t>
      </w:r>
      <w:r w:rsidRPr="0016608B">
        <w:rPr>
          <w:sz w:val="20"/>
          <w:szCs w:val="20"/>
        </w:rPr>
        <w:t>пересмотрены</w:t>
      </w:r>
      <w:r w:rsidRPr="0016608B">
        <w:rPr>
          <w:sz w:val="20"/>
        </w:rPr>
        <w:t xml:space="preserve"> в течение Отчетного периода. </w:t>
      </w:r>
    </w:p>
    <w:p w14:paraId="10A8A0D9" w14:textId="77777777" w:rsidR="00630238" w:rsidRPr="0016608B" w:rsidRDefault="00630238" w:rsidP="00630238">
      <w:pPr>
        <w:autoSpaceDE w:val="0"/>
        <w:autoSpaceDN w:val="0"/>
        <w:adjustRightInd w:val="0"/>
        <w:jc w:val="both"/>
        <w:rPr>
          <w:sz w:val="20"/>
          <w:szCs w:val="20"/>
        </w:rPr>
      </w:pPr>
    </w:p>
    <w:p w14:paraId="302F4F8B" w14:textId="77777777" w:rsidR="00630238" w:rsidRPr="0016608B" w:rsidRDefault="00630238" w:rsidP="00630238">
      <w:pPr>
        <w:autoSpaceDE w:val="0"/>
        <w:autoSpaceDN w:val="0"/>
        <w:adjustRightInd w:val="0"/>
        <w:ind w:left="708"/>
        <w:jc w:val="right"/>
        <w:rPr>
          <w:i/>
          <w:iCs/>
          <w:sz w:val="20"/>
          <w:szCs w:val="20"/>
        </w:rPr>
      </w:pPr>
      <w:r w:rsidRPr="0016608B">
        <w:rPr>
          <w:i/>
          <w:iCs/>
          <w:sz w:val="20"/>
          <w:szCs w:val="20"/>
        </w:rPr>
        <w:t>Таблица 2 (Форма)</w:t>
      </w:r>
    </w:p>
    <w:p w14:paraId="220B4F81" w14:textId="77777777" w:rsidR="00630238" w:rsidRPr="0016608B" w:rsidRDefault="00630238" w:rsidP="006B0415">
      <w:pPr>
        <w:autoSpaceDE w:val="0"/>
        <w:autoSpaceDN w:val="0"/>
        <w:adjustRightInd w:val="0"/>
        <w:ind w:left="708"/>
        <w:jc w:val="both"/>
        <w:rPr>
          <w:b/>
          <w:sz w:val="20"/>
        </w:rPr>
      </w:pPr>
      <w:r w:rsidRPr="0016608B">
        <w:rPr>
          <w:b/>
          <w:sz w:val="20"/>
        </w:rPr>
        <w:t>План по подключениям Агента за Отчетный период.</w:t>
      </w:r>
    </w:p>
    <w:p w14:paraId="26F5D0B2" w14:textId="77777777" w:rsidR="00630238" w:rsidRPr="0016608B" w:rsidRDefault="00630238" w:rsidP="006B0415">
      <w:pPr>
        <w:autoSpaceDE w:val="0"/>
        <w:autoSpaceDN w:val="0"/>
        <w:adjustRightInd w:val="0"/>
        <w:ind w:left="708"/>
        <w:jc w:val="both"/>
        <w:rPr>
          <w:b/>
          <w:sz w:val="20"/>
        </w:rPr>
      </w:pPr>
    </w:p>
    <w:tbl>
      <w:tblPr>
        <w:tblW w:w="968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1"/>
        <w:gridCol w:w="992"/>
        <w:gridCol w:w="1105"/>
        <w:gridCol w:w="1137"/>
        <w:gridCol w:w="1273"/>
        <w:gridCol w:w="1164"/>
        <w:gridCol w:w="991"/>
      </w:tblGrid>
      <w:tr w:rsidR="00630238" w:rsidRPr="0016608B" w14:paraId="7C983C68" w14:textId="77777777" w:rsidTr="00F15F2A">
        <w:trPr>
          <w:trHeight w:val="315"/>
        </w:trPr>
        <w:tc>
          <w:tcPr>
            <w:tcW w:w="3021" w:type="dxa"/>
            <w:shd w:val="clear" w:color="auto" w:fill="auto"/>
            <w:noWrap/>
            <w:vAlign w:val="bottom"/>
            <w:hideMark/>
          </w:tcPr>
          <w:p w14:paraId="3F54056B" w14:textId="36C97D6C"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Планы по Услугам</w:t>
            </w:r>
          </w:p>
        </w:tc>
        <w:tc>
          <w:tcPr>
            <w:tcW w:w="992" w:type="dxa"/>
            <w:shd w:val="clear" w:color="auto" w:fill="auto"/>
            <w:noWrap/>
            <w:vAlign w:val="center"/>
            <w:hideMark/>
          </w:tcPr>
          <w:p w14:paraId="1560C206"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Месяц 1</w:t>
            </w:r>
          </w:p>
        </w:tc>
        <w:tc>
          <w:tcPr>
            <w:tcW w:w="1105" w:type="dxa"/>
            <w:shd w:val="clear" w:color="auto" w:fill="auto"/>
            <w:noWrap/>
            <w:vAlign w:val="center"/>
          </w:tcPr>
          <w:p w14:paraId="3C002617"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Месяц 2</w:t>
            </w:r>
          </w:p>
        </w:tc>
        <w:tc>
          <w:tcPr>
            <w:tcW w:w="1137" w:type="dxa"/>
            <w:shd w:val="clear" w:color="auto" w:fill="auto"/>
            <w:vAlign w:val="center"/>
          </w:tcPr>
          <w:p w14:paraId="6CC205E3"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Месяц 3</w:t>
            </w:r>
          </w:p>
        </w:tc>
        <w:tc>
          <w:tcPr>
            <w:tcW w:w="1273" w:type="dxa"/>
            <w:shd w:val="clear" w:color="auto" w:fill="auto"/>
            <w:noWrap/>
            <w:vAlign w:val="center"/>
            <w:hideMark/>
          </w:tcPr>
          <w:p w14:paraId="6A68C4E2"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Месяц 4</w:t>
            </w:r>
          </w:p>
        </w:tc>
        <w:tc>
          <w:tcPr>
            <w:tcW w:w="1164" w:type="dxa"/>
            <w:shd w:val="clear" w:color="auto" w:fill="auto"/>
            <w:noWrap/>
            <w:vAlign w:val="center"/>
            <w:hideMark/>
          </w:tcPr>
          <w:p w14:paraId="5055EFD6"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Месяц..</w:t>
            </w:r>
          </w:p>
        </w:tc>
        <w:tc>
          <w:tcPr>
            <w:tcW w:w="991" w:type="dxa"/>
            <w:shd w:val="clear" w:color="auto" w:fill="auto"/>
            <w:noWrap/>
            <w:vAlign w:val="center"/>
            <w:hideMark/>
          </w:tcPr>
          <w:p w14:paraId="0BDEC780" w14:textId="77777777" w:rsidR="00630238" w:rsidRPr="0016608B" w:rsidRDefault="00630238" w:rsidP="00630238">
            <w:pPr>
              <w:spacing w:after="160" w:line="259" w:lineRule="auto"/>
              <w:jc w:val="both"/>
              <w:rPr>
                <w:rFonts w:eastAsia="Calibri"/>
                <w:sz w:val="20"/>
                <w:szCs w:val="20"/>
                <w:lang w:val="en-US" w:eastAsia="en-US"/>
              </w:rPr>
            </w:pPr>
            <w:r w:rsidRPr="0016608B">
              <w:rPr>
                <w:rFonts w:eastAsia="Calibri"/>
                <w:sz w:val="20"/>
                <w:szCs w:val="20"/>
                <w:lang w:eastAsia="en-US"/>
              </w:rPr>
              <w:t xml:space="preserve">Месяц </w:t>
            </w:r>
            <w:r w:rsidRPr="0016608B">
              <w:rPr>
                <w:rFonts w:eastAsia="Calibri"/>
                <w:sz w:val="20"/>
                <w:szCs w:val="20"/>
                <w:lang w:val="en-US" w:eastAsia="en-US"/>
              </w:rPr>
              <w:t>n</w:t>
            </w:r>
          </w:p>
        </w:tc>
      </w:tr>
      <w:tr w:rsidR="00630238" w:rsidRPr="0016608B" w14:paraId="6A0994CC" w14:textId="77777777" w:rsidTr="00F15F2A">
        <w:trPr>
          <w:trHeight w:val="239"/>
        </w:trPr>
        <w:tc>
          <w:tcPr>
            <w:tcW w:w="3021" w:type="dxa"/>
            <w:shd w:val="clear" w:color="auto" w:fill="auto"/>
            <w:vAlign w:val="bottom"/>
            <w:hideMark/>
          </w:tcPr>
          <w:p w14:paraId="775269D9"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План по подключенным заявкам на услуги ШПД</w:t>
            </w:r>
          </w:p>
        </w:tc>
        <w:tc>
          <w:tcPr>
            <w:tcW w:w="992" w:type="dxa"/>
            <w:shd w:val="clear" w:color="auto" w:fill="auto"/>
            <w:noWrap/>
            <w:vAlign w:val="center"/>
          </w:tcPr>
          <w:p w14:paraId="2FB3A4A4" w14:textId="77777777" w:rsidR="00630238" w:rsidRPr="0016608B" w:rsidRDefault="00630238" w:rsidP="00630238">
            <w:pPr>
              <w:spacing w:after="160" w:line="259" w:lineRule="auto"/>
              <w:jc w:val="both"/>
              <w:rPr>
                <w:rFonts w:eastAsia="Calibri"/>
                <w:sz w:val="20"/>
                <w:szCs w:val="20"/>
                <w:lang w:eastAsia="en-US"/>
              </w:rPr>
            </w:pPr>
          </w:p>
        </w:tc>
        <w:tc>
          <w:tcPr>
            <w:tcW w:w="1105" w:type="dxa"/>
            <w:shd w:val="clear" w:color="auto" w:fill="auto"/>
            <w:noWrap/>
            <w:vAlign w:val="center"/>
          </w:tcPr>
          <w:p w14:paraId="19BFF655" w14:textId="77777777" w:rsidR="00630238" w:rsidRPr="0016608B" w:rsidRDefault="00630238" w:rsidP="00630238">
            <w:pPr>
              <w:spacing w:after="160" w:line="259" w:lineRule="auto"/>
              <w:jc w:val="both"/>
              <w:rPr>
                <w:rFonts w:eastAsia="Calibri"/>
                <w:sz w:val="20"/>
                <w:szCs w:val="20"/>
                <w:lang w:eastAsia="en-US"/>
              </w:rPr>
            </w:pPr>
          </w:p>
        </w:tc>
        <w:tc>
          <w:tcPr>
            <w:tcW w:w="1137" w:type="dxa"/>
            <w:shd w:val="clear" w:color="auto" w:fill="auto"/>
            <w:vAlign w:val="center"/>
          </w:tcPr>
          <w:p w14:paraId="7459CAAE" w14:textId="77777777" w:rsidR="00630238" w:rsidRPr="0016608B" w:rsidRDefault="00630238" w:rsidP="00630238">
            <w:pPr>
              <w:spacing w:after="160" w:line="259" w:lineRule="auto"/>
              <w:jc w:val="both"/>
              <w:rPr>
                <w:rFonts w:eastAsia="Calibri"/>
                <w:sz w:val="20"/>
                <w:szCs w:val="20"/>
                <w:lang w:eastAsia="en-US"/>
              </w:rPr>
            </w:pPr>
          </w:p>
        </w:tc>
        <w:tc>
          <w:tcPr>
            <w:tcW w:w="1273" w:type="dxa"/>
            <w:shd w:val="clear" w:color="auto" w:fill="auto"/>
            <w:noWrap/>
            <w:vAlign w:val="center"/>
          </w:tcPr>
          <w:p w14:paraId="33C17112" w14:textId="77777777" w:rsidR="00630238" w:rsidRPr="0016608B" w:rsidRDefault="00630238" w:rsidP="00630238">
            <w:pPr>
              <w:spacing w:after="160" w:line="259" w:lineRule="auto"/>
              <w:jc w:val="both"/>
              <w:rPr>
                <w:rFonts w:eastAsia="Calibri"/>
                <w:sz w:val="20"/>
                <w:szCs w:val="20"/>
                <w:lang w:eastAsia="en-US"/>
              </w:rPr>
            </w:pPr>
          </w:p>
        </w:tc>
        <w:tc>
          <w:tcPr>
            <w:tcW w:w="1164" w:type="dxa"/>
            <w:shd w:val="clear" w:color="auto" w:fill="auto"/>
            <w:noWrap/>
            <w:vAlign w:val="center"/>
          </w:tcPr>
          <w:p w14:paraId="1F1B7CC2" w14:textId="77777777" w:rsidR="00630238" w:rsidRPr="0016608B" w:rsidRDefault="00630238" w:rsidP="00630238">
            <w:pPr>
              <w:spacing w:after="160" w:line="259" w:lineRule="auto"/>
              <w:jc w:val="both"/>
              <w:rPr>
                <w:rFonts w:eastAsia="Calibri"/>
                <w:sz w:val="20"/>
                <w:szCs w:val="20"/>
                <w:lang w:eastAsia="en-US"/>
              </w:rPr>
            </w:pPr>
          </w:p>
        </w:tc>
        <w:tc>
          <w:tcPr>
            <w:tcW w:w="991" w:type="dxa"/>
            <w:shd w:val="clear" w:color="auto" w:fill="auto"/>
            <w:noWrap/>
            <w:vAlign w:val="center"/>
          </w:tcPr>
          <w:p w14:paraId="7C8DE14F" w14:textId="77777777" w:rsidR="00630238" w:rsidRPr="0016608B" w:rsidRDefault="00630238" w:rsidP="00630238">
            <w:pPr>
              <w:spacing w:after="160" w:line="259" w:lineRule="auto"/>
              <w:jc w:val="both"/>
              <w:rPr>
                <w:rFonts w:eastAsia="Calibri"/>
                <w:sz w:val="20"/>
                <w:szCs w:val="20"/>
                <w:lang w:eastAsia="en-US"/>
              </w:rPr>
            </w:pPr>
          </w:p>
        </w:tc>
      </w:tr>
      <w:tr w:rsidR="00630238" w:rsidRPr="0016608B" w14:paraId="74DB8D16" w14:textId="77777777" w:rsidTr="00F15F2A">
        <w:trPr>
          <w:trHeight w:val="630"/>
        </w:trPr>
        <w:tc>
          <w:tcPr>
            <w:tcW w:w="3021" w:type="dxa"/>
            <w:shd w:val="clear" w:color="auto" w:fill="auto"/>
            <w:vAlign w:val="bottom"/>
            <w:hideMark/>
          </w:tcPr>
          <w:p w14:paraId="0C9E551E"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План по подключенным заявкам на услуги IPTV</w:t>
            </w:r>
          </w:p>
        </w:tc>
        <w:tc>
          <w:tcPr>
            <w:tcW w:w="992" w:type="dxa"/>
            <w:shd w:val="clear" w:color="auto" w:fill="auto"/>
            <w:noWrap/>
            <w:vAlign w:val="center"/>
          </w:tcPr>
          <w:p w14:paraId="31340ECE" w14:textId="77777777" w:rsidR="00630238" w:rsidRPr="0016608B" w:rsidRDefault="00630238" w:rsidP="00630238">
            <w:pPr>
              <w:spacing w:after="160" w:line="259" w:lineRule="auto"/>
              <w:jc w:val="both"/>
              <w:rPr>
                <w:rFonts w:eastAsia="Calibri"/>
                <w:sz w:val="20"/>
                <w:szCs w:val="20"/>
                <w:lang w:eastAsia="en-US"/>
              </w:rPr>
            </w:pPr>
          </w:p>
        </w:tc>
        <w:tc>
          <w:tcPr>
            <w:tcW w:w="1105" w:type="dxa"/>
            <w:shd w:val="clear" w:color="auto" w:fill="auto"/>
            <w:noWrap/>
            <w:vAlign w:val="center"/>
          </w:tcPr>
          <w:p w14:paraId="3528C370" w14:textId="77777777" w:rsidR="00630238" w:rsidRPr="0016608B" w:rsidRDefault="00630238" w:rsidP="00630238">
            <w:pPr>
              <w:spacing w:after="160" w:line="259" w:lineRule="auto"/>
              <w:jc w:val="both"/>
              <w:rPr>
                <w:rFonts w:eastAsia="Calibri"/>
                <w:sz w:val="20"/>
                <w:szCs w:val="20"/>
                <w:lang w:eastAsia="en-US"/>
              </w:rPr>
            </w:pPr>
          </w:p>
        </w:tc>
        <w:tc>
          <w:tcPr>
            <w:tcW w:w="1137" w:type="dxa"/>
            <w:shd w:val="clear" w:color="auto" w:fill="auto"/>
            <w:vAlign w:val="center"/>
          </w:tcPr>
          <w:p w14:paraId="77DE67EA" w14:textId="77777777" w:rsidR="00630238" w:rsidRPr="0016608B" w:rsidRDefault="00630238" w:rsidP="00630238">
            <w:pPr>
              <w:spacing w:after="160" w:line="259" w:lineRule="auto"/>
              <w:jc w:val="both"/>
              <w:rPr>
                <w:rFonts w:eastAsia="Calibri"/>
                <w:sz w:val="20"/>
                <w:szCs w:val="20"/>
                <w:lang w:eastAsia="en-US"/>
              </w:rPr>
            </w:pPr>
          </w:p>
        </w:tc>
        <w:tc>
          <w:tcPr>
            <w:tcW w:w="1273" w:type="dxa"/>
            <w:shd w:val="clear" w:color="auto" w:fill="auto"/>
            <w:noWrap/>
            <w:vAlign w:val="center"/>
          </w:tcPr>
          <w:p w14:paraId="2A45801C" w14:textId="77777777" w:rsidR="00630238" w:rsidRPr="0016608B" w:rsidRDefault="00630238" w:rsidP="00630238">
            <w:pPr>
              <w:spacing w:after="160" w:line="259" w:lineRule="auto"/>
              <w:jc w:val="both"/>
              <w:rPr>
                <w:rFonts w:eastAsia="Calibri"/>
                <w:sz w:val="20"/>
                <w:szCs w:val="20"/>
                <w:lang w:eastAsia="en-US"/>
              </w:rPr>
            </w:pPr>
          </w:p>
        </w:tc>
        <w:tc>
          <w:tcPr>
            <w:tcW w:w="1164" w:type="dxa"/>
            <w:shd w:val="clear" w:color="auto" w:fill="auto"/>
            <w:noWrap/>
            <w:vAlign w:val="center"/>
          </w:tcPr>
          <w:p w14:paraId="47506EA4" w14:textId="77777777" w:rsidR="00630238" w:rsidRPr="0016608B" w:rsidRDefault="00630238" w:rsidP="00630238">
            <w:pPr>
              <w:spacing w:after="160" w:line="259" w:lineRule="auto"/>
              <w:jc w:val="both"/>
              <w:rPr>
                <w:rFonts w:eastAsia="Calibri"/>
                <w:sz w:val="20"/>
                <w:szCs w:val="20"/>
                <w:lang w:eastAsia="en-US"/>
              </w:rPr>
            </w:pPr>
          </w:p>
        </w:tc>
        <w:tc>
          <w:tcPr>
            <w:tcW w:w="991" w:type="dxa"/>
            <w:shd w:val="clear" w:color="auto" w:fill="auto"/>
            <w:noWrap/>
            <w:vAlign w:val="center"/>
          </w:tcPr>
          <w:p w14:paraId="73B15374" w14:textId="77777777" w:rsidR="00630238" w:rsidRPr="0016608B" w:rsidRDefault="00630238" w:rsidP="00630238">
            <w:pPr>
              <w:spacing w:after="160" w:line="259" w:lineRule="auto"/>
              <w:jc w:val="both"/>
              <w:rPr>
                <w:rFonts w:eastAsia="Calibri"/>
                <w:sz w:val="20"/>
                <w:szCs w:val="20"/>
                <w:lang w:eastAsia="en-US"/>
              </w:rPr>
            </w:pPr>
          </w:p>
        </w:tc>
      </w:tr>
      <w:tr w:rsidR="00630238" w:rsidRPr="0016608B" w14:paraId="17DFB3BD" w14:textId="77777777" w:rsidTr="00F15F2A">
        <w:trPr>
          <w:trHeight w:val="630"/>
        </w:trPr>
        <w:tc>
          <w:tcPr>
            <w:tcW w:w="3021" w:type="dxa"/>
            <w:shd w:val="clear" w:color="auto" w:fill="auto"/>
            <w:vAlign w:val="bottom"/>
            <w:hideMark/>
          </w:tcPr>
          <w:p w14:paraId="25C08040"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Экстра-план по подключенным заявкам на услуги ШПД</w:t>
            </w:r>
          </w:p>
        </w:tc>
        <w:tc>
          <w:tcPr>
            <w:tcW w:w="992" w:type="dxa"/>
            <w:shd w:val="clear" w:color="auto" w:fill="auto"/>
            <w:noWrap/>
            <w:vAlign w:val="center"/>
          </w:tcPr>
          <w:p w14:paraId="6504E972" w14:textId="77777777" w:rsidR="00630238" w:rsidRPr="0016608B" w:rsidRDefault="00630238" w:rsidP="00630238">
            <w:pPr>
              <w:spacing w:after="160" w:line="259" w:lineRule="auto"/>
              <w:jc w:val="both"/>
              <w:rPr>
                <w:rFonts w:eastAsia="Calibri"/>
                <w:sz w:val="20"/>
                <w:szCs w:val="20"/>
                <w:lang w:eastAsia="en-US"/>
              </w:rPr>
            </w:pPr>
          </w:p>
        </w:tc>
        <w:tc>
          <w:tcPr>
            <w:tcW w:w="1105" w:type="dxa"/>
            <w:shd w:val="clear" w:color="auto" w:fill="auto"/>
            <w:noWrap/>
            <w:vAlign w:val="center"/>
          </w:tcPr>
          <w:p w14:paraId="087C9E39" w14:textId="77777777" w:rsidR="00630238" w:rsidRPr="0016608B" w:rsidRDefault="00630238" w:rsidP="00630238">
            <w:pPr>
              <w:spacing w:after="160" w:line="259" w:lineRule="auto"/>
              <w:jc w:val="both"/>
              <w:rPr>
                <w:rFonts w:eastAsia="Calibri"/>
                <w:sz w:val="20"/>
                <w:szCs w:val="20"/>
                <w:lang w:eastAsia="en-US"/>
              </w:rPr>
            </w:pPr>
          </w:p>
        </w:tc>
        <w:tc>
          <w:tcPr>
            <w:tcW w:w="1137" w:type="dxa"/>
            <w:shd w:val="clear" w:color="auto" w:fill="auto"/>
            <w:vAlign w:val="center"/>
          </w:tcPr>
          <w:p w14:paraId="2FCEA216" w14:textId="77777777" w:rsidR="00630238" w:rsidRPr="0016608B" w:rsidRDefault="00630238" w:rsidP="00630238">
            <w:pPr>
              <w:spacing w:after="160" w:line="259" w:lineRule="auto"/>
              <w:jc w:val="both"/>
              <w:rPr>
                <w:rFonts w:eastAsia="Calibri"/>
                <w:sz w:val="20"/>
                <w:szCs w:val="20"/>
                <w:lang w:eastAsia="en-US"/>
              </w:rPr>
            </w:pPr>
          </w:p>
        </w:tc>
        <w:tc>
          <w:tcPr>
            <w:tcW w:w="1273" w:type="dxa"/>
            <w:shd w:val="clear" w:color="auto" w:fill="auto"/>
            <w:noWrap/>
            <w:vAlign w:val="center"/>
          </w:tcPr>
          <w:p w14:paraId="252CF45F" w14:textId="77777777" w:rsidR="00630238" w:rsidRPr="0016608B" w:rsidRDefault="00630238" w:rsidP="00630238">
            <w:pPr>
              <w:spacing w:after="160" w:line="259" w:lineRule="auto"/>
              <w:jc w:val="both"/>
              <w:rPr>
                <w:rFonts w:eastAsia="Calibri"/>
                <w:sz w:val="20"/>
                <w:szCs w:val="20"/>
                <w:lang w:eastAsia="en-US"/>
              </w:rPr>
            </w:pPr>
          </w:p>
        </w:tc>
        <w:tc>
          <w:tcPr>
            <w:tcW w:w="1164" w:type="dxa"/>
            <w:shd w:val="clear" w:color="auto" w:fill="auto"/>
            <w:noWrap/>
            <w:vAlign w:val="center"/>
          </w:tcPr>
          <w:p w14:paraId="48A793D6" w14:textId="77777777" w:rsidR="00630238" w:rsidRPr="0016608B" w:rsidRDefault="00630238" w:rsidP="00630238">
            <w:pPr>
              <w:spacing w:after="160" w:line="259" w:lineRule="auto"/>
              <w:jc w:val="both"/>
              <w:rPr>
                <w:rFonts w:eastAsia="Calibri"/>
                <w:sz w:val="20"/>
                <w:szCs w:val="20"/>
                <w:lang w:eastAsia="en-US"/>
              </w:rPr>
            </w:pPr>
          </w:p>
        </w:tc>
        <w:tc>
          <w:tcPr>
            <w:tcW w:w="991" w:type="dxa"/>
            <w:shd w:val="clear" w:color="auto" w:fill="auto"/>
            <w:noWrap/>
            <w:vAlign w:val="center"/>
          </w:tcPr>
          <w:p w14:paraId="5FDF62D7" w14:textId="77777777" w:rsidR="00630238" w:rsidRPr="0016608B" w:rsidRDefault="00630238" w:rsidP="00630238">
            <w:pPr>
              <w:spacing w:after="160" w:line="259" w:lineRule="auto"/>
              <w:jc w:val="both"/>
              <w:rPr>
                <w:rFonts w:eastAsia="Calibri"/>
                <w:sz w:val="20"/>
                <w:szCs w:val="20"/>
                <w:lang w:eastAsia="en-US"/>
              </w:rPr>
            </w:pPr>
          </w:p>
        </w:tc>
      </w:tr>
      <w:tr w:rsidR="00630238" w:rsidRPr="0016608B" w14:paraId="5C561F8A" w14:textId="77777777" w:rsidTr="00F15F2A">
        <w:trPr>
          <w:trHeight w:val="399"/>
        </w:trPr>
        <w:tc>
          <w:tcPr>
            <w:tcW w:w="3021" w:type="dxa"/>
            <w:shd w:val="clear" w:color="auto" w:fill="auto"/>
            <w:vAlign w:val="bottom"/>
            <w:hideMark/>
          </w:tcPr>
          <w:p w14:paraId="7BFF2722" w14:textId="77777777" w:rsidR="00630238" w:rsidRPr="0016608B" w:rsidRDefault="00630238" w:rsidP="00630238">
            <w:pPr>
              <w:spacing w:after="160" w:line="259" w:lineRule="auto"/>
              <w:jc w:val="both"/>
              <w:rPr>
                <w:rFonts w:eastAsia="Calibri"/>
                <w:sz w:val="20"/>
                <w:szCs w:val="20"/>
                <w:lang w:eastAsia="en-US"/>
              </w:rPr>
            </w:pPr>
            <w:r w:rsidRPr="0016608B">
              <w:rPr>
                <w:rFonts w:eastAsia="Calibri"/>
                <w:sz w:val="20"/>
                <w:szCs w:val="20"/>
                <w:lang w:eastAsia="en-US"/>
              </w:rPr>
              <w:t>Экстра-план по подключенным заявкам на услуги IPTV</w:t>
            </w:r>
          </w:p>
        </w:tc>
        <w:tc>
          <w:tcPr>
            <w:tcW w:w="992" w:type="dxa"/>
            <w:shd w:val="clear" w:color="auto" w:fill="auto"/>
            <w:noWrap/>
            <w:vAlign w:val="center"/>
          </w:tcPr>
          <w:p w14:paraId="068D3C84" w14:textId="77777777" w:rsidR="00630238" w:rsidRPr="0016608B" w:rsidRDefault="00630238" w:rsidP="00630238">
            <w:pPr>
              <w:spacing w:after="160" w:line="259" w:lineRule="auto"/>
              <w:jc w:val="both"/>
              <w:rPr>
                <w:rFonts w:eastAsia="Calibri"/>
                <w:sz w:val="20"/>
                <w:szCs w:val="20"/>
                <w:lang w:eastAsia="en-US"/>
              </w:rPr>
            </w:pPr>
          </w:p>
        </w:tc>
        <w:tc>
          <w:tcPr>
            <w:tcW w:w="1105" w:type="dxa"/>
            <w:shd w:val="clear" w:color="auto" w:fill="auto"/>
            <w:noWrap/>
            <w:vAlign w:val="center"/>
          </w:tcPr>
          <w:p w14:paraId="73573C7D" w14:textId="77777777" w:rsidR="00630238" w:rsidRPr="0016608B" w:rsidRDefault="00630238" w:rsidP="00630238">
            <w:pPr>
              <w:spacing w:after="160" w:line="259" w:lineRule="auto"/>
              <w:jc w:val="both"/>
              <w:rPr>
                <w:rFonts w:eastAsia="Calibri"/>
                <w:sz w:val="20"/>
                <w:szCs w:val="20"/>
                <w:lang w:eastAsia="en-US"/>
              </w:rPr>
            </w:pPr>
          </w:p>
        </w:tc>
        <w:tc>
          <w:tcPr>
            <w:tcW w:w="1137" w:type="dxa"/>
            <w:shd w:val="clear" w:color="auto" w:fill="auto"/>
            <w:vAlign w:val="center"/>
          </w:tcPr>
          <w:p w14:paraId="74B86B83" w14:textId="77777777" w:rsidR="00630238" w:rsidRPr="0016608B" w:rsidRDefault="00630238" w:rsidP="00630238">
            <w:pPr>
              <w:spacing w:after="160" w:line="259" w:lineRule="auto"/>
              <w:jc w:val="both"/>
              <w:rPr>
                <w:rFonts w:eastAsia="Calibri"/>
                <w:sz w:val="20"/>
                <w:szCs w:val="20"/>
                <w:lang w:eastAsia="en-US"/>
              </w:rPr>
            </w:pPr>
          </w:p>
        </w:tc>
        <w:tc>
          <w:tcPr>
            <w:tcW w:w="1273" w:type="dxa"/>
            <w:shd w:val="clear" w:color="auto" w:fill="auto"/>
            <w:noWrap/>
            <w:vAlign w:val="center"/>
          </w:tcPr>
          <w:p w14:paraId="62017434" w14:textId="77777777" w:rsidR="00630238" w:rsidRPr="0016608B" w:rsidRDefault="00630238" w:rsidP="00630238">
            <w:pPr>
              <w:spacing w:after="160" w:line="259" w:lineRule="auto"/>
              <w:jc w:val="both"/>
              <w:rPr>
                <w:rFonts w:eastAsia="Calibri"/>
                <w:sz w:val="20"/>
                <w:szCs w:val="20"/>
                <w:lang w:eastAsia="en-US"/>
              </w:rPr>
            </w:pPr>
          </w:p>
        </w:tc>
        <w:tc>
          <w:tcPr>
            <w:tcW w:w="1164" w:type="dxa"/>
            <w:shd w:val="clear" w:color="auto" w:fill="auto"/>
            <w:noWrap/>
            <w:vAlign w:val="center"/>
          </w:tcPr>
          <w:p w14:paraId="6CD3D338" w14:textId="77777777" w:rsidR="00630238" w:rsidRPr="0016608B" w:rsidRDefault="00630238" w:rsidP="00630238">
            <w:pPr>
              <w:spacing w:after="160" w:line="259" w:lineRule="auto"/>
              <w:jc w:val="both"/>
              <w:rPr>
                <w:rFonts w:eastAsia="Calibri"/>
                <w:sz w:val="20"/>
                <w:szCs w:val="20"/>
                <w:lang w:eastAsia="en-US"/>
              </w:rPr>
            </w:pPr>
          </w:p>
        </w:tc>
        <w:tc>
          <w:tcPr>
            <w:tcW w:w="991" w:type="dxa"/>
            <w:shd w:val="clear" w:color="auto" w:fill="auto"/>
            <w:noWrap/>
            <w:vAlign w:val="center"/>
          </w:tcPr>
          <w:p w14:paraId="155AED81" w14:textId="77777777" w:rsidR="00630238" w:rsidRPr="0016608B" w:rsidRDefault="00630238" w:rsidP="00630238">
            <w:pPr>
              <w:spacing w:after="160" w:line="259" w:lineRule="auto"/>
              <w:jc w:val="both"/>
              <w:rPr>
                <w:rFonts w:eastAsia="Calibri"/>
                <w:sz w:val="20"/>
                <w:szCs w:val="20"/>
                <w:lang w:eastAsia="en-US"/>
              </w:rPr>
            </w:pPr>
          </w:p>
        </w:tc>
      </w:tr>
    </w:tbl>
    <w:p w14:paraId="6F04DB61" w14:textId="77777777" w:rsidR="00630238" w:rsidRPr="0016608B" w:rsidRDefault="00630238" w:rsidP="00630238">
      <w:pPr>
        <w:autoSpaceDE w:val="0"/>
        <w:autoSpaceDN w:val="0"/>
        <w:adjustRightInd w:val="0"/>
        <w:jc w:val="both"/>
        <w:rPr>
          <w:sz w:val="20"/>
          <w:szCs w:val="20"/>
        </w:rPr>
      </w:pPr>
    </w:p>
    <w:p w14:paraId="286107CF" w14:textId="77777777" w:rsidR="00630238" w:rsidRPr="0016608B" w:rsidRDefault="00630238" w:rsidP="006B0415">
      <w:pPr>
        <w:autoSpaceDE w:val="0"/>
        <w:autoSpaceDN w:val="0"/>
        <w:adjustRightInd w:val="0"/>
        <w:jc w:val="both"/>
        <w:rPr>
          <w:sz w:val="20"/>
        </w:rPr>
      </w:pPr>
    </w:p>
    <w:p w14:paraId="2D755582" w14:textId="7ED3C9A9" w:rsidR="00630238" w:rsidRPr="0016608B" w:rsidRDefault="00630238" w:rsidP="006B0415">
      <w:pPr>
        <w:autoSpaceDE w:val="0"/>
        <w:autoSpaceDN w:val="0"/>
        <w:adjustRightInd w:val="0"/>
        <w:jc w:val="both"/>
        <w:rPr>
          <w:sz w:val="20"/>
        </w:rPr>
      </w:pPr>
      <w:r w:rsidRPr="0016608B">
        <w:rPr>
          <w:sz w:val="20"/>
        </w:rPr>
        <w:t xml:space="preserve">3.2. В случае выполнения Агентом согласованного </w:t>
      </w:r>
      <w:r w:rsidRPr="0016608B">
        <w:rPr>
          <w:sz w:val="20"/>
          <w:szCs w:val="20"/>
        </w:rPr>
        <w:t>Плана/Экстра-плана</w:t>
      </w:r>
      <w:r w:rsidRPr="0016608B">
        <w:rPr>
          <w:sz w:val="20"/>
        </w:rPr>
        <w:t xml:space="preserve">, Принципал </w:t>
      </w:r>
      <w:r w:rsidRPr="0016608B">
        <w:rPr>
          <w:sz w:val="20"/>
          <w:szCs w:val="20"/>
        </w:rPr>
        <w:t>выплачивает</w:t>
      </w:r>
      <w:r w:rsidRPr="0016608B">
        <w:rPr>
          <w:sz w:val="20"/>
        </w:rPr>
        <w:t xml:space="preserve"> Агенту дополнительное вознаграждение.</w:t>
      </w:r>
    </w:p>
    <w:p w14:paraId="095E36BE" w14:textId="050B5D4D" w:rsidR="00630238" w:rsidRPr="0016608B" w:rsidRDefault="00630238" w:rsidP="006B0415">
      <w:pPr>
        <w:jc w:val="both"/>
      </w:pPr>
      <w:r w:rsidRPr="0016608B">
        <w:rPr>
          <w:sz w:val="20"/>
        </w:rPr>
        <w:t xml:space="preserve">Размер </w:t>
      </w:r>
      <w:r w:rsidRPr="0016608B">
        <w:rPr>
          <w:rFonts w:cs="Courier New"/>
          <w:sz w:val="20"/>
          <w:szCs w:val="20"/>
        </w:rPr>
        <w:t xml:space="preserve">дополнительного вознаграждения </w:t>
      </w:r>
      <w:r w:rsidRPr="0016608B">
        <w:rPr>
          <w:sz w:val="20"/>
        </w:rPr>
        <w:t>за выполнение планов</w:t>
      </w:r>
      <w:r w:rsidRPr="0016608B">
        <w:rPr>
          <w:rFonts w:cs="Courier New"/>
          <w:sz w:val="20"/>
          <w:szCs w:val="20"/>
        </w:rPr>
        <w:t xml:space="preserve"> на Отчетный период определяется по формуле</w:t>
      </w:r>
      <w:r w:rsidRPr="0016608B">
        <w:rPr>
          <w:sz w:val="20"/>
        </w:rPr>
        <w:t>:</w:t>
      </w:r>
    </w:p>
    <w:p w14:paraId="7E66DAAE" w14:textId="77777777" w:rsidR="00630238" w:rsidRPr="0016608B" w:rsidRDefault="00630238" w:rsidP="006B0415">
      <w:pPr>
        <w:ind w:firstLine="540"/>
        <w:jc w:val="both"/>
      </w:pPr>
    </w:p>
    <w:p w14:paraId="4AE0463D" w14:textId="20070241" w:rsidR="00630238" w:rsidRPr="0016608B" w:rsidRDefault="00630238" w:rsidP="006B0415">
      <w:pPr>
        <w:ind w:firstLine="540"/>
        <w:jc w:val="center"/>
        <w:rPr>
          <w:b/>
        </w:rPr>
      </w:pPr>
      <w:r w:rsidRPr="0016608B">
        <w:rPr>
          <w:b/>
          <w:sz w:val="20"/>
          <w:lang w:val="en-US"/>
        </w:rPr>
        <w:t>M</w:t>
      </w:r>
      <w:r w:rsidRPr="0016608B">
        <w:rPr>
          <w:b/>
          <w:sz w:val="20"/>
        </w:rPr>
        <w:t>=</w:t>
      </w:r>
      <w:r w:rsidRPr="0016608B">
        <w:rPr>
          <w:rFonts w:cs="Courier New"/>
          <w:b/>
          <w:sz w:val="20"/>
          <w:szCs w:val="20"/>
          <w:lang w:val="en-US"/>
        </w:rPr>
        <w:t>Kf</w:t>
      </w:r>
      <w:r w:rsidRPr="0016608B">
        <w:rPr>
          <w:b/>
          <w:sz w:val="20"/>
        </w:rPr>
        <w:t>*</w:t>
      </w:r>
      <w:r w:rsidRPr="0016608B">
        <w:rPr>
          <w:b/>
          <w:sz w:val="20"/>
          <w:lang w:val="en-US"/>
        </w:rPr>
        <w:t>N</w:t>
      </w:r>
    </w:p>
    <w:p w14:paraId="18F363E9" w14:textId="77777777" w:rsidR="00630238" w:rsidRPr="0016608B" w:rsidRDefault="00630238" w:rsidP="006B0415">
      <w:pPr>
        <w:ind w:left="540"/>
        <w:jc w:val="both"/>
      </w:pPr>
      <w:r w:rsidRPr="0016608B">
        <w:rPr>
          <w:sz w:val="20"/>
        </w:rPr>
        <w:t>Где,</w:t>
      </w:r>
    </w:p>
    <w:p w14:paraId="4C4C9BA3" w14:textId="6F71A87D" w:rsidR="00630238" w:rsidRPr="0016608B" w:rsidRDefault="00630238" w:rsidP="006B0415">
      <w:pPr>
        <w:ind w:left="540"/>
        <w:jc w:val="both"/>
        <w:rPr>
          <w:i/>
        </w:rPr>
      </w:pPr>
      <w:r w:rsidRPr="0016608B">
        <w:rPr>
          <w:b/>
          <w:i/>
          <w:sz w:val="20"/>
          <w:lang w:val="en-US"/>
        </w:rPr>
        <w:t>M</w:t>
      </w:r>
      <w:r w:rsidRPr="0016608B">
        <w:rPr>
          <w:i/>
          <w:sz w:val="20"/>
        </w:rPr>
        <w:t xml:space="preserve"> - максимальная величина вознаграждения за выполнение и/или перевыполнение плана;</w:t>
      </w:r>
    </w:p>
    <w:p w14:paraId="31FBACAF" w14:textId="7659BAEB" w:rsidR="00630238" w:rsidRPr="0016608B" w:rsidRDefault="00630238" w:rsidP="006B0415">
      <w:pPr>
        <w:ind w:left="540"/>
        <w:jc w:val="both"/>
        <w:rPr>
          <w:i/>
        </w:rPr>
      </w:pPr>
      <w:r w:rsidRPr="0016608B">
        <w:rPr>
          <w:b/>
          <w:i/>
          <w:sz w:val="20"/>
          <w:lang w:val="en-US"/>
        </w:rPr>
        <w:t>N</w:t>
      </w:r>
      <w:r w:rsidRPr="0016608B">
        <w:rPr>
          <w:i/>
          <w:sz w:val="20"/>
        </w:rPr>
        <w:t xml:space="preserve"> – размер </w:t>
      </w:r>
      <w:r w:rsidRPr="0016608B">
        <w:rPr>
          <w:rFonts w:cs="Courier New"/>
          <w:i/>
          <w:sz w:val="20"/>
          <w:szCs w:val="20"/>
        </w:rPr>
        <w:t>Абонентской</w:t>
      </w:r>
      <w:r w:rsidRPr="0016608B">
        <w:rPr>
          <w:i/>
          <w:sz w:val="20"/>
        </w:rPr>
        <w:t xml:space="preserve"> платы по действующему тарифному плану Абонента за один календарный месяц;</w:t>
      </w:r>
    </w:p>
    <w:p w14:paraId="1F1C81B4" w14:textId="7D2C2BA2" w:rsidR="00630238" w:rsidRPr="0016608B" w:rsidRDefault="00630238" w:rsidP="006B0415">
      <w:pPr>
        <w:ind w:left="540"/>
        <w:jc w:val="both"/>
        <w:rPr>
          <w:i/>
        </w:rPr>
      </w:pPr>
      <w:r w:rsidRPr="0016608B">
        <w:rPr>
          <w:b/>
          <w:i/>
        </w:rPr>
        <w:t>K</w:t>
      </w:r>
      <w:r w:rsidRPr="0016608B">
        <w:rPr>
          <w:b/>
          <w:i/>
          <w:lang w:val="en-US"/>
        </w:rPr>
        <w:t>f</w:t>
      </w:r>
      <w:r w:rsidRPr="0016608B">
        <w:rPr>
          <w:rFonts w:ascii="Courier New" w:hAnsi="Courier New" w:cs="Courier New"/>
          <w:i/>
          <w:sz w:val="20"/>
          <w:szCs w:val="20"/>
        </w:rPr>
        <w:t xml:space="preserve"> - коэффициент </w:t>
      </w:r>
      <w:r w:rsidRPr="0016608B">
        <w:rPr>
          <w:rFonts w:cs="Courier New"/>
          <w:i/>
          <w:sz w:val="20"/>
          <w:szCs w:val="20"/>
        </w:rPr>
        <w:t>выполнения</w:t>
      </w:r>
      <w:r w:rsidRPr="0016608B">
        <w:rPr>
          <w:i/>
          <w:sz w:val="20"/>
        </w:rPr>
        <w:t xml:space="preserve"> планов.</w:t>
      </w:r>
    </w:p>
    <w:p w14:paraId="23A89ED9" w14:textId="77777777" w:rsidR="00630238" w:rsidRPr="0016608B" w:rsidRDefault="00630238" w:rsidP="006B0415">
      <w:pPr>
        <w:ind w:firstLine="708"/>
        <w:jc w:val="both"/>
      </w:pPr>
    </w:p>
    <w:p w14:paraId="16E2B71D" w14:textId="7981DCC2" w:rsidR="00630238" w:rsidRPr="0016608B" w:rsidRDefault="00630238" w:rsidP="006B0415">
      <w:pPr>
        <w:ind w:firstLine="708"/>
        <w:jc w:val="both"/>
      </w:pPr>
      <w:r w:rsidRPr="0016608B">
        <w:rPr>
          <w:sz w:val="20"/>
        </w:rPr>
        <w:t xml:space="preserve">Размер </w:t>
      </w:r>
      <w:r w:rsidRPr="0016608B">
        <w:rPr>
          <w:rFonts w:cs="Courier New"/>
          <w:sz w:val="20"/>
          <w:szCs w:val="20"/>
        </w:rPr>
        <w:t xml:space="preserve">коэффициента </w:t>
      </w:r>
      <w:r w:rsidRPr="0016608B">
        <w:rPr>
          <w:rFonts w:cs="Courier New"/>
          <w:sz w:val="20"/>
          <w:szCs w:val="20"/>
          <w:lang w:val="en-US"/>
        </w:rPr>
        <w:t>Kf</w:t>
      </w:r>
      <w:r w:rsidRPr="0016608B">
        <w:rPr>
          <w:rFonts w:cs="Courier New"/>
          <w:sz w:val="20"/>
          <w:szCs w:val="20"/>
        </w:rPr>
        <w:t xml:space="preserve"> при расчете выполнения</w:t>
      </w:r>
      <w:r w:rsidRPr="0016608B">
        <w:rPr>
          <w:sz w:val="20"/>
        </w:rPr>
        <w:t xml:space="preserve"> планов</w:t>
      </w:r>
      <w:r w:rsidRPr="0016608B">
        <w:rPr>
          <w:rFonts w:cs="Courier New"/>
          <w:sz w:val="20"/>
          <w:szCs w:val="20"/>
        </w:rPr>
        <w:t xml:space="preserve"> устанавливается следующим образом:</w:t>
      </w:r>
    </w:p>
    <w:p w14:paraId="12978391" w14:textId="55C9CD0B" w:rsidR="00630238" w:rsidRPr="0016608B" w:rsidRDefault="00630238" w:rsidP="006B0415">
      <w:pPr>
        <w:jc w:val="both"/>
      </w:pPr>
      <w:r w:rsidRPr="0016608B">
        <w:t xml:space="preserve">    - </w:t>
      </w:r>
      <w:r w:rsidRPr="0016608B">
        <w:rPr>
          <w:b/>
          <w:lang w:val="en-US"/>
        </w:rPr>
        <w:t>Kf</w:t>
      </w:r>
      <w:r w:rsidRPr="0016608B">
        <w:rPr>
          <w:rFonts w:ascii="Courier New" w:hAnsi="Courier New" w:cs="Courier New"/>
          <w:b/>
          <w:sz w:val="20"/>
          <w:szCs w:val="20"/>
        </w:rPr>
        <w:t>=0,5</w:t>
      </w:r>
      <w:r w:rsidRPr="0016608B">
        <w:rPr>
          <w:rFonts w:cs="Courier New"/>
          <w:sz w:val="20"/>
          <w:szCs w:val="20"/>
        </w:rPr>
        <w:t xml:space="preserve"> при выполнении согласованного</w:t>
      </w:r>
      <w:r w:rsidRPr="0016608B">
        <w:rPr>
          <w:sz w:val="20"/>
        </w:rPr>
        <w:t xml:space="preserve"> плана;</w:t>
      </w:r>
    </w:p>
    <w:p w14:paraId="599F15B6" w14:textId="77777777" w:rsidR="00630238" w:rsidRPr="0016608B" w:rsidRDefault="00630238" w:rsidP="00630238">
      <w:pPr>
        <w:jc w:val="both"/>
        <w:rPr>
          <w:rFonts w:cs="Courier New"/>
          <w:sz w:val="20"/>
          <w:szCs w:val="20"/>
        </w:rPr>
      </w:pPr>
      <w:r w:rsidRPr="0016608B">
        <w:rPr>
          <w:rFonts w:cs="Courier New"/>
          <w:sz w:val="20"/>
          <w:szCs w:val="20"/>
        </w:rPr>
        <w:t xml:space="preserve">    - </w:t>
      </w:r>
      <w:r w:rsidRPr="0016608B">
        <w:rPr>
          <w:rFonts w:cs="Courier New"/>
          <w:b/>
          <w:sz w:val="20"/>
          <w:szCs w:val="20"/>
          <w:lang w:val="en-US"/>
        </w:rPr>
        <w:t>Kf</w:t>
      </w:r>
      <w:r w:rsidRPr="0016608B">
        <w:rPr>
          <w:rFonts w:cs="Courier New"/>
          <w:b/>
          <w:sz w:val="20"/>
          <w:szCs w:val="20"/>
        </w:rPr>
        <w:t>=1,7</w:t>
      </w:r>
      <w:r w:rsidRPr="0016608B">
        <w:rPr>
          <w:rFonts w:cs="Courier New"/>
          <w:sz w:val="20"/>
          <w:szCs w:val="20"/>
        </w:rPr>
        <w:t xml:space="preserve"> при выполнении согласованного экстра-плана (согласованный экстра-план должен быть не менее 100 ШПД и не менее 50 IPTV).</w:t>
      </w:r>
    </w:p>
    <w:p w14:paraId="4710BE42" w14:textId="77777777" w:rsidR="00630238" w:rsidRPr="0016608B" w:rsidRDefault="00630238" w:rsidP="00630238">
      <w:pPr>
        <w:jc w:val="both"/>
        <w:rPr>
          <w:sz w:val="20"/>
          <w:szCs w:val="20"/>
        </w:rPr>
      </w:pPr>
    </w:p>
    <w:p w14:paraId="685FCD54" w14:textId="07C27C1C" w:rsidR="00630238" w:rsidRPr="0016608B" w:rsidRDefault="00630238" w:rsidP="006B0415">
      <w:pPr>
        <w:autoSpaceDE w:val="0"/>
        <w:autoSpaceDN w:val="0"/>
        <w:adjustRightInd w:val="0"/>
        <w:jc w:val="both"/>
        <w:rPr>
          <w:sz w:val="20"/>
          <w:szCs w:val="20"/>
        </w:rPr>
      </w:pPr>
      <w:r w:rsidRPr="0016608B">
        <w:rPr>
          <w:rFonts w:ascii="Courier New" w:hAnsi="Courier New" w:cs="Courier New"/>
          <w:sz w:val="20"/>
          <w:szCs w:val="20"/>
        </w:rPr>
        <w:t>3.3.</w:t>
      </w:r>
      <w:r w:rsidRPr="0016608B">
        <w:rPr>
          <w:sz w:val="20"/>
          <w:szCs w:val="20"/>
        </w:rPr>
        <w:t xml:space="preserve"> Дополнительное вознаграждение за выполнение Плана/Экстра-плана согласно п. 3.2 настоящего Приложения начисляется по итогам Отчетного периода согласно п.3.1 настоящего Приложения, при условии, что Абонент в Отчетном периоде не расторг договор.</w:t>
      </w:r>
    </w:p>
    <w:p w14:paraId="3E550A2C" w14:textId="77777777" w:rsidR="00630238" w:rsidRPr="0016608B" w:rsidRDefault="00630238" w:rsidP="006B0415">
      <w:pPr>
        <w:autoSpaceDE w:val="0"/>
        <w:autoSpaceDN w:val="0"/>
        <w:adjustRightInd w:val="0"/>
        <w:jc w:val="both"/>
        <w:rPr>
          <w:sz w:val="20"/>
        </w:rPr>
      </w:pPr>
    </w:p>
    <w:p w14:paraId="5F742116" w14:textId="77777777" w:rsidR="00630238" w:rsidRPr="0016608B" w:rsidRDefault="00630238" w:rsidP="00630238">
      <w:pPr>
        <w:jc w:val="both"/>
        <w:rPr>
          <w:sz w:val="20"/>
          <w:szCs w:val="20"/>
        </w:rPr>
      </w:pPr>
    </w:p>
    <w:p w14:paraId="05262070" w14:textId="77777777" w:rsidR="00630238" w:rsidRPr="0016608B" w:rsidRDefault="00630238" w:rsidP="00630238">
      <w:pPr>
        <w:autoSpaceDE w:val="0"/>
        <w:autoSpaceDN w:val="0"/>
        <w:adjustRightInd w:val="0"/>
        <w:jc w:val="both"/>
        <w:rPr>
          <w:sz w:val="20"/>
          <w:szCs w:val="20"/>
        </w:rPr>
      </w:pPr>
      <w:r w:rsidRPr="0016608B">
        <w:rPr>
          <w:sz w:val="20"/>
          <w:szCs w:val="20"/>
        </w:rPr>
        <w:t>3.4. Дополнительное вознаграждение за выполнение Плана и за выполнение Экстра-плана не суммируются. В случае выполнения Экстра-плана выплачивается только дополнительное вознаграждение, величина которого не должна превышать 170% (сто семьдесят процентов) от размера абонентской платы по выбранному Тарифному плану Абонента. Общая сумма вознаграждения Агента не может превышать 400% (четыреста процентов) от размера абонентской платы по выбранному Тарифному плану Абонента.</w:t>
      </w:r>
    </w:p>
    <w:p w14:paraId="22B71B31" w14:textId="77777777" w:rsidR="00630238" w:rsidRPr="0016608B" w:rsidRDefault="00630238" w:rsidP="00630238">
      <w:pPr>
        <w:autoSpaceDE w:val="0"/>
        <w:autoSpaceDN w:val="0"/>
        <w:adjustRightInd w:val="0"/>
        <w:jc w:val="both"/>
        <w:rPr>
          <w:sz w:val="20"/>
          <w:szCs w:val="20"/>
        </w:rPr>
      </w:pPr>
    </w:p>
    <w:p w14:paraId="659AEA9C" w14:textId="3EA9F609" w:rsidR="00630238" w:rsidRPr="0016608B" w:rsidRDefault="00630238" w:rsidP="00630238">
      <w:pPr>
        <w:autoSpaceDE w:val="0"/>
        <w:autoSpaceDN w:val="0"/>
        <w:adjustRightInd w:val="0"/>
        <w:jc w:val="both"/>
        <w:rPr>
          <w:sz w:val="20"/>
          <w:szCs w:val="20"/>
        </w:rPr>
      </w:pPr>
      <w:r w:rsidRPr="0016608B">
        <w:rPr>
          <w:sz w:val="20"/>
          <w:szCs w:val="20"/>
        </w:rPr>
        <w:t>3.5. Дополнительные выплаты за выполнение Экстра-Плана распространяются только на услуги ШПД и IPTV</w:t>
      </w:r>
      <w:r w:rsidR="009A28D0">
        <w:rPr>
          <w:sz w:val="20"/>
          <w:szCs w:val="20"/>
        </w:rPr>
        <w:t>(</w:t>
      </w:r>
      <w:r w:rsidR="00705347">
        <w:rPr>
          <w:sz w:val="20"/>
          <w:szCs w:val="20"/>
        </w:rPr>
        <w:t xml:space="preserve"> </w:t>
      </w:r>
      <w:r w:rsidR="00705347">
        <w:rPr>
          <w:sz w:val="20"/>
          <w:szCs w:val="20"/>
          <w:lang w:val="en-US"/>
        </w:rPr>
        <w:t>MVNO</w:t>
      </w:r>
      <w:r w:rsidR="00705347">
        <w:rPr>
          <w:sz w:val="20"/>
          <w:szCs w:val="20"/>
        </w:rPr>
        <w:t xml:space="preserve"> в составе Конвергентных ТП)</w:t>
      </w:r>
      <w:r w:rsidRPr="0016608B">
        <w:rPr>
          <w:sz w:val="20"/>
          <w:szCs w:val="20"/>
        </w:rPr>
        <w:t>.</w:t>
      </w:r>
    </w:p>
    <w:p w14:paraId="03274B47" w14:textId="77777777" w:rsidR="00630238" w:rsidRPr="0016608B" w:rsidRDefault="00630238" w:rsidP="006B0415">
      <w:pPr>
        <w:jc w:val="both"/>
      </w:pPr>
    </w:p>
    <w:p w14:paraId="157F85CA" w14:textId="77777777" w:rsidR="00630238" w:rsidRPr="0016608B" w:rsidRDefault="00630238" w:rsidP="006B0415">
      <w:pPr>
        <w:jc w:val="both"/>
      </w:pPr>
      <w:r w:rsidRPr="0016608B">
        <w:rPr>
          <w:sz w:val="20"/>
        </w:rPr>
        <w:t xml:space="preserve">4. </w:t>
      </w:r>
      <w:r w:rsidRPr="0016608B">
        <w:rPr>
          <w:b/>
          <w:sz w:val="20"/>
        </w:rPr>
        <w:t>Условия по выплате агентского вознаграждения, применяемые во всех случаях</w:t>
      </w:r>
      <w:r w:rsidRPr="0016608B">
        <w:rPr>
          <w:sz w:val="20"/>
        </w:rPr>
        <w:t>:</w:t>
      </w:r>
    </w:p>
    <w:p w14:paraId="583C4331" w14:textId="77777777" w:rsidR="00630238" w:rsidRPr="0016608B" w:rsidRDefault="00630238" w:rsidP="006B0415">
      <w:pPr>
        <w:numPr>
          <w:ilvl w:val="0"/>
          <w:numId w:val="20"/>
        </w:numPr>
        <w:spacing w:after="160" w:line="259" w:lineRule="auto"/>
        <w:ind w:left="567"/>
        <w:jc w:val="both"/>
      </w:pPr>
      <w:r w:rsidRPr="0016608B">
        <w:rPr>
          <w:sz w:val="20"/>
        </w:rPr>
        <w:t>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724BA748" w14:textId="17B45112" w:rsidR="00630238" w:rsidRPr="0016608B" w:rsidRDefault="00630238" w:rsidP="00071ADB">
      <w:pPr>
        <w:numPr>
          <w:ilvl w:val="0"/>
          <w:numId w:val="20"/>
        </w:numPr>
        <w:spacing w:after="160" w:line="259" w:lineRule="auto"/>
        <w:ind w:left="567"/>
        <w:jc w:val="both"/>
        <w:rPr>
          <w:sz w:val="20"/>
        </w:rPr>
      </w:pPr>
      <w:r w:rsidRPr="0016608B">
        <w:rPr>
          <w:sz w:val="20"/>
        </w:rPr>
        <w:t xml:space="preserve">В случае расторжения Абонентского договора в течение Периода расчёта, сумма агентского вознаграждения за следующий период корректируется в меньшую сторону, пропорционально разнице </w:t>
      </w:r>
      <w:r w:rsidRPr="0016608B">
        <w:rPr>
          <w:sz w:val="20"/>
        </w:rPr>
        <w:lastRenderedPageBreak/>
        <w:t>начисленного Агенту вознаграждения за весь Период расчёта и срока действия Абонентского договора</w:t>
      </w:r>
      <w:r w:rsidR="009D7CED">
        <w:rPr>
          <w:sz w:val="20"/>
        </w:rPr>
        <w:t>, за исключением причин, указанных в п.1.6.</w:t>
      </w:r>
    </w:p>
    <w:p w14:paraId="5B5D6DB7" w14:textId="1DF92A82" w:rsidR="00630238" w:rsidRPr="0016608B" w:rsidRDefault="00630238" w:rsidP="00071ADB">
      <w:pPr>
        <w:numPr>
          <w:ilvl w:val="0"/>
          <w:numId w:val="20"/>
        </w:numPr>
        <w:spacing w:after="160" w:line="259" w:lineRule="auto"/>
        <w:ind w:left="567"/>
        <w:jc w:val="both"/>
        <w:rPr>
          <w:sz w:val="20"/>
        </w:rPr>
      </w:pPr>
      <w:r w:rsidRPr="0016608B">
        <w:rPr>
          <w:sz w:val="20"/>
        </w:rPr>
        <w:t>В случае, если по Заявке, оформленной Агентом, Клиенту происходит доподключение услуг IPTV и/или МВНО и/или ВН и объединение подключенных услуг с уже имеющимися у Абонента в единый тариф, то показатель N берется как разница в стоимости между размером новой и старой абонентской платы за 1 календарный месяц.</w:t>
      </w:r>
    </w:p>
    <w:p w14:paraId="2A46E95D" w14:textId="77777777" w:rsidR="00630238" w:rsidRPr="0016608B" w:rsidRDefault="00630238" w:rsidP="006B0415">
      <w:pPr>
        <w:ind w:left="567"/>
        <w:jc w:val="both"/>
      </w:pPr>
    </w:p>
    <w:p w14:paraId="5ED601E6" w14:textId="1946EF74" w:rsidR="00A54559" w:rsidRDefault="00630238" w:rsidP="00630238">
      <w:pPr>
        <w:ind w:left="284"/>
        <w:jc w:val="both"/>
        <w:rPr>
          <w:sz w:val="20"/>
          <w:szCs w:val="20"/>
        </w:rPr>
      </w:pPr>
      <w:r w:rsidRPr="0016608B">
        <w:rPr>
          <w:sz w:val="20"/>
          <w:szCs w:val="20"/>
        </w:rPr>
        <w:t xml:space="preserve">5.  </w:t>
      </w:r>
      <w:r w:rsidR="00A54559">
        <w:rPr>
          <w:sz w:val="20"/>
          <w:szCs w:val="20"/>
        </w:rPr>
        <w:t>Прочие условия.</w:t>
      </w:r>
    </w:p>
    <w:p w14:paraId="515CFAAC" w14:textId="77777777" w:rsidR="00A54559" w:rsidRDefault="00A54559" w:rsidP="00630238">
      <w:pPr>
        <w:ind w:left="284"/>
        <w:jc w:val="both"/>
        <w:rPr>
          <w:sz w:val="20"/>
          <w:szCs w:val="20"/>
        </w:rPr>
      </w:pPr>
    </w:p>
    <w:p w14:paraId="0CE7BFCA" w14:textId="27D0C531" w:rsidR="00437ADA" w:rsidRDefault="00A54559" w:rsidP="00630238">
      <w:pPr>
        <w:ind w:left="284"/>
        <w:jc w:val="both"/>
        <w:rPr>
          <w:sz w:val="20"/>
          <w:szCs w:val="20"/>
        </w:rPr>
      </w:pPr>
      <w:r>
        <w:rPr>
          <w:sz w:val="20"/>
          <w:szCs w:val="20"/>
        </w:rPr>
        <w:t xml:space="preserve">5.1 </w:t>
      </w:r>
      <w:r w:rsidR="00437ADA" w:rsidRPr="00437ADA">
        <w:rPr>
          <w:sz w:val="20"/>
          <w:szCs w:val="20"/>
        </w:rPr>
        <w:t>Приложение №6 «Форма Отчета Агента» к настоящему Договору может быть изменена по инициативе Принципала с уведомлением Агента по электронной почте в срок не менее 30 дней от даты изменения формы</w:t>
      </w:r>
      <w:r w:rsidR="00437ADA">
        <w:rPr>
          <w:sz w:val="20"/>
          <w:szCs w:val="20"/>
        </w:rPr>
        <w:t>.</w:t>
      </w:r>
      <w:r w:rsidR="00437ADA" w:rsidRPr="00437ADA" w:rsidDel="00437ADA">
        <w:rPr>
          <w:sz w:val="20"/>
          <w:szCs w:val="20"/>
        </w:rPr>
        <w:t xml:space="preserve"> </w:t>
      </w:r>
    </w:p>
    <w:p w14:paraId="0F29B083" w14:textId="77777777" w:rsidR="00A54559" w:rsidRDefault="00A54559" w:rsidP="00630238">
      <w:pPr>
        <w:ind w:left="284"/>
        <w:jc w:val="both"/>
        <w:rPr>
          <w:sz w:val="20"/>
          <w:szCs w:val="20"/>
        </w:rPr>
      </w:pPr>
    </w:p>
    <w:p w14:paraId="3C99775C" w14:textId="16A5A64E" w:rsidR="005A1735" w:rsidRDefault="00A54559" w:rsidP="00630238">
      <w:pPr>
        <w:ind w:left="284"/>
        <w:jc w:val="both"/>
        <w:rPr>
          <w:sz w:val="20"/>
          <w:szCs w:val="20"/>
        </w:rPr>
      </w:pPr>
      <w:r>
        <w:rPr>
          <w:sz w:val="20"/>
          <w:szCs w:val="20"/>
        </w:rPr>
        <w:t xml:space="preserve">5.2. </w:t>
      </w:r>
      <w:r w:rsidR="005A1735">
        <w:rPr>
          <w:sz w:val="20"/>
          <w:szCs w:val="20"/>
        </w:rPr>
        <w:t xml:space="preserve"> Право подписания и утверждения Отчет</w:t>
      </w:r>
      <w:r w:rsidR="00955579">
        <w:rPr>
          <w:sz w:val="20"/>
          <w:szCs w:val="20"/>
        </w:rPr>
        <w:t>а</w:t>
      </w:r>
      <w:r w:rsidR="005A1735">
        <w:rPr>
          <w:sz w:val="20"/>
          <w:szCs w:val="20"/>
        </w:rPr>
        <w:t xml:space="preserve"> Агента имеет подписант данного договора, в соответствии с действующей доверенностью.</w:t>
      </w:r>
    </w:p>
    <w:p w14:paraId="117F1B6E" w14:textId="77777777" w:rsidR="005A1735" w:rsidRDefault="005A1735" w:rsidP="00630238">
      <w:pPr>
        <w:ind w:left="284"/>
        <w:jc w:val="both"/>
        <w:rPr>
          <w:sz w:val="20"/>
          <w:szCs w:val="20"/>
        </w:rPr>
      </w:pPr>
    </w:p>
    <w:p w14:paraId="01A96928" w14:textId="77777777" w:rsidR="005A1735" w:rsidRDefault="005A1735" w:rsidP="00630238">
      <w:pPr>
        <w:ind w:left="284"/>
        <w:jc w:val="both"/>
        <w:rPr>
          <w:sz w:val="20"/>
          <w:szCs w:val="20"/>
        </w:rPr>
      </w:pPr>
    </w:p>
    <w:p w14:paraId="707B6600" w14:textId="77777777" w:rsidR="005A1735" w:rsidRDefault="005A1735" w:rsidP="00630238">
      <w:pPr>
        <w:ind w:left="284"/>
        <w:jc w:val="both"/>
        <w:rPr>
          <w:sz w:val="20"/>
          <w:szCs w:val="20"/>
        </w:rPr>
      </w:pPr>
    </w:p>
    <w:p w14:paraId="2DCED140" w14:textId="723E4F40" w:rsidR="00A54559" w:rsidRDefault="00A54559" w:rsidP="00630238">
      <w:pPr>
        <w:ind w:left="284"/>
        <w:jc w:val="both"/>
        <w:rPr>
          <w:sz w:val="20"/>
          <w:szCs w:val="20"/>
        </w:rPr>
      </w:pPr>
    </w:p>
    <w:p w14:paraId="5B7343A2" w14:textId="77777777" w:rsidR="00A54559" w:rsidRDefault="00A54559" w:rsidP="00630238">
      <w:pPr>
        <w:ind w:left="284"/>
        <w:jc w:val="both"/>
        <w:rPr>
          <w:sz w:val="20"/>
          <w:szCs w:val="20"/>
        </w:rPr>
      </w:pPr>
    </w:p>
    <w:p w14:paraId="2D303825" w14:textId="0E8B844B" w:rsidR="00EB1A52" w:rsidRPr="0016608B" w:rsidRDefault="00EB1A52" w:rsidP="00630238">
      <w:pPr>
        <w:ind w:left="284"/>
        <w:jc w:val="both"/>
        <w:rPr>
          <w:sz w:val="20"/>
          <w:szCs w:val="20"/>
        </w:rPr>
      </w:pPr>
    </w:p>
    <w:tbl>
      <w:tblPr>
        <w:tblW w:w="9639" w:type="dxa"/>
        <w:tblLook w:val="01E0" w:firstRow="1" w:lastRow="1" w:firstColumn="1" w:lastColumn="1" w:noHBand="0" w:noVBand="0"/>
      </w:tblPr>
      <w:tblGrid>
        <w:gridCol w:w="5246"/>
        <w:gridCol w:w="4393"/>
      </w:tblGrid>
      <w:tr w:rsidR="00EB1A52" w:rsidRPr="0016608B" w14:paraId="271A3F34" w14:textId="77777777" w:rsidTr="00EB1A52">
        <w:trPr>
          <w:trHeight w:val="1785"/>
        </w:trPr>
        <w:tc>
          <w:tcPr>
            <w:tcW w:w="5246" w:type="dxa"/>
          </w:tcPr>
          <w:p w14:paraId="6F73BF04" w14:textId="77777777" w:rsidR="00EB1A52" w:rsidRPr="0016608B" w:rsidRDefault="00EB1A52" w:rsidP="00EB1A52">
            <w:pPr>
              <w:pStyle w:val="a6"/>
              <w:rPr>
                <w:b/>
                <w:i/>
                <w:sz w:val="20"/>
              </w:rPr>
            </w:pPr>
            <w:r w:rsidRPr="0016608B">
              <w:rPr>
                <w:b/>
                <w:i/>
                <w:sz w:val="20"/>
              </w:rPr>
              <w:t>От имени Принципала:</w:t>
            </w:r>
          </w:p>
          <w:p w14:paraId="4673F277" w14:textId="77777777" w:rsidR="00EB1A52" w:rsidRPr="0016608B" w:rsidRDefault="00EB1A52" w:rsidP="00EB1A52">
            <w:pPr>
              <w:pStyle w:val="a6"/>
              <w:rPr>
                <w:b/>
                <w:i/>
                <w:sz w:val="20"/>
              </w:rPr>
            </w:pPr>
          </w:p>
          <w:p w14:paraId="69299C5D" w14:textId="77777777" w:rsidR="00EB1A52" w:rsidRPr="0016608B" w:rsidRDefault="00EB1A52" w:rsidP="00EB1A52">
            <w:pPr>
              <w:pStyle w:val="a6"/>
              <w:rPr>
                <w:b/>
                <w:i/>
                <w:sz w:val="20"/>
              </w:rPr>
            </w:pPr>
          </w:p>
          <w:p w14:paraId="7C609384" w14:textId="77777777" w:rsidR="00EB1A52" w:rsidRPr="0016608B" w:rsidRDefault="00EB1A52" w:rsidP="00EB1A52">
            <w:pPr>
              <w:pStyle w:val="a6"/>
              <w:rPr>
                <w:b/>
                <w:i/>
                <w:sz w:val="20"/>
              </w:rPr>
            </w:pPr>
          </w:p>
          <w:p w14:paraId="20083933" w14:textId="77777777" w:rsidR="00EB1A52" w:rsidRPr="0016608B" w:rsidRDefault="00EB1A52" w:rsidP="00EB1A52">
            <w:pPr>
              <w:pStyle w:val="a6"/>
              <w:rPr>
                <w:b/>
                <w:i/>
                <w:sz w:val="20"/>
              </w:rPr>
            </w:pPr>
          </w:p>
          <w:p w14:paraId="768711F2" w14:textId="77777777" w:rsidR="00EB1A52" w:rsidRPr="0016608B" w:rsidRDefault="00EB1A52" w:rsidP="00EB1A52">
            <w:pPr>
              <w:pStyle w:val="a6"/>
              <w:rPr>
                <w:b/>
                <w:i/>
                <w:sz w:val="20"/>
              </w:rPr>
            </w:pPr>
          </w:p>
          <w:p w14:paraId="36C86880" w14:textId="77777777" w:rsidR="00EB1A52" w:rsidRPr="0016608B" w:rsidRDefault="00EB1A52" w:rsidP="00EB1A52">
            <w:pPr>
              <w:pStyle w:val="a6"/>
              <w:rPr>
                <w:b/>
                <w:i/>
                <w:sz w:val="20"/>
              </w:rPr>
            </w:pPr>
            <w:r w:rsidRPr="0016608B">
              <w:rPr>
                <w:b/>
                <w:i/>
                <w:sz w:val="20"/>
              </w:rPr>
              <w:t xml:space="preserve"> ____________________/</w:t>
            </w:r>
            <w:r w:rsidRPr="0016608B" w:rsidDel="003D37B2">
              <w:rPr>
                <w:b/>
                <w:i/>
                <w:sz w:val="20"/>
              </w:rPr>
              <w:t xml:space="preserve"> </w:t>
            </w:r>
            <w:r w:rsidRPr="0016608B">
              <w:rPr>
                <w:b/>
                <w:i/>
                <w:sz w:val="20"/>
              </w:rPr>
              <w:t xml:space="preserve">                                       / </w:t>
            </w:r>
          </w:p>
          <w:p w14:paraId="415DCC71" w14:textId="77777777" w:rsidR="00EB1A52" w:rsidRPr="0016608B" w:rsidRDefault="00EB1A52" w:rsidP="00EB1A52">
            <w:pPr>
              <w:pStyle w:val="a6"/>
              <w:rPr>
                <w:b/>
                <w:i/>
                <w:sz w:val="20"/>
              </w:rPr>
            </w:pPr>
            <w:r w:rsidRPr="0016608B">
              <w:rPr>
                <w:b/>
                <w:i/>
                <w:sz w:val="20"/>
              </w:rPr>
              <w:t>Подпись                         / расшифровка подписи</w:t>
            </w:r>
          </w:p>
        </w:tc>
        <w:tc>
          <w:tcPr>
            <w:tcW w:w="4393" w:type="dxa"/>
          </w:tcPr>
          <w:p w14:paraId="4678F201" w14:textId="77777777" w:rsidR="00EB1A52" w:rsidRPr="0016608B" w:rsidRDefault="00EB1A52" w:rsidP="00EB1A52">
            <w:pPr>
              <w:pStyle w:val="a6"/>
              <w:rPr>
                <w:b/>
                <w:i/>
                <w:sz w:val="20"/>
              </w:rPr>
            </w:pPr>
            <w:r w:rsidRPr="0016608B">
              <w:rPr>
                <w:b/>
                <w:i/>
                <w:sz w:val="20"/>
              </w:rPr>
              <w:t>От имени Агента:</w:t>
            </w:r>
          </w:p>
          <w:p w14:paraId="28E8D9DF" w14:textId="77777777" w:rsidR="00EB1A52" w:rsidRPr="0016608B" w:rsidRDefault="00EB1A52" w:rsidP="00EB1A52">
            <w:pPr>
              <w:pStyle w:val="a6"/>
              <w:rPr>
                <w:b/>
                <w:i/>
                <w:sz w:val="20"/>
              </w:rPr>
            </w:pPr>
          </w:p>
          <w:p w14:paraId="07FAFAC2" w14:textId="77777777" w:rsidR="00EB1A52" w:rsidRPr="0016608B" w:rsidRDefault="00EB1A52" w:rsidP="00EB1A52">
            <w:pPr>
              <w:pStyle w:val="a6"/>
              <w:rPr>
                <w:b/>
                <w:i/>
                <w:sz w:val="20"/>
              </w:rPr>
            </w:pPr>
          </w:p>
          <w:p w14:paraId="4272A78A" w14:textId="77777777" w:rsidR="00EB1A52" w:rsidRPr="0016608B" w:rsidRDefault="00EB1A52" w:rsidP="00EB1A52">
            <w:pPr>
              <w:pStyle w:val="a6"/>
              <w:rPr>
                <w:b/>
                <w:i/>
                <w:sz w:val="20"/>
              </w:rPr>
            </w:pPr>
          </w:p>
          <w:p w14:paraId="4392226A" w14:textId="77777777" w:rsidR="00EB1A52" w:rsidRPr="0016608B" w:rsidRDefault="00EB1A52" w:rsidP="00EB1A52">
            <w:pPr>
              <w:pStyle w:val="a6"/>
              <w:rPr>
                <w:b/>
                <w:i/>
                <w:sz w:val="20"/>
              </w:rPr>
            </w:pPr>
          </w:p>
          <w:p w14:paraId="583F08B5" w14:textId="77777777" w:rsidR="00EB1A52" w:rsidRPr="0016608B" w:rsidRDefault="00EB1A52" w:rsidP="00EB1A52">
            <w:pPr>
              <w:pStyle w:val="a6"/>
              <w:rPr>
                <w:b/>
                <w:i/>
                <w:sz w:val="20"/>
              </w:rPr>
            </w:pPr>
          </w:p>
          <w:p w14:paraId="053DFD8C" w14:textId="77777777" w:rsidR="00EB1A52" w:rsidRPr="0016608B" w:rsidRDefault="00EB1A52" w:rsidP="00EB1A52">
            <w:pPr>
              <w:pStyle w:val="a6"/>
              <w:rPr>
                <w:b/>
                <w:i/>
                <w:sz w:val="20"/>
              </w:rPr>
            </w:pPr>
            <w:r w:rsidRPr="0016608B">
              <w:rPr>
                <w:b/>
                <w:i/>
                <w:sz w:val="20"/>
              </w:rPr>
              <w:t xml:space="preserve"> ____________________/ ______________/</w:t>
            </w:r>
          </w:p>
          <w:p w14:paraId="363485A7" w14:textId="77777777" w:rsidR="00EB1A52" w:rsidRPr="0016608B" w:rsidRDefault="00EB1A52" w:rsidP="00EB1A52">
            <w:pPr>
              <w:pStyle w:val="a6"/>
              <w:rPr>
                <w:b/>
                <w:i/>
                <w:sz w:val="20"/>
              </w:rPr>
            </w:pPr>
            <w:r w:rsidRPr="0016608B">
              <w:rPr>
                <w:b/>
                <w:i/>
                <w:sz w:val="20"/>
              </w:rPr>
              <w:t>Подпись                         / расшифровка подписи</w:t>
            </w:r>
          </w:p>
          <w:p w14:paraId="17F82E70" w14:textId="77777777" w:rsidR="00EB1A52" w:rsidRPr="0016608B" w:rsidRDefault="00EB1A52" w:rsidP="00EB1A52">
            <w:pPr>
              <w:pStyle w:val="a6"/>
              <w:rPr>
                <w:b/>
                <w:i/>
                <w:sz w:val="20"/>
              </w:rPr>
            </w:pPr>
          </w:p>
        </w:tc>
      </w:tr>
    </w:tbl>
    <w:p w14:paraId="762BA9B8" w14:textId="56E787D4" w:rsidR="007F790F" w:rsidRDefault="007F790F" w:rsidP="00BD1C13">
      <w:pPr>
        <w:pStyle w:val="a6"/>
        <w:rPr>
          <w:sz w:val="22"/>
          <w:szCs w:val="22"/>
        </w:rPr>
      </w:pPr>
    </w:p>
    <w:p w14:paraId="0B52A3CA" w14:textId="7C6232B4" w:rsidR="00D24017" w:rsidRDefault="00D24017" w:rsidP="00BD1C13">
      <w:pPr>
        <w:pStyle w:val="a6"/>
        <w:rPr>
          <w:sz w:val="22"/>
          <w:szCs w:val="22"/>
        </w:rPr>
      </w:pPr>
    </w:p>
    <w:p w14:paraId="5E4017AE" w14:textId="5BD94474" w:rsidR="00D24017" w:rsidRDefault="00D24017" w:rsidP="00BD1C13">
      <w:pPr>
        <w:pStyle w:val="a6"/>
        <w:rPr>
          <w:sz w:val="22"/>
          <w:szCs w:val="22"/>
        </w:rPr>
      </w:pPr>
    </w:p>
    <w:p w14:paraId="3923F29A" w14:textId="331EDD55" w:rsidR="00D24017" w:rsidRDefault="00D24017" w:rsidP="00BD1C13">
      <w:pPr>
        <w:pStyle w:val="a6"/>
        <w:rPr>
          <w:sz w:val="22"/>
          <w:szCs w:val="22"/>
        </w:rPr>
      </w:pPr>
    </w:p>
    <w:p w14:paraId="421DC21F" w14:textId="0AACFA9A" w:rsidR="00D24017" w:rsidRDefault="00D24017" w:rsidP="00BD1C13">
      <w:pPr>
        <w:pStyle w:val="a6"/>
        <w:rPr>
          <w:sz w:val="22"/>
          <w:szCs w:val="22"/>
        </w:rPr>
      </w:pPr>
    </w:p>
    <w:p w14:paraId="2916A988" w14:textId="65729A19" w:rsidR="00D24017" w:rsidRDefault="00D24017" w:rsidP="00BD1C13">
      <w:pPr>
        <w:pStyle w:val="a6"/>
        <w:rPr>
          <w:sz w:val="22"/>
          <w:szCs w:val="22"/>
        </w:rPr>
      </w:pPr>
    </w:p>
    <w:p w14:paraId="788EAD29" w14:textId="1495F64F" w:rsidR="00D24017" w:rsidRDefault="00D24017" w:rsidP="00BD1C13">
      <w:pPr>
        <w:pStyle w:val="a6"/>
        <w:rPr>
          <w:sz w:val="22"/>
          <w:szCs w:val="22"/>
        </w:rPr>
      </w:pPr>
    </w:p>
    <w:p w14:paraId="5816E447" w14:textId="01405EC0" w:rsidR="00D24017" w:rsidRDefault="00D24017" w:rsidP="00BD1C13">
      <w:pPr>
        <w:pStyle w:val="a6"/>
        <w:rPr>
          <w:sz w:val="22"/>
          <w:szCs w:val="22"/>
        </w:rPr>
      </w:pPr>
    </w:p>
    <w:p w14:paraId="1D7F8EE5" w14:textId="4199A1F0" w:rsidR="00D24017" w:rsidRDefault="00D24017" w:rsidP="00BD1C13">
      <w:pPr>
        <w:pStyle w:val="a6"/>
        <w:rPr>
          <w:sz w:val="22"/>
          <w:szCs w:val="22"/>
        </w:rPr>
      </w:pPr>
    </w:p>
    <w:p w14:paraId="3DE642C0" w14:textId="459B97B7" w:rsidR="00D24017" w:rsidRDefault="00D24017" w:rsidP="00BD1C13">
      <w:pPr>
        <w:pStyle w:val="a6"/>
        <w:rPr>
          <w:sz w:val="22"/>
          <w:szCs w:val="22"/>
        </w:rPr>
      </w:pPr>
    </w:p>
    <w:p w14:paraId="7D182AC2" w14:textId="232D482B" w:rsidR="00D24017" w:rsidRDefault="00D24017" w:rsidP="00BD1C13">
      <w:pPr>
        <w:pStyle w:val="a6"/>
        <w:rPr>
          <w:sz w:val="22"/>
          <w:szCs w:val="22"/>
        </w:rPr>
      </w:pPr>
    </w:p>
    <w:p w14:paraId="1B365E7C" w14:textId="0FD36BC1" w:rsidR="00D24017" w:rsidRDefault="00D24017" w:rsidP="00BD1C13">
      <w:pPr>
        <w:pStyle w:val="a6"/>
        <w:rPr>
          <w:sz w:val="22"/>
          <w:szCs w:val="22"/>
        </w:rPr>
      </w:pPr>
    </w:p>
    <w:p w14:paraId="3CD98123" w14:textId="7F3BF420" w:rsidR="00D24017" w:rsidRDefault="00D24017" w:rsidP="00BD1C13">
      <w:pPr>
        <w:pStyle w:val="a6"/>
        <w:rPr>
          <w:sz w:val="22"/>
          <w:szCs w:val="22"/>
        </w:rPr>
      </w:pPr>
    </w:p>
    <w:p w14:paraId="3A117CB7" w14:textId="4BEA5385" w:rsidR="00D24017" w:rsidRDefault="00D24017" w:rsidP="00BD1C13">
      <w:pPr>
        <w:pStyle w:val="a6"/>
        <w:rPr>
          <w:sz w:val="22"/>
          <w:szCs w:val="22"/>
        </w:rPr>
      </w:pPr>
    </w:p>
    <w:p w14:paraId="7792E363" w14:textId="592A5782" w:rsidR="00D24017" w:rsidRDefault="00D24017" w:rsidP="00BD1C13">
      <w:pPr>
        <w:pStyle w:val="a6"/>
        <w:rPr>
          <w:sz w:val="22"/>
          <w:szCs w:val="22"/>
        </w:rPr>
      </w:pPr>
    </w:p>
    <w:p w14:paraId="486BEA85" w14:textId="6F10D76A" w:rsidR="00D24017" w:rsidRDefault="00D24017" w:rsidP="00BD1C13">
      <w:pPr>
        <w:pStyle w:val="a6"/>
        <w:rPr>
          <w:sz w:val="22"/>
          <w:szCs w:val="22"/>
        </w:rPr>
      </w:pPr>
    </w:p>
    <w:p w14:paraId="7424FB4F" w14:textId="49CA0501" w:rsidR="00D24017" w:rsidRDefault="00D24017" w:rsidP="00BD1C13">
      <w:pPr>
        <w:pStyle w:val="a6"/>
        <w:rPr>
          <w:sz w:val="22"/>
          <w:szCs w:val="22"/>
        </w:rPr>
      </w:pPr>
    </w:p>
    <w:p w14:paraId="662EC237" w14:textId="2ADDA36E" w:rsidR="00D24017" w:rsidRDefault="00D24017" w:rsidP="00BD1C13">
      <w:pPr>
        <w:pStyle w:val="a6"/>
        <w:rPr>
          <w:sz w:val="22"/>
          <w:szCs w:val="22"/>
        </w:rPr>
      </w:pPr>
    </w:p>
    <w:p w14:paraId="13D37893" w14:textId="32C54910" w:rsidR="00D24017" w:rsidRDefault="00D24017" w:rsidP="00BD1C13">
      <w:pPr>
        <w:pStyle w:val="a6"/>
        <w:rPr>
          <w:sz w:val="22"/>
          <w:szCs w:val="22"/>
        </w:rPr>
      </w:pPr>
    </w:p>
    <w:p w14:paraId="5590C45A" w14:textId="2DC98CDC" w:rsidR="00D24017" w:rsidRDefault="00D24017" w:rsidP="00BD1C13">
      <w:pPr>
        <w:pStyle w:val="a6"/>
        <w:rPr>
          <w:sz w:val="22"/>
          <w:szCs w:val="22"/>
        </w:rPr>
      </w:pPr>
    </w:p>
    <w:p w14:paraId="282D976F" w14:textId="78174A0C" w:rsidR="00D24017" w:rsidRDefault="00D24017" w:rsidP="00BD1C13">
      <w:pPr>
        <w:pStyle w:val="a6"/>
        <w:rPr>
          <w:sz w:val="22"/>
          <w:szCs w:val="22"/>
        </w:rPr>
      </w:pPr>
    </w:p>
    <w:p w14:paraId="3080AE90" w14:textId="53B59C0F" w:rsidR="00D24017" w:rsidRDefault="00D24017" w:rsidP="00BD1C13">
      <w:pPr>
        <w:pStyle w:val="a6"/>
        <w:rPr>
          <w:sz w:val="22"/>
          <w:szCs w:val="22"/>
        </w:rPr>
      </w:pPr>
    </w:p>
    <w:p w14:paraId="7930CBCE" w14:textId="60078E4D" w:rsidR="00D24017" w:rsidRDefault="00D24017" w:rsidP="00BD1C13">
      <w:pPr>
        <w:pStyle w:val="a6"/>
        <w:rPr>
          <w:sz w:val="22"/>
          <w:szCs w:val="22"/>
        </w:rPr>
      </w:pPr>
    </w:p>
    <w:p w14:paraId="1CEB128A" w14:textId="01330790" w:rsidR="00D24017" w:rsidRDefault="00D24017" w:rsidP="00BD1C13">
      <w:pPr>
        <w:pStyle w:val="a6"/>
        <w:rPr>
          <w:sz w:val="22"/>
          <w:szCs w:val="22"/>
        </w:rPr>
      </w:pPr>
    </w:p>
    <w:p w14:paraId="1DB5C11C" w14:textId="60BDFF93" w:rsidR="00D24017" w:rsidRDefault="00D24017" w:rsidP="00BD1C13">
      <w:pPr>
        <w:pStyle w:val="a6"/>
        <w:rPr>
          <w:sz w:val="22"/>
          <w:szCs w:val="22"/>
        </w:rPr>
      </w:pPr>
    </w:p>
    <w:p w14:paraId="74029CC7" w14:textId="234575E1" w:rsidR="00D24017" w:rsidRDefault="00D24017" w:rsidP="00BD1C13">
      <w:pPr>
        <w:pStyle w:val="a6"/>
        <w:rPr>
          <w:sz w:val="22"/>
          <w:szCs w:val="22"/>
        </w:rPr>
      </w:pPr>
    </w:p>
    <w:p w14:paraId="3AC80EAF" w14:textId="27E8102A" w:rsidR="00D24017" w:rsidRDefault="00D24017" w:rsidP="00BD1C13">
      <w:pPr>
        <w:pStyle w:val="a6"/>
        <w:rPr>
          <w:sz w:val="22"/>
          <w:szCs w:val="22"/>
        </w:rPr>
      </w:pPr>
    </w:p>
    <w:p w14:paraId="0CC0E4C4" w14:textId="5F14EDF2" w:rsidR="00D24017" w:rsidRDefault="00D24017" w:rsidP="00BD1C13">
      <w:pPr>
        <w:pStyle w:val="a6"/>
        <w:rPr>
          <w:sz w:val="22"/>
          <w:szCs w:val="22"/>
        </w:rPr>
      </w:pPr>
    </w:p>
    <w:p w14:paraId="40F94657" w14:textId="360C40E3" w:rsidR="00D24017" w:rsidRDefault="00D24017" w:rsidP="00BD1C13">
      <w:pPr>
        <w:pStyle w:val="a6"/>
        <w:rPr>
          <w:sz w:val="22"/>
          <w:szCs w:val="22"/>
        </w:rPr>
      </w:pPr>
    </w:p>
    <w:p w14:paraId="0F2210AC" w14:textId="28E63F8C" w:rsidR="00D24017" w:rsidRDefault="00D24017" w:rsidP="00BD1C13">
      <w:pPr>
        <w:pStyle w:val="a6"/>
        <w:rPr>
          <w:sz w:val="22"/>
          <w:szCs w:val="22"/>
        </w:rPr>
      </w:pPr>
    </w:p>
    <w:p w14:paraId="2420A604" w14:textId="138DBE39" w:rsidR="00D24017" w:rsidRDefault="00D24017" w:rsidP="00BD1C13">
      <w:pPr>
        <w:pStyle w:val="a6"/>
        <w:rPr>
          <w:sz w:val="22"/>
          <w:szCs w:val="22"/>
        </w:rPr>
      </w:pPr>
    </w:p>
    <w:p w14:paraId="3FC75138" w14:textId="77777777" w:rsidR="00D24017" w:rsidRPr="0016608B" w:rsidRDefault="00D24017" w:rsidP="00BD1C13">
      <w:pPr>
        <w:pStyle w:val="a6"/>
        <w:rPr>
          <w:sz w:val="22"/>
          <w:szCs w:val="22"/>
        </w:rPr>
      </w:pPr>
    </w:p>
    <w:p w14:paraId="67387260" w14:textId="77777777" w:rsidR="009C505F" w:rsidRPr="0016608B" w:rsidRDefault="009C505F" w:rsidP="009C505F">
      <w:pPr>
        <w:rPr>
          <w:b/>
          <w:sz w:val="22"/>
          <w:szCs w:val="22"/>
        </w:rPr>
      </w:pPr>
    </w:p>
    <w:p w14:paraId="7B88B9E4" w14:textId="7A286121" w:rsidR="009C505F" w:rsidRDefault="009C505F" w:rsidP="009C505F">
      <w:pPr>
        <w:jc w:val="center"/>
        <w:rPr>
          <w:b/>
          <w:sz w:val="22"/>
          <w:szCs w:val="22"/>
        </w:rPr>
      </w:pPr>
    </w:p>
    <w:p w14:paraId="7A23169C" w14:textId="77777777" w:rsidR="000506C4" w:rsidRPr="0016608B" w:rsidRDefault="000506C4" w:rsidP="009C505F">
      <w:pPr>
        <w:jc w:val="center"/>
        <w:rPr>
          <w:b/>
          <w:sz w:val="22"/>
          <w:szCs w:val="22"/>
        </w:rPr>
      </w:pPr>
    </w:p>
    <w:p w14:paraId="127B01F2" w14:textId="53317BC3" w:rsidR="00B535AC" w:rsidRDefault="00B535AC" w:rsidP="00D24017">
      <w:pPr>
        <w:pStyle w:val="1"/>
        <w:jc w:val="right"/>
        <w:rPr>
          <w:sz w:val="22"/>
          <w:szCs w:val="22"/>
        </w:rPr>
      </w:pPr>
      <w:r w:rsidRPr="0016608B">
        <w:rPr>
          <w:sz w:val="22"/>
          <w:szCs w:val="22"/>
        </w:rPr>
        <w:t>Приложение №3</w:t>
      </w:r>
    </w:p>
    <w:tbl>
      <w:tblPr>
        <w:tblW w:w="3230" w:type="dxa"/>
        <w:tblInd w:w="6408" w:type="dxa"/>
        <w:tblLook w:val="01E0" w:firstRow="1" w:lastRow="1" w:firstColumn="1" w:lastColumn="1" w:noHBand="0" w:noVBand="0"/>
      </w:tblPr>
      <w:tblGrid>
        <w:gridCol w:w="3230"/>
      </w:tblGrid>
      <w:tr w:rsidR="00B535AC" w:rsidRPr="0016608B" w14:paraId="7C2DBCC6" w14:textId="77777777" w:rsidTr="00EF4E2E">
        <w:tc>
          <w:tcPr>
            <w:tcW w:w="3230" w:type="dxa"/>
          </w:tcPr>
          <w:p w14:paraId="563FC7D5" w14:textId="77777777" w:rsidR="00B535AC" w:rsidRPr="0016608B" w:rsidRDefault="00B535AC" w:rsidP="00EF4E2E">
            <w:pPr>
              <w:jc w:val="right"/>
              <w:rPr>
                <w:bCs/>
                <w:sz w:val="22"/>
                <w:szCs w:val="22"/>
              </w:rPr>
            </w:pPr>
            <w:r w:rsidRPr="0016608B">
              <w:rPr>
                <w:bCs/>
                <w:sz w:val="22"/>
                <w:szCs w:val="22"/>
              </w:rPr>
              <w:t>к Агентскому договору</w:t>
            </w:r>
          </w:p>
          <w:p w14:paraId="67E20D85" w14:textId="77777777" w:rsidR="00B535AC" w:rsidRPr="0016608B" w:rsidRDefault="00B535AC" w:rsidP="00EF4E2E">
            <w:pPr>
              <w:jc w:val="right"/>
              <w:rPr>
                <w:sz w:val="22"/>
              </w:rPr>
            </w:pPr>
            <w:r w:rsidRPr="0016608B">
              <w:rPr>
                <w:bCs/>
                <w:sz w:val="22"/>
                <w:szCs w:val="22"/>
              </w:rPr>
              <w:t>№ __________________</w:t>
            </w:r>
          </w:p>
          <w:p w14:paraId="662D8AAB" w14:textId="77777777" w:rsidR="00B535AC" w:rsidRPr="0016608B" w:rsidRDefault="00B535AC" w:rsidP="00EF4E2E">
            <w:pPr>
              <w:jc w:val="right"/>
              <w:rPr>
                <w:b/>
                <w:sz w:val="22"/>
                <w:szCs w:val="22"/>
              </w:rPr>
            </w:pPr>
            <w:r w:rsidRPr="0016608B">
              <w:rPr>
                <w:bCs/>
                <w:sz w:val="22"/>
                <w:szCs w:val="22"/>
              </w:rPr>
              <w:t>от _____________г.</w:t>
            </w:r>
          </w:p>
        </w:tc>
      </w:tr>
    </w:tbl>
    <w:p w14:paraId="47506B0B" w14:textId="77777777" w:rsidR="009C505F" w:rsidRPr="00D24017" w:rsidRDefault="009C505F" w:rsidP="00085B7A">
      <w:pPr>
        <w:pStyle w:val="21"/>
        <w:jc w:val="center"/>
        <w:rPr>
          <w:noProof/>
          <w:sz w:val="24"/>
          <w:szCs w:val="20"/>
        </w:rPr>
      </w:pPr>
      <w:r w:rsidRPr="00D24017">
        <w:rPr>
          <w:noProof/>
          <w:sz w:val="24"/>
          <w:szCs w:val="20"/>
        </w:rPr>
        <w:t>Регламент взаимодействия Сторон</w:t>
      </w:r>
    </w:p>
    <w:p w14:paraId="732771B7" w14:textId="77777777" w:rsidR="003612BE" w:rsidRPr="0016608B" w:rsidRDefault="003612BE" w:rsidP="003612BE">
      <w:pPr>
        <w:rPr>
          <w:sz w:val="20"/>
          <w:szCs w:val="20"/>
        </w:rPr>
      </w:pPr>
    </w:p>
    <w:p w14:paraId="4B4268D3" w14:textId="77777777" w:rsidR="00A21792" w:rsidRPr="0016608B" w:rsidRDefault="00A21792" w:rsidP="00A21792">
      <w:pPr>
        <w:ind w:left="720"/>
        <w:rPr>
          <w:sz w:val="20"/>
          <w:szCs w:val="20"/>
        </w:rPr>
      </w:pPr>
    </w:p>
    <w:p w14:paraId="4DBC3D7E" w14:textId="77777777" w:rsidR="008621E9" w:rsidRPr="0016608B" w:rsidRDefault="008621E9" w:rsidP="007B2434">
      <w:pPr>
        <w:pStyle w:val="20"/>
        <w:outlineLvl w:val="9"/>
        <w:rPr>
          <w:sz w:val="20"/>
          <w:szCs w:val="20"/>
        </w:rPr>
      </w:pPr>
      <w:bookmarkStart w:id="4" w:name="_Toc307845459"/>
      <w:r w:rsidRPr="0016608B">
        <w:rPr>
          <w:sz w:val="20"/>
          <w:szCs w:val="20"/>
        </w:rPr>
        <w:t>1. Общие положения</w:t>
      </w:r>
      <w:bookmarkEnd w:id="4"/>
    </w:p>
    <w:p w14:paraId="498FF89E" w14:textId="77777777" w:rsidR="008621E9" w:rsidRPr="0016608B" w:rsidRDefault="008621E9" w:rsidP="008C4BD9">
      <w:pPr>
        <w:ind w:left="360"/>
        <w:jc w:val="both"/>
        <w:rPr>
          <w:bCs/>
          <w:sz w:val="20"/>
          <w:szCs w:val="20"/>
        </w:rPr>
      </w:pPr>
    </w:p>
    <w:p w14:paraId="3341AA2E" w14:textId="77777777" w:rsidR="008621E9" w:rsidRPr="0016608B" w:rsidRDefault="008621E9" w:rsidP="008C4BD9">
      <w:pPr>
        <w:jc w:val="both"/>
        <w:rPr>
          <w:bCs/>
          <w:sz w:val="20"/>
          <w:szCs w:val="20"/>
        </w:rPr>
      </w:pPr>
      <w:r w:rsidRPr="0016608B">
        <w:rPr>
          <w:bCs/>
          <w:sz w:val="20"/>
          <w:szCs w:val="20"/>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792A65F2" w14:textId="77777777" w:rsidR="008621E9" w:rsidRPr="0016608B" w:rsidRDefault="008621E9" w:rsidP="008C4BD9">
      <w:pPr>
        <w:numPr>
          <w:ilvl w:val="0"/>
          <w:numId w:val="9"/>
        </w:numPr>
        <w:tabs>
          <w:tab w:val="left" w:pos="1080"/>
        </w:tabs>
        <w:ind w:firstLine="0"/>
        <w:jc w:val="both"/>
        <w:rPr>
          <w:bCs/>
          <w:sz w:val="20"/>
          <w:szCs w:val="20"/>
        </w:rPr>
      </w:pPr>
      <w:r w:rsidRPr="0016608B">
        <w:rPr>
          <w:bCs/>
          <w:sz w:val="20"/>
          <w:szCs w:val="20"/>
        </w:rPr>
        <w:t>Порядок обеспечения Агента информационными материалами;</w:t>
      </w:r>
    </w:p>
    <w:p w14:paraId="6A9600CE" w14:textId="77777777" w:rsidR="008621E9" w:rsidRPr="0016608B" w:rsidRDefault="008621E9" w:rsidP="008C4BD9">
      <w:pPr>
        <w:numPr>
          <w:ilvl w:val="0"/>
          <w:numId w:val="9"/>
        </w:numPr>
        <w:tabs>
          <w:tab w:val="left" w:pos="1080"/>
        </w:tabs>
        <w:ind w:firstLine="0"/>
        <w:jc w:val="both"/>
        <w:rPr>
          <w:bCs/>
          <w:sz w:val="20"/>
          <w:szCs w:val="20"/>
        </w:rPr>
      </w:pPr>
      <w:r w:rsidRPr="0016608B">
        <w:rPr>
          <w:bCs/>
          <w:sz w:val="20"/>
          <w:szCs w:val="20"/>
        </w:rPr>
        <w:t>Порядок информирования Клиентов об Услугах Агентом;</w:t>
      </w:r>
    </w:p>
    <w:p w14:paraId="17A9BD79" w14:textId="77777777" w:rsidR="008621E9" w:rsidRPr="0016608B" w:rsidRDefault="008621E9" w:rsidP="008C4BD9">
      <w:pPr>
        <w:numPr>
          <w:ilvl w:val="0"/>
          <w:numId w:val="9"/>
        </w:numPr>
        <w:tabs>
          <w:tab w:val="left" w:pos="1080"/>
        </w:tabs>
        <w:ind w:firstLine="0"/>
        <w:jc w:val="both"/>
        <w:rPr>
          <w:bCs/>
          <w:sz w:val="20"/>
          <w:szCs w:val="20"/>
        </w:rPr>
      </w:pPr>
      <w:r w:rsidRPr="0016608B">
        <w:rPr>
          <w:bCs/>
          <w:sz w:val="20"/>
          <w:szCs w:val="20"/>
        </w:rPr>
        <w:t>Порядок технологического и информационного взаимодействия Сторон (Приложение №4 к Договору);</w:t>
      </w:r>
    </w:p>
    <w:p w14:paraId="65D68E3E" w14:textId="77777777" w:rsidR="008621E9" w:rsidRPr="0016608B" w:rsidRDefault="008621E9" w:rsidP="008C4BD9">
      <w:pPr>
        <w:numPr>
          <w:ilvl w:val="0"/>
          <w:numId w:val="9"/>
        </w:numPr>
        <w:tabs>
          <w:tab w:val="left" w:pos="1080"/>
        </w:tabs>
        <w:ind w:firstLine="0"/>
        <w:jc w:val="both"/>
        <w:rPr>
          <w:bCs/>
          <w:sz w:val="20"/>
          <w:szCs w:val="20"/>
        </w:rPr>
      </w:pPr>
      <w:r w:rsidRPr="0016608B">
        <w:rPr>
          <w:bCs/>
          <w:sz w:val="20"/>
          <w:szCs w:val="20"/>
        </w:rPr>
        <w:t>Порядок организации работ при исполнении поручений Агентом.</w:t>
      </w:r>
    </w:p>
    <w:p w14:paraId="731BBEB5" w14:textId="77777777" w:rsidR="008621E9" w:rsidRPr="0016608B" w:rsidRDefault="008621E9" w:rsidP="008C4BD9">
      <w:pPr>
        <w:jc w:val="both"/>
        <w:rPr>
          <w:noProof/>
          <w:sz w:val="20"/>
          <w:szCs w:val="20"/>
        </w:rPr>
      </w:pPr>
      <w:r w:rsidRPr="0016608B">
        <w:rPr>
          <w:noProof/>
          <w:sz w:val="20"/>
          <w:szCs w:val="20"/>
        </w:rPr>
        <w:t>1.2. Стороны обмениваются списками номеров телефонов/факсов, электронными адресами,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0A700BF6" w14:textId="77777777" w:rsidR="008621E9" w:rsidRPr="0016608B" w:rsidRDefault="005F0D9C" w:rsidP="008C4BD9">
      <w:pPr>
        <w:pStyle w:val="af5"/>
        <w:tabs>
          <w:tab w:val="clear" w:pos="4536"/>
          <w:tab w:val="clear" w:pos="9072"/>
          <w:tab w:val="left" w:pos="180"/>
        </w:tabs>
        <w:jc w:val="both"/>
        <w:rPr>
          <w:sz w:val="20"/>
        </w:rPr>
      </w:pPr>
      <w:r w:rsidRPr="0016608B">
        <w:rPr>
          <w:bCs/>
          <w:sz w:val="20"/>
        </w:rPr>
        <w:t>1.3</w:t>
      </w:r>
      <w:r w:rsidR="008621E9" w:rsidRPr="0016608B">
        <w:rPr>
          <w:bCs/>
          <w:sz w:val="20"/>
        </w:rPr>
        <w:t xml:space="preserve">. </w:t>
      </w:r>
      <w:r w:rsidR="008621E9" w:rsidRPr="0016608B">
        <w:rPr>
          <w:sz w:val="20"/>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0787868E" w14:textId="77777777" w:rsidR="008621E9" w:rsidRPr="0016608B" w:rsidRDefault="008621E9" w:rsidP="008C4BD9">
      <w:pPr>
        <w:jc w:val="both"/>
        <w:rPr>
          <w:sz w:val="20"/>
          <w:szCs w:val="20"/>
        </w:rPr>
      </w:pPr>
      <w:r w:rsidRPr="0016608B">
        <w:rPr>
          <w:bCs/>
          <w:sz w:val="20"/>
          <w:szCs w:val="20"/>
        </w:rPr>
        <w:t xml:space="preserve">1.5. </w:t>
      </w:r>
      <w:r w:rsidRPr="0016608B">
        <w:rPr>
          <w:sz w:val="20"/>
          <w:szCs w:val="20"/>
        </w:rPr>
        <w:t>Стороны вправе вносить изменения (дополнения) в настоящий Регламент, оформляемые дополнительными соглашениями к Агентскому договору.</w:t>
      </w:r>
    </w:p>
    <w:p w14:paraId="7541B32D" w14:textId="77777777" w:rsidR="008621E9" w:rsidRPr="0016608B" w:rsidRDefault="008621E9" w:rsidP="008C4BD9">
      <w:pPr>
        <w:jc w:val="both"/>
        <w:rPr>
          <w:b/>
          <w:sz w:val="20"/>
          <w:szCs w:val="20"/>
        </w:rPr>
      </w:pPr>
    </w:p>
    <w:p w14:paraId="7483AB06" w14:textId="77777777" w:rsidR="008621E9" w:rsidRPr="0016608B" w:rsidRDefault="008621E9" w:rsidP="007B2434">
      <w:pPr>
        <w:pStyle w:val="20"/>
        <w:outlineLvl w:val="9"/>
        <w:rPr>
          <w:sz w:val="20"/>
          <w:szCs w:val="20"/>
        </w:rPr>
      </w:pPr>
      <w:bookmarkStart w:id="5" w:name="_Toc307845460"/>
      <w:r w:rsidRPr="0016608B">
        <w:rPr>
          <w:sz w:val="20"/>
          <w:szCs w:val="20"/>
        </w:rPr>
        <w:t>2. Термины и определения</w:t>
      </w:r>
      <w:bookmarkEnd w:id="5"/>
    </w:p>
    <w:p w14:paraId="7A44F1BF" w14:textId="77777777" w:rsidR="008621E9" w:rsidRPr="0016608B" w:rsidRDefault="008621E9" w:rsidP="008621E9">
      <w:pPr>
        <w:ind w:left="240"/>
        <w:rPr>
          <w:b/>
          <w:bCs/>
          <w:sz w:val="20"/>
          <w:szCs w:val="20"/>
        </w:rPr>
      </w:pPr>
    </w:p>
    <w:p w14:paraId="41FB343B" w14:textId="77777777" w:rsidR="008621E9" w:rsidRPr="0016608B" w:rsidRDefault="008621E9" w:rsidP="008621E9">
      <w:pPr>
        <w:tabs>
          <w:tab w:val="left" w:pos="284"/>
        </w:tabs>
        <w:jc w:val="both"/>
        <w:rPr>
          <w:sz w:val="20"/>
          <w:szCs w:val="20"/>
        </w:rPr>
      </w:pPr>
      <w:r w:rsidRPr="0016608B">
        <w:rPr>
          <w:sz w:val="20"/>
          <w:szCs w:val="20"/>
        </w:rPr>
        <w:t>2.</w:t>
      </w:r>
      <w:r w:rsidR="00DD5016" w:rsidRPr="0016608B">
        <w:rPr>
          <w:sz w:val="20"/>
          <w:szCs w:val="20"/>
        </w:rPr>
        <w:t>1</w:t>
      </w:r>
      <w:r w:rsidRPr="0016608B">
        <w:rPr>
          <w:sz w:val="20"/>
          <w:szCs w:val="20"/>
        </w:rPr>
        <w:t xml:space="preserve">. </w:t>
      </w:r>
      <w:r w:rsidRPr="0016608B">
        <w:rPr>
          <w:b/>
          <w:sz w:val="20"/>
          <w:szCs w:val="20"/>
        </w:rPr>
        <w:t>«</w:t>
      </w:r>
      <w:r w:rsidRPr="0016608B">
        <w:rPr>
          <w:b/>
          <w:sz w:val="20"/>
          <w:szCs w:val="20"/>
          <w:lang w:val="en-US"/>
        </w:rPr>
        <w:t>WEB</w:t>
      </w:r>
      <w:r w:rsidRPr="0016608B">
        <w:rPr>
          <w:b/>
          <w:sz w:val="20"/>
          <w:szCs w:val="20"/>
        </w:rPr>
        <w:t xml:space="preserve">-форма передачи Заявок» </w:t>
      </w:r>
      <w:r w:rsidRPr="0016608B">
        <w:rPr>
          <w:sz w:val="20"/>
          <w:szCs w:val="20"/>
        </w:rPr>
        <w:t>- специальный интерфейс, использу</w:t>
      </w:r>
      <w:r w:rsidR="00C01280" w:rsidRPr="0016608B">
        <w:rPr>
          <w:sz w:val="20"/>
          <w:szCs w:val="20"/>
        </w:rPr>
        <w:t>емый Агентом для передачи Заяв</w:t>
      </w:r>
      <w:r w:rsidR="00914410" w:rsidRPr="0016608B">
        <w:rPr>
          <w:sz w:val="20"/>
          <w:szCs w:val="20"/>
        </w:rPr>
        <w:t>ок</w:t>
      </w:r>
      <w:r w:rsidRPr="0016608B">
        <w:rPr>
          <w:sz w:val="20"/>
          <w:szCs w:val="20"/>
        </w:rPr>
        <w:t xml:space="preserve"> Клиентов на подключение Услуг Принципала (Модуль приема заявок</w:t>
      </w:r>
      <w:r w:rsidR="007B0430" w:rsidRPr="0016608B">
        <w:rPr>
          <w:sz w:val="20"/>
          <w:szCs w:val="20"/>
        </w:rPr>
        <w:t xml:space="preserve"> (МПЗ/ЕИССД)</w:t>
      </w:r>
      <w:r w:rsidRPr="0016608B">
        <w:rPr>
          <w:sz w:val="20"/>
          <w:szCs w:val="20"/>
        </w:rPr>
        <w:t>).</w:t>
      </w:r>
    </w:p>
    <w:p w14:paraId="5D0FA169" w14:textId="77777777" w:rsidR="008621E9" w:rsidRPr="0016608B" w:rsidRDefault="008621E9" w:rsidP="008621E9">
      <w:pPr>
        <w:jc w:val="both"/>
        <w:rPr>
          <w:b/>
          <w:sz w:val="20"/>
          <w:szCs w:val="20"/>
        </w:rPr>
      </w:pPr>
    </w:p>
    <w:p w14:paraId="3BB01B27" w14:textId="77777777" w:rsidR="008621E9" w:rsidRPr="0016608B" w:rsidRDefault="008621E9" w:rsidP="007B2434">
      <w:pPr>
        <w:pStyle w:val="20"/>
        <w:outlineLvl w:val="9"/>
        <w:rPr>
          <w:sz w:val="20"/>
          <w:szCs w:val="20"/>
        </w:rPr>
      </w:pPr>
      <w:bookmarkStart w:id="6" w:name="_Toc307845461"/>
      <w:r w:rsidRPr="0016608B">
        <w:rPr>
          <w:sz w:val="20"/>
          <w:szCs w:val="20"/>
        </w:rPr>
        <w:t>3. Порядок обеспечения Агента информационными материалами в целях исполнения поручений Агентом</w:t>
      </w:r>
      <w:bookmarkEnd w:id="6"/>
    </w:p>
    <w:p w14:paraId="6E0E711F" w14:textId="77777777" w:rsidR="008621E9" w:rsidRPr="0016608B" w:rsidRDefault="008621E9" w:rsidP="008621E9">
      <w:pPr>
        <w:ind w:firstLine="708"/>
        <w:jc w:val="both"/>
        <w:rPr>
          <w:b/>
          <w:noProof/>
          <w:sz w:val="20"/>
          <w:szCs w:val="20"/>
        </w:rPr>
      </w:pPr>
    </w:p>
    <w:p w14:paraId="3B1696D1" w14:textId="77777777" w:rsidR="008621E9" w:rsidRPr="0016608B" w:rsidRDefault="008621E9" w:rsidP="008621E9">
      <w:pPr>
        <w:jc w:val="both"/>
        <w:rPr>
          <w:noProof/>
          <w:sz w:val="20"/>
          <w:szCs w:val="20"/>
        </w:rPr>
      </w:pPr>
      <w:r w:rsidRPr="0016608B">
        <w:rPr>
          <w:noProof/>
          <w:sz w:val="20"/>
          <w:szCs w:val="20"/>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6CA4A0C5" w14:textId="24446874" w:rsidR="008621E9" w:rsidRPr="0016608B" w:rsidRDefault="008621E9" w:rsidP="008621E9">
      <w:pPr>
        <w:jc w:val="both"/>
        <w:rPr>
          <w:noProof/>
          <w:sz w:val="20"/>
          <w:szCs w:val="20"/>
        </w:rPr>
      </w:pPr>
      <w:r w:rsidRPr="0016608B">
        <w:rPr>
          <w:noProof/>
          <w:sz w:val="20"/>
          <w:szCs w:val="20"/>
        </w:rPr>
        <w:t>Принципаломпроизводится выдача следующих информационных материалов:</w:t>
      </w:r>
    </w:p>
    <w:p w14:paraId="02B8A566" w14:textId="77777777" w:rsidR="008621E9" w:rsidRPr="0016608B" w:rsidRDefault="008621E9" w:rsidP="0096670E">
      <w:pPr>
        <w:numPr>
          <w:ilvl w:val="0"/>
          <w:numId w:val="5"/>
        </w:numPr>
        <w:tabs>
          <w:tab w:val="clear" w:pos="3156"/>
          <w:tab w:val="num" w:pos="1080"/>
        </w:tabs>
        <w:ind w:left="1080"/>
        <w:jc w:val="both"/>
        <w:rPr>
          <w:noProof/>
          <w:sz w:val="20"/>
          <w:szCs w:val="20"/>
        </w:rPr>
      </w:pPr>
      <w:r w:rsidRPr="0016608B">
        <w:rPr>
          <w:noProof/>
          <w:sz w:val="20"/>
          <w:szCs w:val="20"/>
        </w:rPr>
        <w:t xml:space="preserve">инструкция использования </w:t>
      </w:r>
      <w:r w:rsidR="00CC21FC" w:rsidRPr="0016608B">
        <w:rPr>
          <w:noProof/>
          <w:sz w:val="20"/>
          <w:szCs w:val="20"/>
        </w:rPr>
        <w:t>ЕИССД</w:t>
      </w:r>
      <w:r w:rsidRPr="0016608B">
        <w:rPr>
          <w:noProof/>
          <w:sz w:val="20"/>
          <w:szCs w:val="20"/>
        </w:rPr>
        <w:t>;</w:t>
      </w:r>
    </w:p>
    <w:p w14:paraId="00ADE90A" w14:textId="6F67FA76" w:rsidR="008621E9" w:rsidRPr="0016608B" w:rsidRDefault="008621E9" w:rsidP="0096670E">
      <w:pPr>
        <w:numPr>
          <w:ilvl w:val="0"/>
          <w:numId w:val="5"/>
        </w:numPr>
        <w:tabs>
          <w:tab w:val="clear" w:pos="3156"/>
          <w:tab w:val="num" w:pos="1080"/>
        </w:tabs>
        <w:ind w:left="1080"/>
        <w:jc w:val="both"/>
        <w:rPr>
          <w:noProof/>
          <w:sz w:val="20"/>
          <w:szCs w:val="20"/>
        </w:rPr>
      </w:pPr>
      <w:r w:rsidRPr="0016608B">
        <w:rPr>
          <w:noProof/>
          <w:sz w:val="20"/>
          <w:szCs w:val="20"/>
        </w:rPr>
        <w:t xml:space="preserve">информации о тарифах (тарифных </w:t>
      </w:r>
      <w:r w:rsidR="004F449F" w:rsidRPr="0016608B">
        <w:rPr>
          <w:noProof/>
          <w:sz w:val="20"/>
          <w:szCs w:val="20"/>
        </w:rPr>
        <w:t>планах</w:t>
      </w:r>
      <w:r w:rsidRPr="0016608B">
        <w:rPr>
          <w:noProof/>
          <w:sz w:val="20"/>
          <w:szCs w:val="20"/>
        </w:rPr>
        <w:t>) Принципала на Услуги на бумажном и/или электронном носителе;</w:t>
      </w:r>
    </w:p>
    <w:p w14:paraId="2AD1D3D7" w14:textId="03007649" w:rsidR="008621E9" w:rsidRPr="0016608B" w:rsidRDefault="008621E9" w:rsidP="0096670E">
      <w:pPr>
        <w:numPr>
          <w:ilvl w:val="0"/>
          <w:numId w:val="5"/>
        </w:numPr>
        <w:tabs>
          <w:tab w:val="clear" w:pos="3156"/>
          <w:tab w:val="num" w:pos="1080"/>
        </w:tabs>
        <w:ind w:left="1080"/>
        <w:jc w:val="both"/>
        <w:rPr>
          <w:noProof/>
          <w:sz w:val="20"/>
          <w:szCs w:val="20"/>
        </w:rPr>
      </w:pPr>
      <w:r w:rsidRPr="0016608B">
        <w:rPr>
          <w:noProof/>
          <w:sz w:val="20"/>
          <w:szCs w:val="20"/>
        </w:rPr>
        <w:t>копии Лицензий на оказание Услуг</w:t>
      </w:r>
      <w:r w:rsidR="004F449F" w:rsidRPr="0016608B">
        <w:rPr>
          <w:noProof/>
          <w:sz w:val="20"/>
          <w:szCs w:val="20"/>
        </w:rPr>
        <w:t>.</w:t>
      </w:r>
    </w:p>
    <w:p w14:paraId="4EB8BA36" w14:textId="77777777" w:rsidR="008621E9" w:rsidRPr="0016608B" w:rsidRDefault="008621E9" w:rsidP="008621E9">
      <w:pPr>
        <w:jc w:val="both"/>
        <w:rPr>
          <w:sz w:val="20"/>
          <w:szCs w:val="20"/>
        </w:rPr>
      </w:pPr>
      <w:r w:rsidRPr="0016608B">
        <w:rPr>
          <w:sz w:val="20"/>
          <w:szCs w:val="20"/>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w:t>
      </w:r>
      <w:r w:rsidR="00914410" w:rsidRPr="0016608B">
        <w:rPr>
          <w:sz w:val="20"/>
          <w:szCs w:val="20"/>
        </w:rPr>
        <w:t>ку</w:t>
      </w:r>
      <w:r w:rsidRPr="0016608B">
        <w:rPr>
          <w:sz w:val="20"/>
          <w:szCs w:val="20"/>
        </w:rPr>
        <w:t>, производится Принципалом путем централизованной передачи Агенту.</w:t>
      </w:r>
    </w:p>
    <w:p w14:paraId="1FCC91E2" w14:textId="77777777" w:rsidR="008621E9" w:rsidRPr="0016608B" w:rsidRDefault="008621E9" w:rsidP="008621E9">
      <w:pPr>
        <w:jc w:val="both"/>
        <w:rPr>
          <w:noProof/>
          <w:sz w:val="20"/>
          <w:szCs w:val="20"/>
        </w:rPr>
      </w:pPr>
      <w:r w:rsidRPr="0016608B">
        <w:rPr>
          <w:noProof/>
          <w:sz w:val="20"/>
          <w:szCs w:val="20"/>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0605483F" w14:textId="77777777" w:rsidR="008621E9" w:rsidRPr="0016608B" w:rsidRDefault="008621E9" w:rsidP="008621E9">
      <w:pPr>
        <w:ind w:firstLine="708"/>
        <w:jc w:val="both"/>
        <w:rPr>
          <w:noProof/>
          <w:sz w:val="20"/>
          <w:szCs w:val="20"/>
        </w:rPr>
      </w:pPr>
    </w:p>
    <w:p w14:paraId="13B154C2" w14:textId="77777777" w:rsidR="003B545F" w:rsidRPr="0016608B" w:rsidRDefault="003B545F" w:rsidP="008621E9">
      <w:pPr>
        <w:ind w:firstLine="708"/>
        <w:jc w:val="both"/>
        <w:rPr>
          <w:noProof/>
          <w:sz w:val="20"/>
          <w:szCs w:val="20"/>
        </w:rPr>
      </w:pPr>
    </w:p>
    <w:p w14:paraId="150D4EFA" w14:textId="77777777" w:rsidR="003B545F" w:rsidRPr="0016608B" w:rsidRDefault="003B545F" w:rsidP="008621E9">
      <w:pPr>
        <w:ind w:firstLine="708"/>
        <w:jc w:val="both"/>
        <w:rPr>
          <w:noProof/>
          <w:sz w:val="20"/>
          <w:szCs w:val="20"/>
        </w:rPr>
      </w:pPr>
    </w:p>
    <w:p w14:paraId="3A9B7EA6" w14:textId="77777777" w:rsidR="003C3651" w:rsidRPr="0016608B" w:rsidRDefault="003C3651" w:rsidP="008621E9">
      <w:pPr>
        <w:ind w:firstLine="708"/>
        <w:jc w:val="both"/>
        <w:rPr>
          <w:noProof/>
          <w:sz w:val="20"/>
          <w:szCs w:val="20"/>
        </w:rPr>
      </w:pPr>
    </w:p>
    <w:p w14:paraId="7A567820" w14:textId="77777777" w:rsidR="003C3651" w:rsidRPr="0016608B" w:rsidRDefault="003C3651" w:rsidP="008621E9">
      <w:pPr>
        <w:ind w:firstLine="708"/>
        <w:jc w:val="both"/>
        <w:rPr>
          <w:noProof/>
          <w:sz w:val="20"/>
          <w:szCs w:val="20"/>
        </w:rPr>
      </w:pPr>
    </w:p>
    <w:p w14:paraId="624B4AF3" w14:textId="77777777" w:rsidR="008621E9" w:rsidRPr="0016608B" w:rsidRDefault="008621E9" w:rsidP="007B2434">
      <w:pPr>
        <w:pStyle w:val="20"/>
        <w:outlineLvl w:val="9"/>
        <w:rPr>
          <w:noProof/>
          <w:sz w:val="20"/>
          <w:szCs w:val="20"/>
        </w:rPr>
      </w:pPr>
      <w:bookmarkStart w:id="7" w:name="_Toc307845462"/>
      <w:r w:rsidRPr="0016608B">
        <w:rPr>
          <w:noProof/>
          <w:sz w:val="20"/>
          <w:szCs w:val="20"/>
        </w:rPr>
        <w:t>4. Порядок информирования Клиентов об  Услугах Агентом</w:t>
      </w:r>
      <w:bookmarkEnd w:id="7"/>
    </w:p>
    <w:p w14:paraId="7D8738B2" w14:textId="77777777" w:rsidR="008621E9" w:rsidRPr="0016608B" w:rsidRDefault="008621E9" w:rsidP="008621E9">
      <w:pPr>
        <w:ind w:firstLine="708"/>
        <w:jc w:val="both"/>
        <w:rPr>
          <w:noProof/>
          <w:sz w:val="20"/>
          <w:szCs w:val="20"/>
        </w:rPr>
      </w:pPr>
    </w:p>
    <w:p w14:paraId="4796FE7F" w14:textId="77777777" w:rsidR="008621E9" w:rsidRPr="0016608B" w:rsidRDefault="008621E9" w:rsidP="008621E9">
      <w:pPr>
        <w:jc w:val="both"/>
        <w:rPr>
          <w:noProof/>
          <w:sz w:val="20"/>
          <w:szCs w:val="20"/>
        </w:rPr>
      </w:pPr>
      <w:r w:rsidRPr="0016608B">
        <w:rPr>
          <w:noProof/>
          <w:sz w:val="20"/>
          <w:szCs w:val="20"/>
        </w:rPr>
        <w:lastRenderedPageBreak/>
        <w:t xml:space="preserve">4.1. При проявлении заинтересованности (обращении с вопросами) или обращении к Агенту с вопросами об Услугах Принципала, работники Агента обязаны информировать данное лицо о </w:t>
      </w:r>
      <w:r w:rsidR="00233201" w:rsidRPr="0016608B">
        <w:rPr>
          <w:noProof/>
          <w:sz w:val="20"/>
          <w:szCs w:val="20"/>
        </w:rPr>
        <w:t>возможности оформления Заяв</w:t>
      </w:r>
      <w:r w:rsidR="00914410" w:rsidRPr="0016608B">
        <w:rPr>
          <w:noProof/>
          <w:sz w:val="20"/>
          <w:szCs w:val="20"/>
        </w:rPr>
        <w:t>ок</w:t>
      </w:r>
      <w:r w:rsidRPr="0016608B">
        <w:rPr>
          <w:noProof/>
          <w:sz w:val="20"/>
          <w:szCs w:val="20"/>
        </w:rPr>
        <w:t xml:space="preserve">, объективно донести актуальную информацию о порядке и условиях оказания Услуг Принципалом. </w:t>
      </w:r>
    </w:p>
    <w:p w14:paraId="06AE3577" w14:textId="19508FB0" w:rsidR="008621E9" w:rsidRPr="0016608B" w:rsidRDefault="008621E9" w:rsidP="008621E9">
      <w:pPr>
        <w:jc w:val="both"/>
        <w:rPr>
          <w:noProof/>
          <w:sz w:val="20"/>
          <w:szCs w:val="20"/>
        </w:rPr>
      </w:pPr>
      <w:r w:rsidRPr="0016608B">
        <w:rPr>
          <w:noProof/>
          <w:sz w:val="20"/>
          <w:szCs w:val="20"/>
        </w:rPr>
        <w:t>4.2. При обслуживании Клиентов в целях оформления</w:t>
      </w:r>
      <w:r w:rsidR="00233201" w:rsidRPr="0016608B">
        <w:rPr>
          <w:noProof/>
          <w:sz w:val="20"/>
          <w:szCs w:val="20"/>
        </w:rPr>
        <w:t xml:space="preserve"> </w:t>
      </w:r>
      <w:r w:rsidR="00914410" w:rsidRPr="0016608B">
        <w:rPr>
          <w:noProof/>
          <w:sz w:val="20"/>
          <w:szCs w:val="20"/>
        </w:rPr>
        <w:t>Заявок,</w:t>
      </w:r>
      <w:r w:rsidR="00EA7DA9">
        <w:rPr>
          <w:noProof/>
          <w:sz w:val="20"/>
          <w:szCs w:val="20"/>
        </w:rPr>
        <w:t xml:space="preserve"> Агент осуществляет действия в соответсвии с Приложением №1 настоящего Договора. </w:t>
      </w:r>
    </w:p>
    <w:p w14:paraId="7DE96C40" w14:textId="77777777" w:rsidR="008621E9" w:rsidRPr="0016608B" w:rsidRDefault="008621E9" w:rsidP="008621E9">
      <w:pPr>
        <w:jc w:val="both"/>
        <w:rPr>
          <w:sz w:val="20"/>
          <w:szCs w:val="20"/>
        </w:rPr>
      </w:pPr>
    </w:p>
    <w:p w14:paraId="7EEAD074" w14:textId="77777777" w:rsidR="008621E9" w:rsidRPr="0016608B" w:rsidRDefault="008621E9" w:rsidP="008621E9">
      <w:pPr>
        <w:jc w:val="both"/>
        <w:rPr>
          <w:sz w:val="20"/>
          <w:szCs w:val="20"/>
        </w:rPr>
      </w:pPr>
    </w:p>
    <w:p w14:paraId="114BE010" w14:textId="77777777" w:rsidR="008621E9" w:rsidRPr="0016608B" w:rsidRDefault="008621E9" w:rsidP="007B2434">
      <w:pPr>
        <w:pStyle w:val="20"/>
        <w:outlineLvl w:val="9"/>
        <w:rPr>
          <w:sz w:val="20"/>
          <w:szCs w:val="20"/>
        </w:rPr>
      </w:pPr>
      <w:bookmarkStart w:id="8" w:name="_Toc307845464"/>
      <w:r w:rsidRPr="0016608B">
        <w:rPr>
          <w:sz w:val="20"/>
          <w:szCs w:val="20"/>
        </w:rPr>
        <w:t>5. Порядок организации работ при исполнении поручений Агентом</w:t>
      </w:r>
      <w:bookmarkEnd w:id="8"/>
    </w:p>
    <w:p w14:paraId="26DF8B46" w14:textId="77777777" w:rsidR="008621E9" w:rsidRPr="0016608B" w:rsidRDefault="008621E9" w:rsidP="007B2434">
      <w:pPr>
        <w:pStyle w:val="20"/>
        <w:outlineLvl w:val="9"/>
        <w:rPr>
          <w:sz w:val="20"/>
          <w:szCs w:val="20"/>
        </w:rPr>
      </w:pPr>
      <w:bookmarkStart w:id="9" w:name="_Toc307845465"/>
      <w:bookmarkEnd w:id="9"/>
    </w:p>
    <w:p w14:paraId="68EEBE84" w14:textId="77777777" w:rsidR="008621E9" w:rsidRPr="0016608B" w:rsidRDefault="008621E9" w:rsidP="008621E9">
      <w:pPr>
        <w:ind w:firstLine="708"/>
        <w:jc w:val="both"/>
        <w:rPr>
          <w:bCs/>
          <w:sz w:val="20"/>
          <w:szCs w:val="20"/>
        </w:rPr>
      </w:pPr>
      <w:r w:rsidRPr="0016608B">
        <w:rPr>
          <w:bCs/>
          <w:sz w:val="20"/>
          <w:szCs w:val="20"/>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2A0FAFBC" w14:textId="77777777" w:rsidR="008621E9" w:rsidRPr="0016608B" w:rsidRDefault="008621E9" w:rsidP="00777CBA">
      <w:pPr>
        <w:ind w:firstLine="708"/>
        <w:jc w:val="both"/>
        <w:rPr>
          <w:bCs/>
          <w:sz w:val="20"/>
          <w:szCs w:val="20"/>
        </w:rPr>
      </w:pPr>
      <w:r w:rsidRPr="0016608B">
        <w:rPr>
          <w:bCs/>
          <w:sz w:val="20"/>
          <w:szCs w:val="20"/>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140"/>
        <w:gridCol w:w="3798"/>
      </w:tblGrid>
      <w:tr w:rsidR="000F57A0" w:rsidRPr="0016608B" w14:paraId="6918258A" w14:textId="77777777" w:rsidTr="002245D3">
        <w:tc>
          <w:tcPr>
            <w:tcW w:w="1384" w:type="dxa"/>
          </w:tcPr>
          <w:p w14:paraId="36D59AB6" w14:textId="77777777" w:rsidR="000F57A0" w:rsidRPr="0016608B" w:rsidRDefault="000F57A0" w:rsidP="002245D3">
            <w:pPr>
              <w:jc w:val="center"/>
              <w:rPr>
                <w:bCs/>
                <w:sz w:val="20"/>
                <w:szCs w:val="20"/>
              </w:rPr>
            </w:pPr>
          </w:p>
        </w:tc>
        <w:tc>
          <w:tcPr>
            <w:tcW w:w="4140" w:type="dxa"/>
            <w:vAlign w:val="center"/>
          </w:tcPr>
          <w:p w14:paraId="3B9D02AC" w14:textId="77777777" w:rsidR="000F57A0" w:rsidRPr="0016608B" w:rsidRDefault="000F57A0" w:rsidP="002245D3">
            <w:pPr>
              <w:jc w:val="center"/>
              <w:rPr>
                <w:bCs/>
                <w:sz w:val="20"/>
                <w:szCs w:val="20"/>
              </w:rPr>
            </w:pPr>
            <w:r w:rsidRPr="006B18F7">
              <w:rPr>
                <w:sz w:val="20"/>
              </w:rPr>
              <w:t>ПАО «Ростелеком»</w:t>
            </w:r>
          </w:p>
        </w:tc>
        <w:tc>
          <w:tcPr>
            <w:tcW w:w="3798" w:type="dxa"/>
            <w:vAlign w:val="center"/>
          </w:tcPr>
          <w:p w14:paraId="117C5010" w14:textId="77777777" w:rsidR="000F57A0" w:rsidRPr="0016608B" w:rsidRDefault="00B6282D" w:rsidP="002245D3">
            <w:pPr>
              <w:jc w:val="center"/>
              <w:rPr>
                <w:bCs/>
                <w:sz w:val="20"/>
                <w:szCs w:val="20"/>
              </w:rPr>
            </w:pPr>
            <w:r w:rsidRPr="006B18F7">
              <w:rPr>
                <w:sz w:val="20"/>
              </w:rPr>
              <w:t>Агент</w:t>
            </w:r>
          </w:p>
        </w:tc>
      </w:tr>
      <w:tr w:rsidR="000F57A0" w:rsidRPr="0016608B" w14:paraId="1EFE2FE9" w14:textId="77777777" w:rsidTr="002245D3">
        <w:tc>
          <w:tcPr>
            <w:tcW w:w="1384" w:type="dxa"/>
          </w:tcPr>
          <w:p w14:paraId="5E651405" w14:textId="77777777" w:rsidR="000F57A0" w:rsidRPr="0016608B" w:rsidRDefault="000F57A0" w:rsidP="002245D3">
            <w:pPr>
              <w:jc w:val="center"/>
              <w:rPr>
                <w:bCs/>
                <w:sz w:val="20"/>
                <w:szCs w:val="20"/>
              </w:rPr>
            </w:pPr>
          </w:p>
        </w:tc>
        <w:tc>
          <w:tcPr>
            <w:tcW w:w="7938" w:type="dxa"/>
            <w:gridSpan w:val="2"/>
          </w:tcPr>
          <w:p w14:paraId="66BDEB71" w14:textId="77777777" w:rsidR="000F57A0" w:rsidRPr="0016608B" w:rsidRDefault="000F57A0" w:rsidP="002245D3">
            <w:pPr>
              <w:jc w:val="center"/>
              <w:rPr>
                <w:b/>
                <w:sz w:val="20"/>
                <w:szCs w:val="20"/>
              </w:rPr>
            </w:pPr>
            <w:r w:rsidRPr="0016608B">
              <w:rPr>
                <w:b/>
                <w:bCs/>
                <w:sz w:val="20"/>
                <w:szCs w:val="20"/>
              </w:rPr>
              <w:t>Специалисты коммерческого блока</w:t>
            </w:r>
          </w:p>
        </w:tc>
      </w:tr>
      <w:tr w:rsidR="000F57A0" w:rsidRPr="0016608B" w14:paraId="4399A052" w14:textId="77777777" w:rsidTr="002245D3">
        <w:trPr>
          <w:trHeight w:val="232"/>
        </w:trPr>
        <w:tc>
          <w:tcPr>
            <w:tcW w:w="1384" w:type="dxa"/>
            <w:vAlign w:val="center"/>
          </w:tcPr>
          <w:p w14:paraId="1880B9AA" w14:textId="77777777" w:rsidR="000F57A0" w:rsidRPr="0016608B" w:rsidRDefault="000F57A0" w:rsidP="002245D3">
            <w:pPr>
              <w:rPr>
                <w:bCs/>
                <w:sz w:val="20"/>
                <w:szCs w:val="20"/>
              </w:rPr>
            </w:pPr>
            <w:r w:rsidRPr="0016608B">
              <w:rPr>
                <w:bCs/>
                <w:sz w:val="20"/>
                <w:szCs w:val="20"/>
              </w:rPr>
              <w:t>ФИО</w:t>
            </w:r>
          </w:p>
        </w:tc>
        <w:tc>
          <w:tcPr>
            <w:tcW w:w="4140" w:type="dxa"/>
          </w:tcPr>
          <w:p w14:paraId="1D5F7531" w14:textId="77777777" w:rsidR="000F57A0" w:rsidRPr="0016608B" w:rsidRDefault="000F57A0" w:rsidP="002245D3">
            <w:pPr>
              <w:rPr>
                <w:bCs/>
                <w:sz w:val="20"/>
                <w:szCs w:val="20"/>
              </w:rPr>
            </w:pPr>
          </w:p>
        </w:tc>
        <w:tc>
          <w:tcPr>
            <w:tcW w:w="3798" w:type="dxa"/>
          </w:tcPr>
          <w:p w14:paraId="721FA8BF" w14:textId="77777777" w:rsidR="000F57A0" w:rsidRPr="0016608B" w:rsidRDefault="000F57A0" w:rsidP="002245D3">
            <w:pPr>
              <w:rPr>
                <w:bCs/>
                <w:sz w:val="20"/>
                <w:szCs w:val="20"/>
              </w:rPr>
            </w:pPr>
          </w:p>
        </w:tc>
      </w:tr>
      <w:tr w:rsidR="000F57A0" w:rsidRPr="0016608B" w14:paraId="0D40A755" w14:textId="77777777" w:rsidTr="002245D3">
        <w:trPr>
          <w:trHeight w:val="235"/>
        </w:trPr>
        <w:tc>
          <w:tcPr>
            <w:tcW w:w="1384" w:type="dxa"/>
            <w:vAlign w:val="center"/>
          </w:tcPr>
          <w:p w14:paraId="77A84A38" w14:textId="77777777" w:rsidR="000F57A0" w:rsidRPr="0016608B" w:rsidRDefault="000F57A0" w:rsidP="002245D3">
            <w:pPr>
              <w:rPr>
                <w:bCs/>
                <w:sz w:val="20"/>
                <w:szCs w:val="20"/>
              </w:rPr>
            </w:pPr>
            <w:r w:rsidRPr="0016608B">
              <w:rPr>
                <w:bCs/>
                <w:sz w:val="20"/>
                <w:szCs w:val="20"/>
              </w:rPr>
              <w:t>Должность</w:t>
            </w:r>
          </w:p>
        </w:tc>
        <w:tc>
          <w:tcPr>
            <w:tcW w:w="4140" w:type="dxa"/>
          </w:tcPr>
          <w:p w14:paraId="0E343DC8" w14:textId="77777777" w:rsidR="000F57A0" w:rsidRPr="0016608B" w:rsidRDefault="000F57A0" w:rsidP="002245D3">
            <w:pPr>
              <w:rPr>
                <w:color w:val="000000"/>
                <w:sz w:val="20"/>
                <w:szCs w:val="20"/>
              </w:rPr>
            </w:pPr>
          </w:p>
        </w:tc>
        <w:tc>
          <w:tcPr>
            <w:tcW w:w="3798" w:type="dxa"/>
          </w:tcPr>
          <w:p w14:paraId="0532E9D1" w14:textId="77777777" w:rsidR="000F57A0" w:rsidRPr="0016608B" w:rsidRDefault="000F57A0" w:rsidP="002245D3">
            <w:pPr>
              <w:rPr>
                <w:bCs/>
                <w:sz w:val="20"/>
                <w:szCs w:val="20"/>
              </w:rPr>
            </w:pPr>
          </w:p>
        </w:tc>
      </w:tr>
      <w:tr w:rsidR="000F57A0" w:rsidRPr="0016608B" w14:paraId="0F4C5FBD" w14:textId="77777777" w:rsidTr="002245D3">
        <w:trPr>
          <w:trHeight w:val="226"/>
        </w:trPr>
        <w:tc>
          <w:tcPr>
            <w:tcW w:w="1384" w:type="dxa"/>
            <w:vAlign w:val="center"/>
          </w:tcPr>
          <w:p w14:paraId="04602865" w14:textId="77777777" w:rsidR="000F57A0" w:rsidRPr="0016608B" w:rsidRDefault="000F57A0" w:rsidP="002245D3">
            <w:pPr>
              <w:rPr>
                <w:bCs/>
                <w:sz w:val="20"/>
                <w:szCs w:val="20"/>
              </w:rPr>
            </w:pPr>
            <w:r w:rsidRPr="0016608B">
              <w:rPr>
                <w:bCs/>
                <w:sz w:val="20"/>
                <w:szCs w:val="20"/>
              </w:rPr>
              <w:t>Телефон</w:t>
            </w:r>
          </w:p>
        </w:tc>
        <w:tc>
          <w:tcPr>
            <w:tcW w:w="4140" w:type="dxa"/>
          </w:tcPr>
          <w:p w14:paraId="77FA6D3A" w14:textId="77777777" w:rsidR="000F57A0" w:rsidRPr="0016608B" w:rsidRDefault="000F57A0" w:rsidP="002245D3">
            <w:pPr>
              <w:rPr>
                <w:color w:val="000000"/>
                <w:sz w:val="20"/>
              </w:rPr>
            </w:pPr>
          </w:p>
        </w:tc>
        <w:tc>
          <w:tcPr>
            <w:tcW w:w="3798" w:type="dxa"/>
          </w:tcPr>
          <w:p w14:paraId="5D3D2F4C" w14:textId="77777777" w:rsidR="000F57A0" w:rsidRPr="0016608B" w:rsidRDefault="000F57A0" w:rsidP="002245D3">
            <w:pPr>
              <w:rPr>
                <w:sz w:val="20"/>
              </w:rPr>
            </w:pPr>
          </w:p>
        </w:tc>
      </w:tr>
      <w:tr w:rsidR="000F57A0" w:rsidRPr="0016608B" w14:paraId="2A0BEEB9" w14:textId="77777777" w:rsidTr="002245D3">
        <w:trPr>
          <w:trHeight w:val="229"/>
        </w:trPr>
        <w:tc>
          <w:tcPr>
            <w:tcW w:w="1384" w:type="dxa"/>
            <w:vAlign w:val="center"/>
          </w:tcPr>
          <w:p w14:paraId="00018312" w14:textId="77777777" w:rsidR="000F57A0" w:rsidRPr="0016608B" w:rsidRDefault="000F57A0" w:rsidP="002245D3">
            <w:pPr>
              <w:rPr>
                <w:bCs/>
                <w:sz w:val="20"/>
                <w:szCs w:val="20"/>
              </w:rPr>
            </w:pPr>
            <w:r w:rsidRPr="0016608B">
              <w:rPr>
                <w:bCs/>
                <w:sz w:val="20"/>
                <w:szCs w:val="20"/>
              </w:rPr>
              <w:t>E-mail</w:t>
            </w:r>
          </w:p>
        </w:tc>
        <w:tc>
          <w:tcPr>
            <w:tcW w:w="4140" w:type="dxa"/>
          </w:tcPr>
          <w:p w14:paraId="550DFFDC" w14:textId="77777777" w:rsidR="000F57A0" w:rsidRPr="0016608B" w:rsidRDefault="000F57A0" w:rsidP="002245D3">
            <w:pPr>
              <w:rPr>
                <w:color w:val="000000"/>
                <w:sz w:val="20"/>
              </w:rPr>
            </w:pPr>
          </w:p>
        </w:tc>
        <w:tc>
          <w:tcPr>
            <w:tcW w:w="3798" w:type="dxa"/>
          </w:tcPr>
          <w:p w14:paraId="151D8F37" w14:textId="77777777" w:rsidR="000F57A0" w:rsidRPr="0016608B" w:rsidRDefault="000F57A0" w:rsidP="002852B8">
            <w:pPr>
              <w:rPr>
                <w:color w:val="000000" w:themeColor="text1"/>
                <w:sz w:val="20"/>
                <w:lang w:val="en-US"/>
              </w:rPr>
            </w:pPr>
          </w:p>
        </w:tc>
      </w:tr>
    </w:tbl>
    <w:p w14:paraId="26D1FC76" w14:textId="77777777" w:rsidR="008621E9" w:rsidRPr="0016608B" w:rsidRDefault="008621E9" w:rsidP="008621E9">
      <w:pPr>
        <w:jc w:val="both"/>
        <w:rPr>
          <w:sz w:val="20"/>
        </w:rPr>
      </w:pPr>
    </w:p>
    <w:p w14:paraId="60CEF8C2" w14:textId="77777777" w:rsidR="008621E9" w:rsidRPr="0016608B" w:rsidRDefault="008621E9" w:rsidP="008621E9">
      <w:pPr>
        <w:jc w:val="both"/>
        <w:rPr>
          <w:b/>
          <w:sz w:val="20"/>
          <w:szCs w:val="20"/>
        </w:rPr>
      </w:pPr>
    </w:p>
    <w:p w14:paraId="7F2A05A9" w14:textId="77777777" w:rsidR="008621E9" w:rsidRPr="00332602" w:rsidRDefault="008621E9" w:rsidP="008621E9">
      <w:pPr>
        <w:jc w:val="both"/>
        <w:rPr>
          <w:b/>
          <w:bCs/>
          <w:sz w:val="20"/>
          <w:szCs w:val="20"/>
        </w:rPr>
      </w:pPr>
      <w:r w:rsidRPr="0016608B">
        <w:rPr>
          <w:b/>
          <w:bCs/>
          <w:sz w:val="20"/>
          <w:szCs w:val="20"/>
        </w:rPr>
        <w:t xml:space="preserve">5.1. </w:t>
      </w:r>
      <w:r w:rsidRPr="001D4ADC">
        <w:rPr>
          <w:b/>
          <w:bCs/>
          <w:sz w:val="20"/>
          <w:szCs w:val="20"/>
        </w:rPr>
        <w:t xml:space="preserve">Порядок организации работ при </w:t>
      </w:r>
      <w:r w:rsidR="00E52DDB" w:rsidRPr="001D4ADC">
        <w:rPr>
          <w:b/>
          <w:bCs/>
          <w:sz w:val="20"/>
          <w:szCs w:val="20"/>
        </w:rPr>
        <w:t xml:space="preserve"> оформлении Заявок на услуги </w:t>
      </w:r>
      <w:r w:rsidR="00713E99" w:rsidRPr="001D4ADC">
        <w:rPr>
          <w:b/>
          <w:bCs/>
          <w:sz w:val="20"/>
          <w:szCs w:val="20"/>
        </w:rPr>
        <w:t xml:space="preserve"> ШПД, </w:t>
      </w:r>
      <w:r w:rsidR="00713E99" w:rsidRPr="001D4ADC">
        <w:rPr>
          <w:b/>
          <w:bCs/>
          <w:sz w:val="20"/>
          <w:szCs w:val="20"/>
          <w:lang w:val="en-US"/>
        </w:rPr>
        <w:t>IPTV</w:t>
      </w:r>
    </w:p>
    <w:p w14:paraId="0A2826C6" w14:textId="5E965CDB" w:rsidR="008621E9" w:rsidRPr="00E82F11" w:rsidRDefault="008621E9" w:rsidP="008621E9">
      <w:pPr>
        <w:tabs>
          <w:tab w:val="left" w:pos="480"/>
        </w:tabs>
        <w:jc w:val="both"/>
        <w:rPr>
          <w:sz w:val="20"/>
          <w:szCs w:val="20"/>
        </w:rPr>
      </w:pPr>
      <w:r w:rsidRPr="008C737E">
        <w:rPr>
          <w:sz w:val="20"/>
          <w:szCs w:val="20"/>
        </w:rPr>
        <w:t>5.1.</w:t>
      </w:r>
      <w:r w:rsidR="00C46C74" w:rsidRPr="008C737E">
        <w:rPr>
          <w:sz w:val="20"/>
          <w:szCs w:val="20"/>
        </w:rPr>
        <w:t>1</w:t>
      </w:r>
      <w:r w:rsidRPr="008C737E">
        <w:rPr>
          <w:sz w:val="20"/>
          <w:szCs w:val="20"/>
        </w:rPr>
        <w:t xml:space="preserve">.Техническая возможность подключения потенциальному Клиенту Услуг Принципала проверяется посредством предоставленному Принципалом Агенту </w:t>
      </w:r>
      <w:r w:rsidR="00233201" w:rsidRPr="00D10DE8">
        <w:rPr>
          <w:sz w:val="20"/>
          <w:szCs w:val="20"/>
        </w:rPr>
        <w:t xml:space="preserve">доступа к </w:t>
      </w:r>
      <w:r w:rsidR="00CC21FC" w:rsidRPr="00D10DE8">
        <w:rPr>
          <w:sz w:val="20"/>
          <w:szCs w:val="20"/>
        </w:rPr>
        <w:t>ЕИССД</w:t>
      </w:r>
      <w:r w:rsidR="00C46C74" w:rsidRPr="004D72B1">
        <w:rPr>
          <w:sz w:val="20"/>
          <w:szCs w:val="20"/>
        </w:rPr>
        <w:t xml:space="preserve"> </w:t>
      </w:r>
      <w:r w:rsidRPr="004D72B1">
        <w:rPr>
          <w:sz w:val="20"/>
          <w:szCs w:val="20"/>
        </w:rPr>
        <w:t>(по параметрам «Город», «Район», «Улица», «Номер дома», «Н</w:t>
      </w:r>
      <w:r w:rsidRPr="00E82F11">
        <w:rPr>
          <w:sz w:val="20"/>
          <w:szCs w:val="20"/>
        </w:rPr>
        <w:t xml:space="preserve">омер Корпуса дома/Литер»). </w:t>
      </w:r>
    </w:p>
    <w:p w14:paraId="41642F81" w14:textId="497527F5" w:rsidR="008621E9" w:rsidRPr="0016608B" w:rsidRDefault="008621E9" w:rsidP="008621E9">
      <w:pPr>
        <w:tabs>
          <w:tab w:val="left" w:pos="480"/>
        </w:tabs>
        <w:jc w:val="both"/>
        <w:rPr>
          <w:sz w:val="20"/>
          <w:szCs w:val="20"/>
        </w:rPr>
      </w:pPr>
      <w:r w:rsidRPr="0016608B">
        <w:rPr>
          <w:sz w:val="20"/>
          <w:szCs w:val="20"/>
        </w:rPr>
        <w:t>5.1.</w:t>
      </w:r>
      <w:r w:rsidR="00C46C74" w:rsidRPr="0016608B">
        <w:rPr>
          <w:sz w:val="20"/>
          <w:szCs w:val="20"/>
        </w:rPr>
        <w:t>2</w:t>
      </w:r>
      <w:r w:rsidRPr="0016608B">
        <w:rPr>
          <w:sz w:val="20"/>
          <w:szCs w:val="20"/>
        </w:rPr>
        <w:t>.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14:paraId="3B7F3CD5" w14:textId="5D0E610D" w:rsidR="008621E9" w:rsidRPr="0016608B" w:rsidRDefault="008621E9" w:rsidP="008621E9">
      <w:pPr>
        <w:tabs>
          <w:tab w:val="left" w:pos="480"/>
        </w:tabs>
        <w:jc w:val="both"/>
        <w:rPr>
          <w:sz w:val="20"/>
          <w:szCs w:val="20"/>
        </w:rPr>
      </w:pPr>
      <w:r w:rsidRPr="0016608B">
        <w:rPr>
          <w:sz w:val="20"/>
          <w:szCs w:val="20"/>
        </w:rPr>
        <w:t>5.1.</w:t>
      </w:r>
      <w:r w:rsidR="00C46C74" w:rsidRPr="0016608B">
        <w:rPr>
          <w:sz w:val="20"/>
          <w:szCs w:val="20"/>
        </w:rPr>
        <w:t>3</w:t>
      </w:r>
      <w:r w:rsidRPr="0016608B">
        <w:rPr>
          <w:sz w:val="20"/>
          <w:szCs w:val="20"/>
        </w:rPr>
        <w:t>. При исполнении агентского поручения по оформлени</w:t>
      </w:r>
      <w:r w:rsidR="00233201" w:rsidRPr="0016608B">
        <w:rPr>
          <w:sz w:val="20"/>
          <w:szCs w:val="20"/>
        </w:rPr>
        <w:t xml:space="preserve">ю </w:t>
      </w:r>
      <w:r w:rsidR="0073450B" w:rsidRPr="0016608B">
        <w:rPr>
          <w:sz w:val="20"/>
          <w:szCs w:val="20"/>
        </w:rPr>
        <w:t>Заявок</w:t>
      </w:r>
      <w:r w:rsidR="00B93714">
        <w:rPr>
          <w:sz w:val="20"/>
          <w:szCs w:val="20"/>
        </w:rPr>
        <w:t xml:space="preserve"> на подключение Услуг и продажу Оборудования</w:t>
      </w:r>
      <w:r w:rsidR="0073450B" w:rsidRPr="0016608B">
        <w:rPr>
          <w:sz w:val="20"/>
          <w:szCs w:val="20"/>
        </w:rPr>
        <w:t xml:space="preserve"> </w:t>
      </w:r>
      <w:r w:rsidRPr="0016608B">
        <w:rPr>
          <w:sz w:val="20"/>
          <w:szCs w:val="20"/>
        </w:rPr>
        <w:t>от Клиентов Агент руководствуется следующими требованиями:</w:t>
      </w:r>
    </w:p>
    <w:p w14:paraId="1B4D9079" w14:textId="77777777" w:rsidR="008621E9" w:rsidRPr="0016608B" w:rsidRDefault="00233201" w:rsidP="0096670E">
      <w:pPr>
        <w:numPr>
          <w:ilvl w:val="0"/>
          <w:numId w:val="13"/>
        </w:numPr>
        <w:jc w:val="both"/>
        <w:rPr>
          <w:sz w:val="20"/>
          <w:szCs w:val="20"/>
        </w:rPr>
      </w:pPr>
      <w:r w:rsidRPr="0016608B">
        <w:rPr>
          <w:sz w:val="20"/>
          <w:szCs w:val="20"/>
        </w:rPr>
        <w:t>Заяв</w:t>
      </w:r>
      <w:r w:rsidR="0073450B" w:rsidRPr="0016608B">
        <w:rPr>
          <w:sz w:val="20"/>
          <w:szCs w:val="20"/>
        </w:rPr>
        <w:t>ки</w:t>
      </w:r>
      <w:r w:rsidR="008621E9" w:rsidRPr="0016608B">
        <w:rPr>
          <w:sz w:val="20"/>
          <w:szCs w:val="20"/>
        </w:rPr>
        <w:t>, как он</w:t>
      </w:r>
      <w:r w:rsidR="0073450B" w:rsidRPr="0016608B">
        <w:rPr>
          <w:sz w:val="20"/>
          <w:szCs w:val="20"/>
        </w:rPr>
        <w:t>и</w:t>
      </w:r>
      <w:r w:rsidR="008621E9" w:rsidRPr="0016608B">
        <w:rPr>
          <w:sz w:val="20"/>
          <w:szCs w:val="20"/>
        </w:rPr>
        <w:t xml:space="preserve"> определен</w:t>
      </w:r>
      <w:r w:rsidR="0073450B" w:rsidRPr="0016608B">
        <w:rPr>
          <w:sz w:val="20"/>
          <w:szCs w:val="20"/>
        </w:rPr>
        <w:t>ы</w:t>
      </w:r>
      <w:r w:rsidR="008621E9" w:rsidRPr="0016608B">
        <w:rPr>
          <w:sz w:val="20"/>
          <w:szCs w:val="20"/>
        </w:rPr>
        <w:t xml:space="preserve"> в п.1.</w:t>
      </w:r>
      <w:r w:rsidR="00810202" w:rsidRPr="0016608B">
        <w:rPr>
          <w:sz w:val="20"/>
          <w:szCs w:val="20"/>
        </w:rPr>
        <w:t>5</w:t>
      </w:r>
      <w:r w:rsidR="008621E9" w:rsidRPr="0016608B">
        <w:rPr>
          <w:sz w:val="20"/>
          <w:szCs w:val="20"/>
        </w:rPr>
        <w:t xml:space="preserve">. Договора, оформляются Агентом с помощью специальной </w:t>
      </w:r>
      <w:r w:rsidR="00CC21FC" w:rsidRPr="0016608B">
        <w:rPr>
          <w:sz w:val="20"/>
          <w:szCs w:val="20"/>
        </w:rPr>
        <w:t>ЕИССД</w:t>
      </w:r>
      <w:r w:rsidR="008621E9" w:rsidRPr="0016608B">
        <w:rPr>
          <w:sz w:val="20"/>
          <w:szCs w:val="20"/>
        </w:rPr>
        <w:t>;</w:t>
      </w:r>
    </w:p>
    <w:p w14:paraId="09AC2450" w14:textId="77777777" w:rsidR="008621E9" w:rsidRPr="0016608B" w:rsidRDefault="008621E9" w:rsidP="0096670E">
      <w:pPr>
        <w:numPr>
          <w:ilvl w:val="0"/>
          <w:numId w:val="14"/>
        </w:numPr>
        <w:jc w:val="both"/>
        <w:rPr>
          <w:sz w:val="20"/>
          <w:szCs w:val="20"/>
        </w:rPr>
      </w:pPr>
      <w:r w:rsidRPr="0016608B">
        <w:rPr>
          <w:sz w:val="20"/>
          <w:szCs w:val="20"/>
        </w:rPr>
        <w:t>Принципал в автоматическом режиме получает</w:t>
      </w:r>
      <w:r w:rsidR="00233201" w:rsidRPr="0016608B">
        <w:rPr>
          <w:sz w:val="20"/>
          <w:szCs w:val="20"/>
        </w:rPr>
        <w:t xml:space="preserve"> от Агента Заяв</w:t>
      </w:r>
      <w:r w:rsidR="0073450B" w:rsidRPr="0016608B">
        <w:rPr>
          <w:sz w:val="20"/>
          <w:szCs w:val="20"/>
        </w:rPr>
        <w:t>ки</w:t>
      </w:r>
      <w:r w:rsidR="00436CF8" w:rsidRPr="0016608B">
        <w:rPr>
          <w:sz w:val="20"/>
          <w:szCs w:val="20"/>
        </w:rPr>
        <w:t xml:space="preserve"> для их последующей обработки.</w:t>
      </w:r>
    </w:p>
    <w:p w14:paraId="2BF9C6F0" w14:textId="1AEDA3CD" w:rsidR="008621E9" w:rsidRPr="0016608B" w:rsidRDefault="008621E9" w:rsidP="008621E9">
      <w:pPr>
        <w:tabs>
          <w:tab w:val="left" w:pos="480"/>
        </w:tabs>
        <w:jc w:val="both"/>
        <w:rPr>
          <w:sz w:val="20"/>
          <w:szCs w:val="20"/>
        </w:rPr>
      </w:pPr>
      <w:r w:rsidRPr="0016608B">
        <w:rPr>
          <w:sz w:val="20"/>
          <w:szCs w:val="20"/>
        </w:rPr>
        <w:t>5.1.</w:t>
      </w:r>
      <w:r w:rsidR="00C46C74" w:rsidRPr="0016608B">
        <w:rPr>
          <w:sz w:val="20"/>
          <w:szCs w:val="20"/>
        </w:rPr>
        <w:t>4</w:t>
      </w:r>
      <w:r w:rsidRPr="0016608B">
        <w:rPr>
          <w:sz w:val="20"/>
          <w:szCs w:val="20"/>
        </w:rPr>
        <w:t>. После получения от Агента Заяв</w:t>
      </w:r>
      <w:r w:rsidR="0073450B" w:rsidRPr="0016608B">
        <w:rPr>
          <w:sz w:val="20"/>
          <w:szCs w:val="20"/>
        </w:rPr>
        <w:t>ки</w:t>
      </w:r>
      <w:r w:rsidRPr="0016608B">
        <w:rPr>
          <w:sz w:val="20"/>
          <w:szCs w:val="20"/>
        </w:rPr>
        <w:t xml:space="preserve"> Принципал дополнительно осуществляет проверку Технической возможности </w:t>
      </w:r>
      <w:r w:rsidR="00233201" w:rsidRPr="0016608B">
        <w:rPr>
          <w:sz w:val="20"/>
          <w:szCs w:val="20"/>
        </w:rPr>
        <w:t xml:space="preserve">и </w:t>
      </w:r>
      <w:r w:rsidRPr="0016608B">
        <w:rPr>
          <w:sz w:val="20"/>
          <w:szCs w:val="20"/>
        </w:rPr>
        <w:t>связывается с Клиентом по контакт</w:t>
      </w:r>
      <w:r w:rsidR="00233201" w:rsidRPr="0016608B">
        <w:rPr>
          <w:sz w:val="20"/>
          <w:szCs w:val="20"/>
        </w:rPr>
        <w:t xml:space="preserve">ному номеру, указанному в </w:t>
      </w:r>
      <w:r w:rsidR="0073450B" w:rsidRPr="0016608B">
        <w:rPr>
          <w:sz w:val="20"/>
          <w:szCs w:val="20"/>
        </w:rPr>
        <w:t>Заявке</w:t>
      </w:r>
      <w:r w:rsidRPr="0016608B">
        <w:rPr>
          <w:sz w:val="20"/>
          <w:szCs w:val="20"/>
        </w:rPr>
        <w:t xml:space="preserve">, в течение 2 (двух) календарных дней со дня оформления </w:t>
      </w:r>
      <w:r w:rsidR="0073450B" w:rsidRPr="0016608B">
        <w:rPr>
          <w:sz w:val="20"/>
          <w:szCs w:val="20"/>
        </w:rPr>
        <w:t xml:space="preserve">Заявки </w:t>
      </w:r>
      <w:r w:rsidRPr="0016608B">
        <w:rPr>
          <w:sz w:val="20"/>
          <w:szCs w:val="20"/>
        </w:rPr>
        <w:t>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2851AFAB" w14:textId="29B19D68" w:rsidR="008621E9" w:rsidRPr="0016608B" w:rsidRDefault="008621E9" w:rsidP="008621E9">
      <w:pPr>
        <w:tabs>
          <w:tab w:val="left" w:pos="480"/>
        </w:tabs>
        <w:jc w:val="both"/>
        <w:rPr>
          <w:sz w:val="20"/>
          <w:szCs w:val="20"/>
        </w:rPr>
      </w:pPr>
      <w:r w:rsidRPr="0016608B">
        <w:rPr>
          <w:sz w:val="20"/>
          <w:szCs w:val="20"/>
        </w:rPr>
        <w:t>5.1.</w:t>
      </w:r>
      <w:r w:rsidR="00C46C74" w:rsidRPr="0016608B">
        <w:rPr>
          <w:sz w:val="20"/>
          <w:szCs w:val="20"/>
        </w:rPr>
        <w:t>5</w:t>
      </w:r>
      <w:r w:rsidRPr="0016608B">
        <w:rPr>
          <w:sz w:val="20"/>
          <w:szCs w:val="20"/>
        </w:rPr>
        <w:t>. В установленные сроки Принципал обеспечивает:</w:t>
      </w:r>
    </w:p>
    <w:p w14:paraId="60CCFBBA" w14:textId="77777777" w:rsidR="008621E9" w:rsidRPr="0016608B" w:rsidRDefault="008621E9" w:rsidP="0096670E">
      <w:pPr>
        <w:numPr>
          <w:ilvl w:val="0"/>
          <w:numId w:val="15"/>
        </w:numPr>
        <w:tabs>
          <w:tab w:val="left" w:pos="480"/>
        </w:tabs>
        <w:rPr>
          <w:sz w:val="20"/>
          <w:szCs w:val="20"/>
        </w:rPr>
      </w:pPr>
      <w:r w:rsidRPr="0016608B">
        <w:rPr>
          <w:sz w:val="20"/>
          <w:szCs w:val="20"/>
        </w:rPr>
        <w:t xml:space="preserve">    выполнение необходимых инсталляционных работ для подключения Услуг;</w:t>
      </w:r>
    </w:p>
    <w:p w14:paraId="32E1E8C9" w14:textId="77777777" w:rsidR="008621E9" w:rsidRPr="0016608B" w:rsidRDefault="008621E9" w:rsidP="0096670E">
      <w:pPr>
        <w:numPr>
          <w:ilvl w:val="0"/>
          <w:numId w:val="15"/>
        </w:numPr>
        <w:tabs>
          <w:tab w:val="left" w:pos="360"/>
        </w:tabs>
        <w:jc w:val="both"/>
        <w:rPr>
          <w:sz w:val="20"/>
          <w:szCs w:val="20"/>
        </w:rPr>
      </w:pPr>
      <w:r w:rsidRPr="0016608B">
        <w:rPr>
          <w:sz w:val="20"/>
          <w:szCs w:val="20"/>
        </w:rPr>
        <w:t>подписание требуемого для о</w:t>
      </w:r>
      <w:r w:rsidR="00436CF8" w:rsidRPr="0016608B">
        <w:rPr>
          <w:sz w:val="20"/>
          <w:szCs w:val="20"/>
        </w:rPr>
        <w:t>казания Услуг пакета документов.</w:t>
      </w:r>
    </w:p>
    <w:p w14:paraId="1FAC352C" w14:textId="77777777" w:rsidR="00B646D2" w:rsidRPr="0016608B" w:rsidRDefault="00B646D2" w:rsidP="008621E9">
      <w:pPr>
        <w:jc w:val="both"/>
        <w:rPr>
          <w:b/>
          <w:bCs/>
          <w:sz w:val="20"/>
          <w:szCs w:val="20"/>
        </w:rPr>
      </w:pPr>
    </w:p>
    <w:p w14:paraId="2C809DC5" w14:textId="77777777" w:rsidR="008621E9" w:rsidRPr="0016608B" w:rsidRDefault="008621E9" w:rsidP="008621E9">
      <w:pPr>
        <w:jc w:val="both"/>
        <w:rPr>
          <w:b/>
          <w:bCs/>
          <w:sz w:val="20"/>
          <w:szCs w:val="20"/>
        </w:rPr>
      </w:pPr>
      <w:r w:rsidRPr="0016608B">
        <w:rPr>
          <w:b/>
          <w:bCs/>
          <w:sz w:val="20"/>
          <w:szCs w:val="20"/>
        </w:rPr>
        <w:t>5.</w:t>
      </w:r>
      <w:r w:rsidR="00E52DDB" w:rsidRPr="0016608B">
        <w:rPr>
          <w:b/>
          <w:bCs/>
          <w:sz w:val="20"/>
          <w:szCs w:val="20"/>
        </w:rPr>
        <w:t>2</w:t>
      </w:r>
      <w:r w:rsidRPr="0016608B">
        <w:rPr>
          <w:b/>
          <w:bCs/>
          <w:sz w:val="20"/>
          <w:szCs w:val="20"/>
        </w:rPr>
        <w:t>. Порядок формирования отчетности</w:t>
      </w:r>
    </w:p>
    <w:p w14:paraId="5D315EAA" w14:textId="641E92A4" w:rsidR="008621E9" w:rsidRPr="00D2797E" w:rsidRDefault="008621E9" w:rsidP="008621E9">
      <w:pPr>
        <w:tabs>
          <w:tab w:val="left" w:pos="480"/>
        </w:tabs>
        <w:jc w:val="both"/>
        <w:rPr>
          <w:sz w:val="20"/>
          <w:szCs w:val="20"/>
        </w:rPr>
      </w:pPr>
      <w:r w:rsidRPr="0016608B">
        <w:rPr>
          <w:sz w:val="20"/>
          <w:szCs w:val="20"/>
        </w:rPr>
        <w:t>5.</w:t>
      </w:r>
      <w:r w:rsidR="00E52DDB" w:rsidRPr="0016608B">
        <w:rPr>
          <w:sz w:val="20"/>
          <w:szCs w:val="20"/>
        </w:rPr>
        <w:t>2</w:t>
      </w:r>
      <w:r w:rsidRPr="0016608B">
        <w:rPr>
          <w:sz w:val="20"/>
          <w:szCs w:val="20"/>
        </w:rPr>
        <w:t>.1. Принципал на ежемесячной основе направляет Агенту отчеты установленной формы в электронном виде согласно п. 4.</w:t>
      </w:r>
      <w:r w:rsidR="00D2797E">
        <w:rPr>
          <w:sz w:val="20"/>
          <w:szCs w:val="20"/>
        </w:rPr>
        <w:t>5</w:t>
      </w:r>
      <w:r w:rsidRPr="00D2797E">
        <w:rPr>
          <w:sz w:val="20"/>
          <w:szCs w:val="20"/>
        </w:rPr>
        <w:t>.1. настоящего Договора.</w:t>
      </w:r>
    </w:p>
    <w:p w14:paraId="4A098044" w14:textId="77777777" w:rsidR="008621E9" w:rsidRPr="0016608B" w:rsidRDefault="008621E9" w:rsidP="008621E9">
      <w:pPr>
        <w:tabs>
          <w:tab w:val="left" w:pos="480"/>
        </w:tabs>
        <w:jc w:val="both"/>
        <w:rPr>
          <w:bCs/>
          <w:sz w:val="20"/>
          <w:szCs w:val="20"/>
        </w:rPr>
      </w:pPr>
      <w:r w:rsidRPr="0016608B">
        <w:rPr>
          <w:sz w:val="20"/>
          <w:szCs w:val="20"/>
        </w:rPr>
        <w:t>5.</w:t>
      </w:r>
      <w:r w:rsidR="00E52DDB" w:rsidRPr="0016608B">
        <w:rPr>
          <w:sz w:val="20"/>
          <w:szCs w:val="20"/>
        </w:rPr>
        <w:t>2</w:t>
      </w:r>
      <w:r w:rsidRPr="0016608B">
        <w:rPr>
          <w:sz w:val="20"/>
          <w:szCs w:val="20"/>
        </w:rPr>
        <w:t xml:space="preserve">.2. Принципал на ежемесячной основе предоставляет Агенту данные, необходимые для расчета размера вознаграждения Агента, по форме Приложения № </w:t>
      </w:r>
      <w:r w:rsidR="00E52DDB" w:rsidRPr="0016608B">
        <w:rPr>
          <w:sz w:val="20"/>
          <w:szCs w:val="20"/>
        </w:rPr>
        <w:t>6</w:t>
      </w:r>
      <w:r w:rsidRPr="0016608B">
        <w:rPr>
          <w:sz w:val="20"/>
          <w:szCs w:val="20"/>
        </w:rPr>
        <w:t xml:space="preserve"> к Договору. </w:t>
      </w:r>
    </w:p>
    <w:p w14:paraId="698A88BE" w14:textId="77777777" w:rsidR="00F21846" w:rsidRPr="0016608B" w:rsidRDefault="008621E9" w:rsidP="00F21846">
      <w:pPr>
        <w:rPr>
          <w:sz w:val="20"/>
          <w:szCs w:val="20"/>
        </w:rPr>
      </w:pPr>
      <w:r w:rsidRPr="0016608B">
        <w:rPr>
          <w:bCs/>
          <w:sz w:val="20"/>
          <w:szCs w:val="20"/>
        </w:rPr>
        <w:t>5.</w:t>
      </w:r>
      <w:r w:rsidR="00E52DDB" w:rsidRPr="0016608B">
        <w:rPr>
          <w:bCs/>
          <w:sz w:val="20"/>
          <w:szCs w:val="20"/>
        </w:rPr>
        <w:t>2</w:t>
      </w:r>
      <w:r w:rsidRPr="0016608B">
        <w:rPr>
          <w:bCs/>
          <w:sz w:val="20"/>
          <w:szCs w:val="20"/>
        </w:rPr>
        <w:t xml:space="preserve">.3. </w:t>
      </w:r>
      <w:r w:rsidR="00F21846" w:rsidRPr="0016608B">
        <w:rPr>
          <w:sz w:val="20"/>
          <w:szCs w:val="20"/>
        </w:rPr>
        <w:t>На основе предоставленных Принципалом данных  Агент формирует Отчет Агента и расчетные документы  к Договору.</w:t>
      </w:r>
    </w:p>
    <w:p w14:paraId="02ACCB47" w14:textId="77777777" w:rsidR="00DE6AEF" w:rsidRPr="0016608B" w:rsidRDefault="00DE6AEF" w:rsidP="006B0415">
      <w:pPr>
        <w:rPr>
          <w:sz w:val="20"/>
        </w:rPr>
      </w:pPr>
    </w:p>
    <w:p w14:paraId="39FF05A3" w14:textId="77777777" w:rsidR="008621E9" w:rsidRPr="0016608B" w:rsidRDefault="008621E9" w:rsidP="008621E9">
      <w:pPr>
        <w:jc w:val="both"/>
        <w:rPr>
          <w:color w:val="FF0000"/>
          <w:sz w:val="20"/>
          <w:szCs w:val="20"/>
        </w:rPr>
      </w:pPr>
    </w:p>
    <w:p w14:paraId="07880374" w14:textId="77777777" w:rsidR="008621E9" w:rsidRPr="0016608B" w:rsidRDefault="008621E9" w:rsidP="008621E9">
      <w:pPr>
        <w:jc w:val="both"/>
        <w:rPr>
          <w:b/>
          <w:bCs/>
          <w:sz w:val="20"/>
          <w:szCs w:val="20"/>
        </w:rPr>
      </w:pPr>
      <w:r w:rsidRPr="0016608B">
        <w:rPr>
          <w:b/>
          <w:bCs/>
          <w:sz w:val="20"/>
          <w:szCs w:val="20"/>
        </w:rPr>
        <w:t>5.</w:t>
      </w:r>
      <w:r w:rsidR="00E52DDB" w:rsidRPr="0016608B">
        <w:rPr>
          <w:b/>
          <w:bCs/>
          <w:sz w:val="20"/>
          <w:szCs w:val="20"/>
        </w:rPr>
        <w:t>3</w:t>
      </w:r>
      <w:r w:rsidRPr="0016608B">
        <w:rPr>
          <w:b/>
          <w:bCs/>
          <w:sz w:val="20"/>
          <w:szCs w:val="20"/>
        </w:rPr>
        <w:t>. Прочие условия</w:t>
      </w:r>
    </w:p>
    <w:p w14:paraId="07F93D54" w14:textId="77777777" w:rsidR="008621E9" w:rsidRPr="0016608B" w:rsidRDefault="008621E9" w:rsidP="008621E9">
      <w:pPr>
        <w:tabs>
          <w:tab w:val="left" w:pos="480"/>
        </w:tabs>
        <w:jc w:val="both"/>
        <w:rPr>
          <w:sz w:val="20"/>
          <w:szCs w:val="20"/>
        </w:rPr>
      </w:pPr>
      <w:r w:rsidRPr="0016608B">
        <w:rPr>
          <w:sz w:val="20"/>
          <w:szCs w:val="20"/>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r w:rsidR="00C46C74" w:rsidRPr="0016608B">
        <w:rPr>
          <w:sz w:val="20"/>
          <w:szCs w:val="20"/>
        </w:rPr>
        <w:t>.</w:t>
      </w:r>
    </w:p>
    <w:p w14:paraId="7FB27E3A" w14:textId="77777777" w:rsidR="008621E9" w:rsidRPr="0016608B" w:rsidRDefault="008621E9" w:rsidP="008621E9">
      <w:pPr>
        <w:jc w:val="both"/>
        <w:rPr>
          <w:b/>
          <w:sz w:val="20"/>
          <w:szCs w:val="20"/>
        </w:rPr>
      </w:pPr>
    </w:p>
    <w:p w14:paraId="369A67E7" w14:textId="77777777" w:rsidR="001F18E2" w:rsidRPr="0016608B" w:rsidRDefault="001F18E2" w:rsidP="008621E9">
      <w:pPr>
        <w:jc w:val="both"/>
        <w:rPr>
          <w:b/>
        </w:rPr>
      </w:pPr>
    </w:p>
    <w:p w14:paraId="5C90E90D" w14:textId="1DF05F86" w:rsidR="008621E9" w:rsidRPr="0016608B" w:rsidRDefault="008621E9" w:rsidP="008621E9">
      <w:pPr>
        <w:jc w:val="both"/>
        <w:rPr>
          <w:b/>
          <w:sz w:val="26"/>
          <w:szCs w:val="26"/>
        </w:rPr>
      </w:pPr>
      <w:r w:rsidRPr="0016608B">
        <w:rPr>
          <w:b/>
          <w:sz w:val="26"/>
          <w:szCs w:val="26"/>
        </w:rPr>
        <w:t>Подписи Сторон</w:t>
      </w:r>
    </w:p>
    <w:p w14:paraId="22D89003" w14:textId="77777777" w:rsidR="00222B7E" w:rsidRPr="0016608B" w:rsidRDefault="00222B7E" w:rsidP="008621E9">
      <w:pPr>
        <w:jc w:val="both"/>
        <w:rPr>
          <w:b/>
          <w:sz w:val="26"/>
          <w:szCs w:val="26"/>
        </w:rPr>
      </w:pPr>
    </w:p>
    <w:p w14:paraId="69198A6B" w14:textId="77777777" w:rsidR="00222B7E" w:rsidRPr="0016608B" w:rsidRDefault="00222B7E" w:rsidP="008621E9">
      <w:pPr>
        <w:jc w:val="both"/>
        <w:rPr>
          <w:b/>
          <w:sz w:val="26"/>
          <w:szCs w:val="26"/>
        </w:rPr>
      </w:pPr>
    </w:p>
    <w:tbl>
      <w:tblPr>
        <w:tblW w:w="9639" w:type="dxa"/>
        <w:tblLook w:val="01E0" w:firstRow="1" w:lastRow="1" w:firstColumn="1" w:lastColumn="1" w:noHBand="0" w:noVBand="0"/>
      </w:tblPr>
      <w:tblGrid>
        <w:gridCol w:w="5246"/>
        <w:gridCol w:w="4393"/>
      </w:tblGrid>
      <w:tr w:rsidR="00EB1A52" w:rsidRPr="0016608B" w14:paraId="12FC888C" w14:textId="77777777" w:rsidTr="006B0415">
        <w:trPr>
          <w:trHeight w:val="1785"/>
        </w:trPr>
        <w:tc>
          <w:tcPr>
            <w:tcW w:w="5246" w:type="dxa"/>
          </w:tcPr>
          <w:p w14:paraId="76A62431" w14:textId="77777777" w:rsidR="00EB1A52" w:rsidRPr="0016608B" w:rsidRDefault="00EB1A52" w:rsidP="00EB1A52">
            <w:pPr>
              <w:ind w:right="364"/>
              <w:rPr>
                <w:b/>
                <w:i/>
                <w:sz w:val="20"/>
              </w:rPr>
            </w:pPr>
            <w:r w:rsidRPr="0016608B">
              <w:rPr>
                <w:b/>
                <w:i/>
                <w:sz w:val="20"/>
              </w:rPr>
              <w:lastRenderedPageBreak/>
              <w:t>От имени Принципала:</w:t>
            </w:r>
          </w:p>
          <w:p w14:paraId="5EC7719F" w14:textId="77777777" w:rsidR="00EB1A52" w:rsidRPr="0016608B" w:rsidRDefault="00EB1A52" w:rsidP="00EB1A52">
            <w:pPr>
              <w:jc w:val="both"/>
              <w:rPr>
                <w:bCs/>
                <w:sz w:val="20"/>
                <w:szCs w:val="20"/>
              </w:rPr>
            </w:pPr>
          </w:p>
          <w:p w14:paraId="245ECA7D" w14:textId="77777777" w:rsidR="00EB1A52" w:rsidRPr="0016608B" w:rsidRDefault="00EB1A52" w:rsidP="00EB1A52">
            <w:pPr>
              <w:jc w:val="both"/>
              <w:rPr>
                <w:bCs/>
                <w:sz w:val="20"/>
                <w:szCs w:val="20"/>
              </w:rPr>
            </w:pPr>
          </w:p>
          <w:p w14:paraId="638ADC33" w14:textId="77777777" w:rsidR="00EB1A52" w:rsidRPr="0016608B" w:rsidRDefault="00EB1A52" w:rsidP="00EB1A52">
            <w:pPr>
              <w:jc w:val="both"/>
              <w:rPr>
                <w:bCs/>
                <w:sz w:val="20"/>
                <w:szCs w:val="20"/>
                <w:u w:val="single"/>
              </w:rPr>
            </w:pPr>
          </w:p>
          <w:p w14:paraId="612E729B" w14:textId="77777777" w:rsidR="00EB1A52" w:rsidRPr="0016608B" w:rsidRDefault="00EB1A52" w:rsidP="00EB1A52">
            <w:pPr>
              <w:jc w:val="both"/>
              <w:rPr>
                <w:bCs/>
                <w:sz w:val="20"/>
                <w:szCs w:val="20"/>
              </w:rPr>
            </w:pPr>
          </w:p>
          <w:p w14:paraId="4DEF9B98" w14:textId="77777777" w:rsidR="00EB1A52" w:rsidRPr="0016608B" w:rsidRDefault="00EB1A52" w:rsidP="00EB1A52">
            <w:pPr>
              <w:jc w:val="both"/>
              <w:rPr>
                <w:bCs/>
                <w:sz w:val="20"/>
                <w:szCs w:val="20"/>
              </w:rPr>
            </w:pPr>
          </w:p>
          <w:p w14:paraId="7C30F6A6"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w:t>
            </w:r>
            <w:r w:rsidRPr="0016608B" w:rsidDel="003D37B2">
              <w:rPr>
                <w:b/>
                <w:bCs/>
                <w:sz w:val="20"/>
                <w:szCs w:val="20"/>
                <w:u w:val="single"/>
              </w:rPr>
              <w:t xml:space="preserve"> </w:t>
            </w:r>
            <w:r w:rsidRPr="0016608B">
              <w:rPr>
                <w:b/>
                <w:bCs/>
                <w:sz w:val="20"/>
                <w:szCs w:val="20"/>
                <w:u w:val="single"/>
              </w:rPr>
              <w:t xml:space="preserve">                                       </w:t>
            </w:r>
            <w:r w:rsidRPr="0016608B">
              <w:rPr>
                <w:b/>
                <w:bCs/>
                <w:sz w:val="20"/>
                <w:szCs w:val="20"/>
              </w:rPr>
              <w:t xml:space="preserve">/ </w:t>
            </w:r>
          </w:p>
          <w:p w14:paraId="02AB8E0B" w14:textId="66393F02" w:rsidR="00EB1A52" w:rsidRPr="0016608B" w:rsidRDefault="00EB1A52" w:rsidP="00EB1A52">
            <w:pPr>
              <w:widowControl w:val="0"/>
              <w:suppressAutoHyphens/>
              <w:ind w:right="-499"/>
              <w:rPr>
                <w:i/>
                <w:sz w:val="20"/>
              </w:rPr>
            </w:pPr>
            <w:r w:rsidRPr="0016608B">
              <w:rPr>
                <w:bCs/>
                <w:sz w:val="20"/>
                <w:szCs w:val="20"/>
              </w:rPr>
              <w:t>Подпись                         / расшифровка подписи</w:t>
            </w:r>
          </w:p>
        </w:tc>
        <w:tc>
          <w:tcPr>
            <w:tcW w:w="4393" w:type="dxa"/>
          </w:tcPr>
          <w:p w14:paraId="06764227" w14:textId="77777777" w:rsidR="00EB1A52" w:rsidRPr="0016608B" w:rsidRDefault="00EB1A52" w:rsidP="00EB1A52">
            <w:pPr>
              <w:rPr>
                <w:b/>
                <w:i/>
                <w:sz w:val="20"/>
              </w:rPr>
            </w:pPr>
            <w:r w:rsidRPr="0016608B">
              <w:rPr>
                <w:b/>
                <w:i/>
                <w:sz w:val="20"/>
              </w:rPr>
              <w:t>От имени Агента:</w:t>
            </w:r>
          </w:p>
          <w:p w14:paraId="01D480A1" w14:textId="77777777" w:rsidR="00EB1A52" w:rsidRPr="0016608B" w:rsidRDefault="00EB1A52" w:rsidP="00EB1A52">
            <w:pPr>
              <w:jc w:val="both"/>
              <w:rPr>
                <w:sz w:val="20"/>
                <w:u w:val="single"/>
              </w:rPr>
            </w:pPr>
          </w:p>
          <w:p w14:paraId="50574547" w14:textId="77777777" w:rsidR="00EB1A52" w:rsidRPr="0016608B" w:rsidRDefault="00EB1A52" w:rsidP="00EB1A52">
            <w:pPr>
              <w:jc w:val="both"/>
              <w:rPr>
                <w:bCs/>
                <w:sz w:val="20"/>
                <w:szCs w:val="20"/>
              </w:rPr>
            </w:pPr>
          </w:p>
          <w:p w14:paraId="3F0995C1" w14:textId="77777777" w:rsidR="00EB1A52" w:rsidRPr="0016608B" w:rsidRDefault="00EB1A52" w:rsidP="00EB1A52">
            <w:pPr>
              <w:jc w:val="both"/>
              <w:rPr>
                <w:bCs/>
                <w:sz w:val="20"/>
                <w:szCs w:val="20"/>
              </w:rPr>
            </w:pPr>
          </w:p>
          <w:p w14:paraId="6DC2D93D" w14:textId="77777777" w:rsidR="00EB1A52" w:rsidRPr="0016608B" w:rsidRDefault="00EB1A52" w:rsidP="00EB1A52">
            <w:pPr>
              <w:widowControl w:val="0"/>
              <w:suppressAutoHyphens/>
              <w:ind w:right="-499"/>
              <w:rPr>
                <w:i/>
                <w:sz w:val="20"/>
                <w:szCs w:val="20"/>
                <w:u w:val="single"/>
              </w:rPr>
            </w:pPr>
          </w:p>
          <w:p w14:paraId="6714E7FA" w14:textId="77777777" w:rsidR="00EB1A52" w:rsidRPr="0016608B" w:rsidRDefault="00EB1A52" w:rsidP="00EB1A52">
            <w:pPr>
              <w:widowControl w:val="0"/>
              <w:suppressAutoHyphens/>
              <w:ind w:right="-499"/>
              <w:rPr>
                <w:i/>
                <w:sz w:val="20"/>
                <w:szCs w:val="20"/>
                <w:u w:val="single"/>
              </w:rPr>
            </w:pPr>
          </w:p>
          <w:p w14:paraId="2814548A"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 ______________/</w:t>
            </w:r>
          </w:p>
          <w:p w14:paraId="1D1D957C" w14:textId="42A5134D" w:rsidR="00EB1A52" w:rsidRPr="0016608B" w:rsidRDefault="00EB1A52" w:rsidP="009A28D0">
            <w:pPr>
              <w:widowControl w:val="0"/>
              <w:suppressAutoHyphens/>
              <w:ind w:right="-499"/>
              <w:rPr>
                <w:i/>
                <w:sz w:val="20"/>
              </w:rPr>
            </w:pPr>
            <w:r w:rsidRPr="0016608B">
              <w:rPr>
                <w:bCs/>
                <w:sz w:val="20"/>
                <w:szCs w:val="20"/>
              </w:rPr>
              <w:t>Подпись                         / расшифровка подписи</w:t>
            </w:r>
          </w:p>
        </w:tc>
      </w:tr>
    </w:tbl>
    <w:p w14:paraId="448CC1C0" w14:textId="77777777" w:rsidR="00D24017" w:rsidRPr="0016608B" w:rsidRDefault="00D24017"/>
    <w:tbl>
      <w:tblPr>
        <w:tblW w:w="0" w:type="auto"/>
        <w:tblInd w:w="6408" w:type="dxa"/>
        <w:tblLook w:val="01E0" w:firstRow="1" w:lastRow="1" w:firstColumn="1" w:lastColumn="1" w:noHBand="0" w:noVBand="0"/>
      </w:tblPr>
      <w:tblGrid>
        <w:gridCol w:w="3230"/>
      </w:tblGrid>
      <w:tr w:rsidR="009C505F" w:rsidRPr="0016608B" w14:paraId="6EE8D597" w14:textId="77777777" w:rsidTr="00D24017">
        <w:trPr>
          <w:trHeight w:val="346"/>
        </w:trPr>
        <w:tc>
          <w:tcPr>
            <w:tcW w:w="3230" w:type="dxa"/>
          </w:tcPr>
          <w:p w14:paraId="1DB2C97F" w14:textId="7557D2DD" w:rsidR="009C505F" w:rsidRPr="0016608B" w:rsidRDefault="009C505F" w:rsidP="009A28D0">
            <w:pPr>
              <w:rPr>
                <w:bCs/>
                <w:sz w:val="22"/>
                <w:szCs w:val="22"/>
              </w:rPr>
            </w:pPr>
          </w:p>
        </w:tc>
      </w:tr>
    </w:tbl>
    <w:p w14:paraId="2721DDEE" w14:textId="77777777" w:rsidR="00B535AC" w:rsidRPr="0016608B" w:rsidRDefault="00B535AC" w:rsidP="009A28D0">
      <w:pPr>
        <w:rPr>
          <w:b/>
          <w:sz w:val="22"/>
          <w:szCs w:val="22"/>
        </w:rPr>
      </w:pPr>
    </w:p>
    <w:p w14:paraId="31F78808" w14:textId="19F0772C" w:rsidR="00B535AC" w:rsidRPr="00D24017" w:rsidRDefault="00B535AC" w:rsidP="00D24017">
      <w:pPr>
        <w:pStyle w:val="1"/>
        <w:jc w:val="right"/>
        <w:rPr>
          <w:sz w:val="22"/>
        </w:rPr>
      </w:pPr>
      <w:r w:rsidRPr="00D24017">
        <w:rPr>
          <w:sz w:val="22"/>
        </w:rPr>
        <w:t xml:space="preserve">Приложение №4 </w:t>
      </w:r>
    </w:p>
    <w:tbl>
      <w:tblPr>
        <w:tblW w:w="0" w:type="auto"/>
        <w:tblInd w:w="6408" w:type="dxa"/>
        <w:tblLook w:val="01E0" w:firstRow="1" w:lastRow="1" w:firstColumn="1" w:lastColumn="1" w:noHBand="0" w:noVBand="0"/>
      </w:tblPr>
      <w:tblGrid>
        <w:gridCol w:w="3230"/>
      </w:tblGrid>
      <w:tr w:rsidR="00D24017" w:rsidRPr="0016608B" w14:paraId="044FBBEF" w14:textId="77777777" w:rsidTr="00EF4E2E">
        <w:trPr>
          <w:trHeight w:val="346"/>
        </w:trPr>
        <w:tc>
          <w:tcPr>
            <w:tcW w:w="3446" w:type="dxa"/>
          </w:tcPr>
          <w:p w14:paraId="7C66F47C" w14:textId="77777777" w:rsidR="00D24017" w:rsidRPr="0016608B" w:rsidRDefault="00D24017" w:rsidP="00EF4E2E">
            <w:pPr>
              <w:jc w:val="right"/>
              <w:rPr>
                <w:bCs/>
                <w:sz w:val="22"/>
                <w:szCs w:val="22"/>
              </w:rPr>
            </w:pPr>
            <w:r w:rsidRPr="0016608B">
              <w:rPr>
                <w:bCs/>
                <w:sz w:val="22"/>
                <w:szCs w:val="22"/>
              </w:rPr>
              <w:t>к Агентскому договору</w:t>
            </w:r>
          </w:p>
          <w:p w14:paraId="14BE368E" w14:textId="77777777" w:rsidR="00D24017" w:rsidRPr="0016608B" w:rsidRDefault="00D24017" w:rsidP="00EF4E2E">
            <w:pPr>
              <w:jc w:val="right"/>
              <w:rPr>
                <w:sz w:val="22"/>
              </w:rPr>
            </w:pPr>
            <w:r w:rsidRPr="0016608B">
              <w:rPr>
                <w:bCs/>
                <w:sz w:val="22"/>
                <w:szCs w:val="22"/>
              </w:rPr>
              <w:t>№ ______________</w:t>
            </w:r>
          </w:p>
          <w:p w14:paraId="603FA2A7" w14:textId="77777777" w:rsidR="00D24017" w:rsidRPr="0016608B" w:rsidRDefault="00D24017" w:rsidP="00EF4E2E">
            <w:pPr>
              <w:jc w:val="right"/>
              <w:rPr>
                <w:bCs/>
                <w:sz w:val="22"/>
                <w:szCs w:val="22"/>
              </w:rPr>
            </w:pPr>
            <w:r w:rsidRPr="0016608B">
              <w:rPr>
                <w:bCs/>
                <w:sz w:val="22"/>
                <w:szCs w:val="22"/>
              </w:rPr>
              <w:t>от ____________ г.</w:t>
            </w:r>
          </w:p>
        </w:tc>
      </w:tr>
    </w:tbl>
    <w:p w14:paraId="01E97C72" w14:textId="77777777" w:rsidR="00D24017" w:rsidRDefault="00D24017" w:rsidP="00D24017">
      <w:pPr>
        <w:rPr>
          <w:b/>
          <w:sz w:val="22"/>
          <w:szCs w:val="22"/>
        </w:rPr>
      </w:pPr>
    </w:p>
    <w:p w14:paraId="39188304" w14:textId="77777777" w:rsidR="00D24017" w:rsidRPr="00D24017" w:rsidRDefault="00D24017" w:rsidP="00D24017"/>
    <w:p w14:paraId="79DE91C3" w14:textId="39907E71" w:rsidR="009C505F" w:rsidRDefault="009C505F" w:rsidP="00B535AC">
      <w:pPr>
        <w:pStyle w:val="21"/>
        <w:rPr>
          <w:sz w:val="24"/>
          <w:szCs w:val="20"/>
        </w:rPr>
      </w:pPr>
      <w:r w:rsidRPr="00D24017">
        <w:rPr>
          <w:sz w:val="24"/>
          <w:szCs w:val="20"/>
        </w:rPr>
        <w:t>Порядок технологического и информационного взаимодействия</w:t>
      </w:r>
      <w:r w:rsidR="00B170F1" w:rsidRPr="00D24017">
        <w:rPr>
          <w:sz w:val="24"/>
          <w:szCs w:val="20"/>
        </w:rPr>
        <w:t xml:space="preserve"> Сторон</w:t>
      </w:r>
    </w:p>
    <w:p w14:paraId="774F84C5" w14:textId="77777777" w:rsidR="00085B7A" w:rsidRPr="00085B7A" w:rsidRDefault="00085B7A" w:rsidP="00085B7A"/>
    <w:p w14:paraId="6A8AECEF" w14:textId="77777777" w:rsidR="00233201" w:rsidRPr="008C737E" w:rsidRDefault="00233201" w:rsidP="00233201">
      <w:pPr>
        <w:jc w:val="both"/>
        <w:rPr>
          <w:bCs/>
          <w:sz w:val="20"/>
          <w:szCs w:val="20"/>
        </w:rPr>
      </w:pPr>
      <w:r w:rsidRPr="00332602">
        <w:rPr>
          <w:bCs/>
          <w:sz w:val="20"/>
          <w:szCs w:val="20"/>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6EB079D8" w14:textId="77777777" w:rsidR="00233201" w:rsidRPr="00D2797E" w:rsidRDefault="00233201" w:rsidP="0096670E">
      <w:pPr>
        <w:numPr>
          <w:ilvl w:val="0"/>
          <w:numId w:val="9"/>
        </w:numPr>
        <w:tabs>
          <w:tab w:val="left" w:pos="1080"/>
        </w:tabs>
        <w:ind w:firstLine="0"/>
        <w:jc w:val="both"/>
        <w:rPr>
          <w:bCs/>
          <w:sz w:val="20"/>
          <w:szCs w:val="20"/>
        </w:rPr>
      </w:pPr>
      <w:r w:rsidRPr="00D10DE8">
        <w:rPr>
          <w:bCs/>
          <w:sz w:val="20"/>
          <w:szCs w:val="20"/>
        </w:rPr>
        <w:t>Порядок</w:t>
      </w:r>
      <w:r w:rsidR="00E33C35" w:rsidRPr="00D10DE8">
        <w:rPr>
          <w:bCs/>
          <w:sz w:val="20"/>
          <w:szCs w:val="20"/>
        </w:rPr>
        <w:t xml:space="preserve"> процедур при передаче Заявки</w:t>
      </w:r>
      <w:r w:rsidRPr="004D72B1">
        <w:rPr>
          <w:bCs/>
          <w:sz w:val="20"/>
          <w:szCs w:val="20"/>
        </w:rPr>
        <w:t xml:space="preserve"> Клиента от Агента Принципалу и при последующей обработке Принципалом данно</w:t>
      </w:r>
      <w:r w:rsidR="0073450B" w:rsidRPr="00E82F11">
        <w:rPr>
          <w:bCs/>
          <w:sz w:val="20"/>
          <w:szCs w:val="20"/>
        </w:rPr>
        <w:t>й</w:t>
      </w:r>
      <w:r w:rsidR="006E78B9" w:rsidRPr="00E82F11">
        <w:rPr>
          <w:bCs/>
          <w:sz w:val="20"/>
          <w:szCs w:val="20"/>
        </w:rPr>
        <w:t xml:space="preserve"> Зая</w:t>
      </w:r>
      <w:r w:rsidR="0073450B" w:rsidRPr="00D2797E">
        <w:rPr>
          <w:bCs/>
          <w:sz w:val="20"/>
          <w:szCs w:val="20"/>
        </w:rPr>
        <w:t>вки</w:t>
      </w:r>
      <w:r w:rsidRPr="00D2797E">
        <w:rPr>
          <w:bCs/>
          <w:sz w:val="20"/>
          <w:szCs w:val="20"/>
        </w:rPr>
        <w:t>;</w:t>
      </w:r>
    </w:p>
    <w:p w14:paraId="033F3854" w14:textId="77777777" w:rsidR="00233201" w:rsidRPr="0016608B" w:rsidRDefault="00233201" w:rsidP="0096670E">
      <w:pPr>
        <w:numPr>
          <w:ilvl w:val="0"/>
          <w:numId w:val="9"/>
        </w:numPr>
        <w:tabs>
          <w:tab w:val="left" w:pos="1080"/>
        </w:tabs>
        <w:ind w:firstLine="0"/>
        <w:jc w:val="both"/>
        <w:rPr>
          <w:bCs/>
          <w:sz w:val="20"/>
          <w:szCs w:val="20"/>
        </w:rPr>
      </w:pPr>
      <w:r w:rsidRPr="0016608B">
        <w:rPr>
          <w:bCs/>
          <w:sz w:val="20"/>
          <w:szCs w:val="20"/>
        </w:rPr>
        <w:t>Порядок информационного взаимодействия Сторон.</w:t>
      </w:r>
    </w:p>
    <w:p w14:paraId="2B608E83" w14:textId="77777777" w:rsidR="00233201" w:rsidRPr="0016608B" w:rsidRDefault="00233201" w:rsidP="00233201">
      <w:pPr>
        <w:pStyle w:val="13"/>
        <w:rPr>
          <w:rFonts w:ascii="Times New Roman" w:hAnsi="Times New Roman" w:cs="Times New Roman"/>
          <w:sz w:val="20"/>
          <w:szCs w:val="20"/>
        </w:rPr>
      </w:pPr>
    </w:p>
    <w:p w14:paraId="32480093" w14:textId="77777777" w:rsidR="00233201" w:rsidRPr="0016608B" w:rsidRDefault="00233201" w:rsidP="0096670E">
      <w:pPr>
        <w:pStyle w:val="13"/>
        <w:numPr>
          <w:ilvl w:val="0"/>
          <w:numId w:val="17"/>
        </w:numPr>
        <w:spacing w:line="240" w:lineRule="auto"/>
        <w:rPr>
          <w:rFonts w:ascii="Times New Roman" w:hAnsi="Times New Roman" w:cs="Times New Roman"/>
          <w:bCs/>
          <w:sz w:val="20"/>
          <w:szCs w:val="20"/>
          <w:lang w:eastAsia="ru-RU"/>
        </w:rPr>
      </w:pPr>
      <w:r w:rsidRPr="0016608B">
        <w:rPr>
          <w:rFonts w:ascii="Times New Roman" w:hAnsi="Times New Roman" w:cs="Times New Roman"/>
          <w:bCs/>
          <w:sz w:val="20"/>
          <w:szCs w:val="20"/>
          <w:lang w:eastAsia="ru-RU"/>
        </w:rPr>
        <w:t>Порядок процедур при передаче Заяв</w:t>
      </w:r>
      <w:r w:rsidR="00E33C35" w:rsidRPr="0016608B">
        <w:rPr>
          <w:rFonts w:ascii="Times New Roman" w:hAnsi="Times New Roman" w:cs="Times New Roman"/>
          <w:bCs/>
          <w:sz w:val="20"/>
          <w:szCs w:val="20"/>
          <w:lang w:eastAsia="ru-RU"/>
        </w:rPr>
        <w:t>ки</w:t>
      </w:r>
      <w:r w:rsidRPr="0016608B">
        <w:rPr>
          <w:rFonts w:ascii="Times New Roman" w:hAnsi="Times New Roman" w:cs="Times New Roman"/>
          <w:bCs/>
          <w:sz w:val="20"/>
          <w:szCs w:val="20"/>
          <w:lang w:eastAsia="ru-RU"/>
        </w:rPr>
        <w:t xml:space="preserve"> Клиента от Агента Принципалу и при последующей обработке Принципалом данно</w:t>
      </w:r>
      <w:r w:rsidR="00E33C35" w:rsidRPr="0016608B">
        <w:rPr>
          <w:rFonts w:ascii="Times New Roman" w:hAnsi="Times New Roman" w:cs="Times New Roman"/>
          <w:bCs/>
          <w:sz w:val="20"/>
          <w:szCs w:val="20"/>
          <w:lang w:eastAsia="ru-RU"/>
        </w:rPr>
        <w:t>й Заявки</w:t>
      </w:r>
      <w:r w:rsidRPr="0016608B">
        <w:rPr>
          <w:rFonts w:ascii="Times New Roman" w:hAnsi="Times New Roman" w:cs="Times New Roman"/>
          <w:bCs/>
          <w:sz w:val="20"/>
          <w:szCs w:val="20"/>
          <w:lang w:eastAsia="ru-RU"/>
        </w:rPr>
        <w:t>.</w:t>
      </w:r>
      <w:r w:rsidR="00776D00" w:rsidRPr="005E4C18">
        <w:rPr>
          <w:rFonts w:ascii="Times New Roman" w:hAnsi="Times New Roman" w:cs="Times New Roman"/>
          <w:bCs/>
          <w:sz w:val="20"/>
          <w:szCs w:val="20"/>
          <w:lang w:eastAsia="ru-RU"/>
        </w:rPr>
        <w:fldChar w:fldCharType="begin"/>
      </w:r>
      <w:r w:rsidRPr="0016608B">
        <w:rPr>
          <w:rFonts w:ascii="Times New Roman" w:hAnsi="Times New Roman" w:cs="Times New Roman"/>
          <w:bCs/>
          <w:sz w:val="20"/>
          <w:szCs w:val="20"/>
          <w:lang w:eastAsia="ru-RU"/>
        </w:rPr>
        <w:instrText xml:space="preserve"> TOC \o "1-2" \h \z \u </w:instrText>
      </w:r>
      <w:r w:rsidR="00776D00" w:rsidRPr="005E4C18">
        <w:rPr>
          <w:rFonts w:ascii="Times New Roman" w:hAnsi="Times New Roman" w:cs="Times New Roman"/>
          <w:bCs/>
          <w:sz w:val="20"/>
          <w:szCs w:val="20"/>
          <w:lang w:eastAsia="ru-RU"/>
        </w:rPr>
        <w:fldChar w:fldCharType="end"/>
      </w:r>
    </w:p>
    <w:p w14:paraId="0F4ACEBD" w14:textId="77777777" w:rsidR="00233201" w:rsidRPr="004D6398" w:rsidRDefault="00E33C35" w:rsidP="007B2434">
      <w:pPr>
        <w:pStyle w:val="20"/>
        <w:numPr>
          <w:ilvl w:val="1"/>
          <w:numId w:val="17"/>
        </w:numPr>
        <w:ind w:left="426"/>
        <w:jc w:val="left"/>
        <w:outlineLvl w:val="9"/>
        <w:rPr>
          <w:sz w:val="20"/>
          <w:szCs w:val="20"/>
        </w:rPr>
      </w:pPr>
      <w:r w:rsidRPr="004D6398">
        <w:rPr>
          <w:sz w:val="20"/>
          <w:szCs w:val="20"/>
        </w:rPr>
        <w:t>Передача Заявки</w:t>
      </w:r>
    </w:p>
    <w:p w14:paraId="43E9D924" w14:textId="77777777" w:rsidR="00233201" w:rsidRPr="00D10DE8" w:rsidRDefault="00233201" w:rsidP="0096670E">
      <w:pPr>
        <w:pStyle w:val="aff5"/>
        <w:numPr>
          <w:ilvl w:val="2"/>
          <w:numId w:val="18"/>
        </w:numPr>
        <w:contextualSpacing/>
        <w:jc w:val="both"/>
        <w:rPr>
          <w:bCs/>
          <w:sz w:val="20"/>
          <w:szCs w:val="20"/>
        </w:rPr>
      </w:pPr>
      <w:r w:rsidRPr="00332602">
        <w:rPr>
          <w:bCs/>
          <w:sz w:val="20"/>
          <w:szCs w:val="20"/>
        </w:rPr>
        <w:t>При обращении Клиента с целью подключения Услуг</w:t>
      </w:r>
      <w:r w:rsidR="00E934AB" w:rsidRPr="00332602">
        <w:rPr>
          <w:bCs/>
          <w:sz w:val="20"/>
          <w:szCs w:val="20"/>
        </w:rPr>
        <w:t xml:space="preserve"> </w:t>
      </w:r>
      <w:r w:rsidRPr="008C737E">
        <w:rPr>
          <w:bCs/>
          <w:sz w:val="20"/>
          <w:szCs w:val="20"/>
        </w:rPr>
        <w:t>Принципала, Агент выполняет следующие процедуры:</w:t>
      </w:r>
    </w:p>
    <w:p w14:paraId="7D3C018E" w14:textId="77777777" w:rsidR="00233201" w:rsidRPr="00D2797E" w:rsidRDefault="00E52DDB" w:rsidP="0096670E">
      <w:pPr>
        <w:pStyle w:val="aff5"/>
        <w:numPr>
          <w:ilvl w:val="3"/>
          <w:numId w:val="18"/>
        </w:numPr>
        <w:ind w:left="1134" w:hanging="708"/>
        <w:contextualSpacing/>
        <w:jc w:val="both"/>
        <w:rPr>
          <w:bCs/>
          <w:sz w:val="20"/>
          <w:szCs w:val="20"/>
        </w:rPr>
      </w:pPr>
      <w:r w:rsidRPr="00E82F11">
        <w:rPr>
          <w:bCs/>
          <w:sz w:val="20"/>
          <w:szCs w:val="20"/>
        </w:rPr>
        <w:t>Проверка Технической возможности с помощью WEB-формы передачи Заявок, в случае положительного результата проверки Агент руководствуется п.п. 1.1.1.2.-1.1.1.3. данного Приложения № 4, в случае отсутствия Технической возможности – информирует об этом Клиента;</w:t>
      </w:r>
    </w:p>
    <w:p w14:paraId="0214AFBB" w14:textId="77777777" w:rsidR="00233201" w:rsidRPr="0016608B" w:rsidRDefault="00233201" w:rsidP="0096670E">
      <w:pPr>
        <w:pStyle w:val="aff5"/>
        <w:numPr>
          <w:ilvl w:val="3"/>
          <w:numId w:val="18"/>
        </w:numPr>
        <w:ind w:left="1134" w:hanging="708"/>
        <w:contextualSpacing/>
        <w:jc w:val="both"/>
        <w:rPr>
          <w:bCs/>
          <w:sz w:val="20"/>
          <w:szCs w:val="20"/>
        </w:rPr>
      </w:pPr>
      <w:r w:rsidRPr="0016608B">
        <w:rPr>
          <w:bCs/>
          <w:sz w:val="20"/>
          <w:szCs w:val="20"/>
        </w:rPr>
        <w:t>Консультирование Клиента по Тарифным планам Принципала, условиям подключения, необходимым для пользования Услугами</w:t>
      </w:r>
      <w:r w:rsidR="006E78B9" w:rsidRPr="0016608B">
        <w:rPr>
          <w:bCs/>
          <w:sz w:val="20"/>
          <w:szCs w:val="20"/>
        </w:rPr>
        <w:t>, работает с возражениями Клиента</w:t>
      </w:r>
      <w:r w:rsidRPr="0016608B">
        <w:rPr>
          <w:bCs/>
          <w:sz w:val="20"/>
          <w:szCs w:val="20"/>
        </w:rPr>
        <w:t>;</w:t>
      </w:r>
    </w:p>
    <w:p w14:paraId="6EA6583F" w14:textId="10E2BA15" w:rsidR="00E52DDB" w:rsidRPr="0016608B" w:rsidRDefault="00E52DDB" w:rsidP="0096670E">
      <w:pPr>
        <w:pStyle w:val="aff5"/>
        <w:numPr>
          <w:ilvl w:val="3"/>
          <w:numId w:val="18"/>
        </w:numPr>
        <w:ind w:left="1134" w:hanging="708"/>
        <w:contextualSpacing/>
        <w:jc w:val="both"/>
        <w:rPr>
          <w:bCs/>
          <w:sz w:val="20"/>
          <w:szCs w:val="20"/>
        </w:rPr>
      </w:pPr>
      <w:r w:rsidRPr="0016608B">
        <w:rPr>
          <w:bCs/>
          <w:sz w:val="20"/>
          <w:szCs w:val="20"/>
        </w:rPr>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Pr="0016608B">
        <w:rPr>
          <w:bCs/>
          <w:sz w:val="20"/>
          <w:szCs w:val="20"/>
          <w:lang w:val="en-US"/>
        </w:rPr>
        <w:t>WEB</w:t>
      </w:r>
      <w:r w:rsidRPr="0016608B">
        <w:rPr>
          <w:bCs/>
          <w:sz w:val="20"/>
          <w:szCs w:val="20"/>
        </w:rPr>
        <w:t>-форму передачи Заявки, перечень передаваемой информации указан в п. 2.2.</w:t>
      </w:r>
      <w:r w:rsidR="00F55876" w:rsidRPr="0016608B">
        <w:rPr>
          <w:bCs/>
          <w:sz w:val="20"/>
          <w:szCs w:val="20"/>
        </w:rPr>
        <w:t>2</w:t>
      </w:r>
      <w:r w:rsidRPr="0016608B">
        <w:rPr>
          <w:bCs/>
          <w:sz w:val="20"/>
          <w:szCs w:val="20"/>
        </w:rPr>
        <w:t>. данного Приложения № 4 к настоящему Договору;</w:t>
      </w:r>
    </w:p>
    <w:p w14:paraId="7E945562" w14:textId="77777777" w:rsidR="00233201" w:rsidRPr="0016608B" w:rsidRDefault="006E78B9" w:rsidP="0096670E">
      <w:pPr>
        <w:pStyle w:val="aff5"/>
        <w:numPr>
          <w:ilvl w:val="2"/>
          <w:numId w:val="18"/>
        </w:numPr>
        <w:contextualSpacing/>
        <w:jc w:val="both"/>
        <w:rPr>
          <w:bCs/>
          <w:sz w:val="20"/>
          <w:szCs w:val="20"/>
        </w:rPr>
      </w:pPr>
      <w:r w:rsidRPr="0016608B">
        <w:rPr>
          <w:bCs/>
          <w:sz w:val="20"/>
          <w:szCs w:val="20"/>
        </w:rPr>
        <w:t>Заяв</w:t>
      </w:r>
      <w:r w:rsidR="0073450B" w:rsidRPr="0016608B">
        <w:rPr>
          <w:bCs/>
          <w:sz w:val="20"/>
          <w:szCs w:val="20"/>
        </w:rPr>
        <w:t>ка</w:t>
      </w:r>
      <w:r w:rsidR="00233201" w:rsidRPr="0016608B">
        <w:rPr>
          <w:bCs/>
          <w:sz w:val="20"/>
          <w:szCs w:val="20"/>
        </w:rPr>
        <w:t xml:space="preserve"> поступает к Принципалу в режиме реального времени.</w:t>
      </w:r>
    </w:p>
    <w:p w14:paraId="1B9C821F" w14:textId="77777777" w:rsidR="00233201" w:rsidRPr="0016608B" w:rsidRDefault="00233201" w:rsidP="00233201">
      <w:pPr>
        <w:jc w:val="both"/>
        <w:rPr>
          <w:bCs/>
          <w:sz w:val="20"/>
          <w:szCs w:val="20"/>
        </w:rPr>
      </w:pPr>
    </w:p>
    <w:p w14:paraId="5E3899EE" w14:textId="77777777" w:rsidR="00233201" w:rsidRPr="0016608B" w:rsidRDefault="006E78B9" w:rsidP="0096670E">
      <w:pPr>
        <w:pStyle w:val="aff5"/>
        <w:numPr>
          <w:ilvl w:val="1"/>
          <w:numId w:val="18"/>
        </w:numPr>
        <w:ind w:left="426" w:hanging="426"/>
        <w:contextualSpacing/>
        <w:jc w:val="both"/>
        <w:rPr>
          <w:b/>
          <w:bCs/>
          <w:sz w:val="20"/>
          <w:szCs w:val="20"/>
        </w:rPr>
      </w:pPr>
      <w:r w:rsidRPr="0016608B">
        <w:rPr>
          <w:b/>
          <w:bCs/>
          <w:sz w:val="20"/>
          <w:szCs w:val="20"/>
        </w:rPr>
        <w:t>Обработка Заяв</w:t>
      </w:r>
      <w:r w:rsidR="0073450B" w:rsidRPr="0016608B">
        <w:rPr>
          <w:b/>
          <w:bCs/>
          <w:sz w:val="20"/>
          <w:szCs w:val="20"/>
        </w:rPr>
        <w:t>ок</w:t>
      </w:r>
      <w:r w:rsidR="00233201" w:rsidRPr="0016608B">
        <w:rPr>
          <w:b/>
          <w:bCs/>
          <w:sz w:val="20"/>
          <w:szCs w:val="20"/>
        </w:rPr>
        <w:t xml:space="preserve"> Принципалом и подключение Клиента</w:t>
      </w:r>
    </w:p>
    <w:p w14:paraId="3C7621EB" w14:textId="77777777" w:rsidR="00233201" w:rsidRPr="0016608B" w:rsidRDefault="00812915" w:rsidP="0096670E">
      <w:pPr>
        <w:pStyle w:val="aff5"/>
        <w:numPr>
          <w:ilvl w:val="2"/>
          <w:numId w:val="18"/>
        </w:numPr>
        <w:contextualSpacing/>
        <w:jc w:val="both"/>
        <w:rPr>
          <w:bCs/>
          <w:sz w:val="20"/>
          <w:szCs w:val="20"/>
        </w:rPr>
      </w:pPr>
      <w:r w:rsidRPr="0016608B">
        <w:rPr>
          <w:bCs/>
          <w:sz w:val="20"/>
          <w:szCs w:val="20"/>
        </w:rPr>
        <w:t>При получении Заявки</w:t>
      </w:r>
      <w:r w:rsidR="00233201" w:rsidRPr="0016608B">
        <w:rPr>
          <w:bCs/>
          <w:sz w:val="20"/>
          <w:szCs w:val="20"/>
        </w:rPr>
        <w:t xml:space="preserve"> работники Принципала обрабатывают ее в течение 2 (двух) календарных дней с момента получения;</w:t>
      </w:r>
    </w:p>
    <w:p w14:paraId="1B0001C6" w14:textId="77777777" w:rsidR="00233201" w:rsidRPr="0016608B" w:rsidRDefault="00233201" w:rsidP="0096670E">
      <w:pPr>
        <w:pStyle w:val="aff5"/>
        <w:numPr>
          <w:ilvl w:val="3"/>
          <w:numId w:val="18"/>
        </w:numPr>
        <w:ind w:left="1134" w:hanging="708"/>
        <w:contextualSpacing/>
        <w:jc w:val="both"/>
        <w:rPr>
          <w:bCs/>
          <w:sz w:val="20"/>
          <w:szCs w:val="20"/>
        </w:rPr>
      </w:pPr>
      <w:r w:rsidRPr="0016608B">
        <w:rPr>
          <w:bCs/>
          <w:sz w:val="20"/>
          <w:szCs w:val="20"/>
        </w:rPr>
        <w:t xml:space="preserve">При обработке </w:t>
      </w:r>
      <w:r w:rsidR="00812915" w:rsidRPr="0016608B">
        <w:rPr>
          <w:bCs/>
          <w:sz w:val="20"/>
          <w:szCs w:val="20"/>
        </w:rPr>
        <w:t>Заявки</w:t>
      </w:r>
      <w:r w:rsidRPr="0016608B">
        <w:rPr>
          <w:bCs/>
          <w:sz w:val="20"/>
          <w:szCs w:val="20"/>
        </w:rPr>
        <w:t xml:space="preserve"> работники Принципала повторно проверяют ТВП и корректность полученных данных, в случае положительного результата Принципал руководствуется п.п. 1.2.1.2.-1.2.1.4 данного Приложения № 4, в случае отсутствия ТВП – информирует об этом Клиента;</w:t>
      </w:r>
    </w:p>
    <w:p w14:paraId="6A50D4C1" w14:textId="77777777" w:rsidR="00233201" w:rsidRPr="0016608B" w:rsidRDefault="00233201" w:rsidP="0096670E">
      <w:pPr>
        <w:pStyle w:val="aff5"/>
        <w:numPr>
          <w:ilvl w:val="3"/>
          <w:numId w:val="18"/>
        </w:numPr>
        <w:ind w:left="1134" w:hanging="708"/>
        <w:contextualSpacing/>
        <w:jc w:val="both"/>
        <w:rPr>
          <w:bCs/>
          <w:sz w:val="20"/>
          <w:szCs w:val="20"/>
        </w:rPr>
      </w:pPr>
      <w:r w:rsidRPr="0016608B">
        <w:rPr>
          <w:bCs/>
          <w:sz w:val="20"/>
          <w:szCs w:val="20"/>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14:paraId="39FEE96C" w14:textId="65097C09" w:rsidR="00233201" w:rsidRPr="0016608B" w:rsidRDefault="00233201" w:rsidP="0096670E">
      <w:pPr>
        <w:pStyle w:val="aff5"/>
        <w:numPr>
          <w:ilvl w:val="3"/>
          <w:numId w:val="18"/>
        </w:numPr>
        <w:ind w:left="1134" w:hanging="708"/>
        <w:contextualSpacing/>
        <w:jc w:val="both"/>
        <w:rPr>
          <w:bCs/>
          <w:sz w:val="20"/>
          <w:szCs w:val="20"/>
        </w:rPr>
      </w:pPr>
      <w:r w:rsidRPr="0016608B">
        <w:rPr>
          <w:bCs/>
          <w:sz w:val="20"/>
          <w:szCs w:val="20"/>
        </w:rPr>
        <w:t xml:space="preserve">Работники Принципала заводят персональные данные Клиента в </w:t>
      </w:r>
      <w:r w:rsidR="008C7039" w:rsidRPr="0016608B">
        <w:rPr>
          <w:bCs/>
          <w:sz w:val="20"/>
          <w:szCs w:val="20"/>
        </w:rPr>
        <w:t xml:space="preserve">     ИС </w:t>
      </w:r>
      <w:r w:rsidRPr="0016608B">
        <w:rPr>
          <w:bCs/>
          <w:sz w:val="20"/>
          <w:szCs w:val="20"/>
        </w:rPr>
        <w:t>Принципала, после чего связываются с Клиентом для дальнейшего назначения даты и времени проведения инсталляционных работ;</w:t>
      </w:r>
    </w:p>
    <w:p w14:paraId="362C6856" w14:textId="12FB8ADC" w:rsidR="00081DEB" w:rsidRPr="006B18F7" w:rsidRDefault="00614A8D" w:rsidP="006B18F7">
      <w:pPr>
        <w:contextualSpacing/>
        <w:jc w:val="both"/>
        <w:rPr>
          <w:bCs/>
          <w:sz w:val="20"/>
          <w:szCs w:val="20"/>
        </w:rPr>
      </w:pPr>
      <w:r>
        <w:rPr>
          <w:bCs/>
          <w:sz w:val="20"/>
          <w:szCs w:val="20"/>
        </w:rPr>
        <w:t xml:space="preserve">        </w:t>
      </w:r>
      <w:r w:rsidRPr="006B18F7">
        <w:rPr>
          <w:bCs/>
          <w:sz w:val="20"/>
          <w:szCs w:val="20"/>
        </w:rPr>
        <w:t>1.2.2.</w:t>
      </w:r>
      <w:r w:rsidRPr="006B18F7">
        <w:rPr>
          <w:bCs/>
          <w:sz w:val="20"/>
          <w:szCs w:val="20"/>
        </w:rPr>
        <w:tab/>
        <w:t>Принципал осуществляет подключение Клиента в соответствии с существующими бизнес-процессами и вносит соответствующие данные в ИС Принципала. По итогам отчетного периода Принципал предоставляет Агенту сведения о подключенных к Услугам Принципала Клиентах, подключенном Клиентам/Абонентам Оборудовании в отчетном периоде по полученным от Агента Заявкам, а также об услугах по которым в Отчетном периоде закончился Период Наблюдения (в формате реестра, содержащего следующие данные, не ограничиваясь</w:t>
      </w:r>
      <w:r w:rsidR="00081DEB" w:rsidRPr="006B18F7">
        <w:rPr>
          <w:bCs/>
          <w:sz w:val="20"/>
          <w:szCs w:val="20"/>
        </w:rPr>
        <w:t xml:space="preserve">: </w:t>
      </w:r>
    </w:p>
    <w:p w14:paraId="60AB72F2"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Территория</w:t>
      </w:r>
    </w:p>
    <w:p w14:paraId="2C65A799"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Региональный филиал</w:t>
      </w:r>
    </w:p>
    <w:p w14:paraId="52DB71D2"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lastRenderedPageBreak/>
        <w:t>Услуга</w:t>
      </w:r>
    </w:p>
    <w:p w14:paraId="47AA6BF1"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Тип пакета</w:t>
      </w:r>
    </w:p>
    <w:p w14:paraId="6FFBD08B"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Номер заявки</w:t>
      </w:r>
    </w:p>
    <w:p w14:paraId="2A7C5617"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Дата заявки</w:t>
      </w:r>
    </w:p>
    <w:p w14:paraId="7EFF71EA"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Дата подключения</w:t>
      </w:r>
    </w:p>
    <w:p w14:paraId="28C21BBD"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Адрес подключения</w:t>
      </w:r>
    </w:p>
    <w:p w14:paraId="07C83CA0"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Номер лицевого счета</w:t>
      </w:r>
    </w:p>
    <w:p w14:paraId="27CA7FBF"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Номер услуги</w:t>
      </w:r>
    </w:p>
    <w:p w14:paraId="1E939004"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Серийный номер оборудования</w:t>
      </w:r>
    </w:p>
    <w:p w14:paraId="1E08A3D3"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Наименование тарифного плана</w:t>
      </w:r>
    </w:p>
    <w:p w14:paraId="4C819C3C" w14:textId="7187FD4B" w:rsidR="00081DEB" w:rsidRPr="00081DEB" w:rsidRDefault="00081DEB" w:rsidP="006B18F7">
      <w:pPr>
        <w:pStyle w:val="aff5"/>
        <w:numPr>
          <w:ilvl w:val="0"/>
          <w:numId w:val="45"/>
        </w:numPr>
        <w:contextualSpacing/>
        <w:jc w:val="both"/>
        <w:rPr>
          <w:bCs/>
          <w:sz w:val="20"/>
          <w:szCs w:val="20"/>
        </w:rPr>
      </w:pPr>
      <w:r w:rsidRPr="00081DEB">
        <w:rPr>
          <w:bCs/>
          <w:sz w:val="20"/>
          <w:szCs w:val="20"/>
        </w:rPr>
        <w:t>Размер Абонентской платы за 1 календарный месяц</w:t>
      </w:r>
    </w:p>
    <w:p w14:paraId="235387AF" w14:textId="77777777" w:rsidR="00081DEB" w:rsidRPr="00081DEB" w:rsidRDefault="00081DEB" w:rsidP="006B18F7">
      <w:pPr>
        <w:pStyle w:val="aff5"/>
        <w:numPr>
          <w:ilvl w:val="0"/>
          <w:numId w:val="45"/>
        </w:numPr>
        <w:contextualSpacing/>
        <w:jc w:val="both"/>
        <w:rPr>
          <w:bCs/>
          <w:sz w:val="20"/>
          <w:szCs w:val="20"/>
        </w:rPr>
      </w:pPr>
      <w:r w:rsidRPr="00081DEB">
        <w:rPr>
          <w:bCs/>
          <w:sz w:val="20"/>
          <w:szCs w:val="20"/>
        </w:rPr>
        <w:t xml:space="preserve">Коэффициент, определяющий размер вознаграждения Агента </w:t>
      </w:r>
    </w:p>
    <w:p w14:paraId="1B1810BC" w14:textId="0481A252" w:rsidR="00081DEB" w:rsidRPr="00081DEB" w:rsidRDefault="00081DEB" w:rsidP="00AE1AB2">
      <w:pPr>
        <w:pStyle w:val="aff5"/>
        <w:numPr>
          <w:ilvl w:val="0"/>
          <w:numId w:val="45"/>
        </w:numPr>
        <w:contextualSpacing/>
        <w:jc w:val="both"/>
      </w:pPr>
      <w:r w:rsidRPr="00081DEB">
        <w:rPr>
          <w:bCs/>
          <w:sz w:val="20"/>
          <w:szCs w:val="20"/>
        </w:rPr>
        <w:t>Вознаграждение Агента</w:t>
      </w:r>
      <w:r w:rsidRPr="00081DEB">
        <w:t>).</w:t>
      </w:r>
    </w:p>
    <w:p w14:paraId="568BFB88" w14:textId="77777777" w:rsidR="008C7039" w:rsidRPr="00081DEB" w:rsidRDefault="008C7039" w:rsidP="006B18F7"/>
    <w:p w14:paraId="533D6287" w14:textId="77777777" w:rsidR="002A7211" w:rsidRPr="00081DEB" w:rsidRDefault="002A7211" w:rsidP="00CC21FC">
      <w:pPr>
        <w:pStyle w:val="aff5"/>
        <w:ind w:left="1124"/>
        <w:contextualSpacing/>
        <w:jc w:val="both"/>
        <w:rPr>
          <w:bCs/>
          <w:sz w:val="20"/>
          <w:szCs w:val="20"/>
        </w:rPr>
      </w:pPr>
    </w:p>
    <w:p w14:paraId="74F9C8E1" w14:textId="77777777" w:rsidR="00233201" w:rsidRPr="00E82F11" w:rsidRDefault="00233201" w:rsidP="007B2434">
      <w:pPr>
        <w:pStyle w:val="20"/>
        <w:numPr>
          <w:ilvl w:val="0"/>
          <w:numId w:val="18"/>
        </w:numPr>
        <w:ind w:left="426" w:hanging="426"/>
        <w:jc w:val="left"/>
        <w:outlineLvl w:val="9"/>
        <w:rPr>
          <w:noProof/>
          <w:sz w:val="20"/>
          <w:szCs w:val="20"/>
        </w:rPr>
      </w:pPr>
      <w:r w:rsidRPr="00E82F11">
        <w:rPr>
          <w:noProof/>
          <w:sz w:val="20"/>
          <w:szCs w:val="20"/>
        </w:rPr>
        <w:t>Порядок информационного взаимодействия Сторон</w:t>
      </w:r>
    </w:p>
    <w:p w14:paraId="2D9C58E6" w14:textId="77777777" w:rsidR="00233201" w:rsidRPr="0016608B" w:rsidRDefault="00233201" w:rsidP="0096670E">
      <w:pPr>
        <w:pStyle w:val="ListParagraph1"/>
        <w:numPr>
          <w:ilvl w:val="1"/>
          <w:numId w:val="18"/>
        </w:numPr>
        <w:ind w:left="851" w:hanging="649"/>
        <w:jc w:val="both"/>
        <w:rPr>
          <w:sz w:val="20"/>
          <w:szCs w:val="20"/>
        </w:rPr>
      </w:pPr>
      <w:r w:rsidRPr="0016608B">
        <w:rPr>
          <w:sz w:val="20"/>
          <w:szCs w:val="20"/>
        </w:rPr>
        <w:t>Принципал обязуется предоставлять Агенту следующие данные в согласованном формате:</w:t>
      </w:r>
    </w:p>
    <w:p w14:paraId="620B3E74" w14:textId="77777777" w:rsidR="00233201" w:rsidRPr="0016608B" w:rsidRDefault="00233201" w:rsidP="00233201">
      <w:pPr>
        <w:pStyle w:val="ListParagraph1"/>
        <w:ind w:left="0" w:firstLine="360"/>
        <w:jc w:val="both"/>
        <w:rPr>
          <w:sz w:val="20"/>
          <w:szCs w:val="20"/>
        </w:rPr>
      </w:pPr>
      <w:r w:rsidRPr="0016608B">
        <w:rPr>
          <w:sz w:val="20"/>
          <w:szCs w:val="20"/>
        </w:rPr>
        <w:t>2.1.1. Описание тарифных планов (далее – ТП);</w:t>
      </w:r>
    </w:p>
    <w:p w14:paraId="6467CC3E" w14:textId="689B0F5C" w:rsidR="00233201" w:rsidRPr="0016608B" w:rsidRDefault="00233201" w:rsidP="00233201">
      <w:pPr>
        <w:pStyle w:val="ListParagraph1"/>
        <w:ind w:left="0" w:firstLine="360"/>
        <w:jc w:val="both"/>
        <w:rPr>
          <w:sz w:val="20"/>
          <w:szCs w:val="20"/>
        </w:rPr>
      </w:pPr>
      <w:r w:rsidRPr="0016608B">
        <w:rPr>
          <w:sz w:val="20"/>
          <w:szCs w:val="20"/>
        </w:rPr>
        <w:t xml:space="preserve">2.1.2. </w:t>
      </w:r>
      <w:r w:rsidR="006E78B9" w:rsidRPr="0016608B">
        <w:rPr>
          <w:sz w:val="20"/>
          <w:szCs w:val="20"/>
        </w:rPr>
        <w:t xml:space="preserve">Любую другую информацию, необходимую Агенту для выполнения агентских поручений согласно Приложению №1 настоящего </w:t>
      </w:r>
      <w:r w:rsidR="00E531D1" w:rsidRPr="0016608B">
        <w:rPr>
          <w:sz w:val="20"/>
          <w:szCs w:val="20"/>
        </w:rPr>
        <w:t>Договора</w:t>
      </w:r>
      <w:r w:rsidR="006E78B9" w:rsidRPr="0016608B">
        <w:rPr>
          <w:sz w:val="20"/>
          <w:szCs w:val="20"/>
        </w:rPr>
        <w:t>.</w:t>
      </w:r>
    </w:p>
    <w:p w14:paraId="7D135A22" w14:textId="77777777" w:rsidR="00233201" w:rsidRPr="0016608B" w:rsidRDefault="00233201" w:rsidP="0096670E">
      <w:pPr>
        <w:pStyle w:val="ListParagraph1"/>
        <w:numPr>
          <w:ilvl w:val="1"/>
          <w:numId w:val="18"/>
        </w:numPr>
        <w:jc w:val="both"/>
        <w:rPr>
          <w:sz w:val="20"/>
          <w:szCs w:val="20"/>
        </w:rPr>
      </w:pPr>
      <w:r w:rsidRPr="0016608B">
        <w:rPr>
          <w:sz w:val="20"/>
          <w:szCs w:val="20"/>
        </w:rPr>
        <w:t>Обмен данными осуществляется Сторонами следующим образом:</w:t>
      </w:r>
    </w:p>
    <w:p w14:paraId="6A75D4F7" w14:textId="1FA938F4" w:rsidR="00233201" w:rsidRPr="0016608B" w:rsidRDefault="00233201" w:rsidP="00233201">
      <w:pPr>
        <w:pStyle w:val="ListParagraph1"/>
        <w:tabs>
          <w:tab w:val="left" w:pos="360"/>
        </w:tabs>
        <w:ind w:left="0"/>
        <w:jc w:val="both"/>
        <w:rPr>
          <w:sz w:val="20"/>
          <w:szCs w:val="20"/>
        </w:rPr>
      </w:pPr>
      <w:r w:rsidRPr="0016608B">
        <w:rPr>
          <w:sz w:val="20"/>
          <w:szCs w:val="20"/>
        </w:rPr>
        <w:t xml:space="preserve">      2.2.1.   Принципал предоставляет данные с актуальными тарифными планами по мере их обновления </w:t>
      </w:r>
      <w:r w:rsidR="006465D5" w:rsidRPr="0016608B">
        <w:rPr>
          <w:sz w:val="20"/>
          <w:szCs w:val="20"/>
        </w:rPr>
        <w:t xml:space="preserve">следующим </w:t>
      </w:r>
      <w:r w:rsidRPr="0016608B">
        <w:rPr>
          <w:sz w:val="20"/>
          <w:szCs w:val="20"/>
        </w:rPr>
        <w:t>способо</w:t>
      </w:r>
      <w:r w:rsidR="006465D5" w:rsidRPr="0016608B">
        <w:rPr>
          <w:sz w:val="20"/>
          <w:szCs w:val="20"/>
        </w:rPr>
        <w:t>м</w:t>
      </w:r>
      <w:r w:rsidRPr="0016608B">
        <w:rPr>
          <w:sz w:val="20"/>
          <w:szCs w:val="20"/>
        </w:rPr>
        <w:t>:</w:t>
      </w:r>
    </w:p>
    <w:p w14:paraId="4578096E" w14:textId="26F9A151" w:rsidR="00233201" w:rsidRPr="0016608B" w:rsidRDefault="00233201" w:rsidP="008C7039">
      <w:pPr>
        <w:pStyle w:val="ListParagraph1"/>
        <w:ind w:left="0"/>
        <w:jc w:val="both"/>
        <w:rPr>
          <w:sz w:val="20"/>
          <w:szCs w:val="20"/>
        </w:rPr>
      </w:pPr>
      <w:r w:rsidRPr="0016608B">
        <w:rPr>
          <w:sz w:val="20"/>
          <w:szCs w:val="20"/>
        </w:rPr>
        <w:t>- Принципал отправляет Агенту файл с Тарифным</w:t>
      </w:r>
      <w:r w:rsidR="00626ED8">
        <w:rPr>
          <w:sz w:val="20"/>
          <w:szCs w:val="20"/>
        </w:rPr>
        <w:t>и</w:t>
      </w:r>
      <w:r w:rsidRPr="0016608B">
        <w:rPr>
          <w:sz w:val="20"/>
          <w:szCs w:val="20"/>
        </w:rPr>
        <w:t xml:space="preserve"> план</w:t>
      </w:r>
      <w:r w:rsidR="00626ED8">
        <w:rPr>
          <w:sz w:val="20"/>
          <w:szCs w:val="20"/>
        </w:rPr>
        <w:t>ами по мере обновления.</w:t>
      </w:r>
      <w:r w:rsidRPr="0016608B">
        <w:rPr>
          <w:sz w:val="20"/>
          <w:szCs w:val="20"/>
        </w:rPr>
        <w:t xml:space="preserve"> </w:t>
      </w:r>
    </w:p>
    <w:p w14:paraId="290EAAE9" w14:textId="77777777" w:rsidR="00233201" w:rsidRPr="0016608B" w:rsidRDefault="00233201" w:rsidP="00233201">
      <w:pPr>
        <w:pStyle w:val="ListParagraph1"/>
        <w:ind w:left="0"/>
        <w:jc w:val="both"/>
        <w:rPr>
          <w:sz w:val="20"/>
          <w:szCs w:val="20"/>
        </w:rPr>
      </w:pPr>
      <w:r w:rsidRPr="0016608B">
        <w:rPr>
          <w:sz w:val="20"/>
          <w:szCs w:val="20"/>
        </w:rPr>
        <w:t xml:space="preserve">      2.2.2.  После подтверждения наличия Технической возможности и выбора Клиентом определенного Тарифного плана Агент </w:t>
      </w:r>
      <w:r w:rsidR="00812915" w:rsidRPr="0016608B">
        <w:rPr>
          <w:sz w:val="20"/>
          <w:szCs w:val="20"/>
        </w:rPr>
        <w:t>оформляет Заявку</w:t>
      </w:r>
      <w:r w:rsidRPr="0016608B">
        <w:rPr>
          <w:sz w:val="20"/>
          <w:szCs w:val="20"/>
        </w:rPr>
        <w:t xml:space="preserve"> с использованием </w:t>
      </w:r>
      <w:r w:rsidRPr="0016608B">
        <w:rPr>
          <w:sz w:val="20"/>
          <w:szCs w:val="20"/>
          <w:lang w:val="en-US"/>
        </w:rPr>
        <w:t>WEB</w:t>
      </w:r>
      <w:r w:rsidRPr="0016608B">
        <w:rPr>
          <w:sz w:val="20"/>
          <w:szCs w:val="20"/>
        </w:rPr>
        <w:t>-</w:t>
      </w:r>
      <w:r w:rsidR="006E78B9" w:rsidRPr="0016608B">
        <w:rPr>
          <w:sz w:val="20"/>
          <w:szCs w:val="20"/>
        </w:rPr>
        <w:t>формы передачи Заяв</w:t>
      </w:r>
      <w:r w:rsidR="00C01280" w:rsidRPr="0016608B">
        <w:rPr>
          <w:sz w:val="20"/>
          <w:szCs w:val="20"/>
        </w:rPr>
        <w:t>ок</w:t>
      </w:r>
      <w:r w:rsidRPr="0016608B">
        <w:rPr>
          <w:sz w:val="20"/>
          <w:szCs w:val="20"/>
        </w:rPr>
        <w:t>, которая в автоматическом режиме направляет Принципалу информацию следующего содержания:</w:t>
      </w:r>
    </w:p>
    <w:p w14:paraId="32BF8057" w14:textId="77777777" w:rsidR="00233201" w:rsidRPr="0016608B" w:rsidRDefault="00233201" w:rsidP="0096670E">
      <w:pPr>
        <w:numPr>
          <w:ilvl w:val="0"/>
          <w:numId w:val="16"/>
        </w:numPr>
        <w:tabs>
          <w:tab w:val="clear" w:pos="2136"/>
          <w:tab w:val="num" w:pos="1080"/>
        </w:tabs>
        <w:ind w:left="1080"/>
        <w:jc w:val="both"/>
        <w:rPr>
          <w:sz w:val="20"/>
          <w:szCs w:val="20"/>
        </w:rPr>
      </w:pPr>
      <w:r w:rsidRPr="0016608B">
        <w:rPr>
          <w:sz w:val="20"/>
          <w:szCs w:val="20"/>
        </w:rPr>
        <w:t>Имя (полностью) Клиента;</w:t>
      </w:r>
    </w:p>
    <w:p w14:paraId="77AB5F52" w14:textId="77777777" w:rsidR="00233201" w:rsidRPr="0016608B" w:rsidRDefault="00233201" w:rsidP="0096670E">
      <w:pPr>
        <w:numPr>
          <w:ilvl w:val="0"/>
          <w:numId w:val="16"/>
        </w:numPr>
        <w:tabs>
          <w:tab w:val="clear" w:pos="2136"/>
          <w:tab w:val="num" w:pos="1080"/>
        </w:tabs>
        <w:ind w:left="1080"/>
        <w:jc w:val="both"/>
        <w:rPr>
          <w:sz w:val="20"/>
          <w:szCs w:val="20"/>
        </w:rPr>
      </w:pPr>
      <w:r w:rsidRPr="0016608B">
        <w:rPr>
          <w:sz w:val="20"/>
          <w:szCs w:val="20"/>
        </w:rPr>
        <w:t>Номер контактного телефона Клиента;</w:t>
      </w:r>
    </w:p>
    <w:p w14:paraId="0474C534" w14:textId="77777777" w:rsidR="00233201" w:rsidRPr="0016608B" w:rsidRDefault="006E78B9" w:rsidP="0096670E">
      <w:pPr>
        <w:numPr>
          <w:ilvl w:val="0"/>
          <w:numId w:val="16"/>
        </w:numPr>
        <w:tabs>
          <w:tab w:val="clear" w:pos="2136"/>
          <w:tab w:val="num" w:pos="1080"/>
        </w:tabs>
        <w:ind w:left="1080"/>
        <w:jc w:val="both"/>
        <w:rPr>
          <w:sz w:val="20"/>
          <w:szCs w:val="20"/>
        </w:rPr>
      </w:pPr>
      <w:r w:rsidRPr="0016608B">
        <w:rPr>
          <w:sz w:val="20"/>
          <w:szCs w:val="20"/>
        </w:rPr>
        <w:t>Дата и время оформления Заяв</w:t>
      </w:r>
      <w:r w:rsidR="0073450B" w:rsidRPr="0016608B">
        <w:rPr>
          <w:sz w:val="20"/>
          <w:szCs w:val="20"/>
        </w:rPr>
        <w:t>ки</w:t>
      </w:r>
      <w:r w:rsidR="00233201" w:rsidRPr="0016608B">
        <w:rPr>
          <w:sz w:val="20"/>
          <w:szCs w:val="20"/>
        </w:rPr>
        <w:t>;</w:t>
      </w:r>
    </w:p>
    <w:p w14:paraId="0EBE0B79" w14:textId="77777777" w:rsidR="00233201" w:rsidRPr="0016608B" w:rsidRDefault="00233201" w:rsidP="0096670E">
      <w:pPr>
        <w:numPr>
          <w:ilvl w:val="0"/>
          <w:numId w:val="16"/>
        </w:numPr>
        <w:tabs>
          <w:tab w:val="clear" w:pos="2136"/>
          <w:tab w:val="num" w:pos="1080"/>
        </w:tabs>
        <w:ind w:left="1080"/>
        <w:jc w:val="both"/>
        <w:rPr>
          <w:sz w:val="20"/>
          <w:szCs w:val="20"/>
        </w:rPr>
      </w:pPr>
      <w:r w:rsidRPr="0016608B">
        <w:rPr>
          <w:sz w:val="20"/>
          <w:szCs w:val="20"/>
        </w:rPr>
        <w:t>Адрес подключения Услуг Клиенту;</w:t>
      </w:r>
    </w:p>
    <w:p w14:paraId="2BCAE18C" w14:textId="77777777" w:rsidR="00233201" w:rsidRPr="0016608B" w:rsidRDefault="00233201" w:rsidP="0096670E">
      <w:pPr>
        <w:numPr>
          <w:ilvl w:val="0"/>
          <w:numId w:val="16"/>
        </w:numPr>
        <w:tabs>
          <w:tab w:val="clear" w:pos="2136"/>
          <w:tab w:val="num" w:pos="1080"/>
        </w:tabs>
        <w:ind w:left="1080"/>
        <w:jc w:val="both"/>
        <w:rPr>
          <w:sz w:val="20"/>
          <w:szCs w:val="20"/>
        </w:rPr>
      </w:pPr>
      <w:r w:rsidRPr="0016608B">
        <w:rPr>
          <w:sz w:val="20"/>
          <w:szCs w:val="20"/>
        </w:rPr>
        <w:t>Выбранный Клиентом Тарифный План;</w:t>
      </w:r>
    </w:p>
    <w:p w14:paraId="213B815E" w14:textId="77777777" w:rsidR="00233201" w:rsidRPr="0016608B" w:rsidRDefault="00AD144F" w:rsidP="0096670E">
      <w:pPr>
        <w:numPr>
          <w:ilvl w:val="0"/>
          <w:numId w:val="16"/>
        </w:numPr>
        <w:tabs>
          <w:tab w:val="clear" w:pos="2136"/>
          <w:tab w:val="num" w:pos="1080"/>
        </w:tabs>
        <w:ind w:left="1080"/>
        <w:jc w:val="both"/>
        <w:rPr>
          <w:sz w:val="20"/>
          <w:szCs w:val="20"/>
        </w:rPr>
      </w:pPr>
      <w:r w:rsidRPr="0016608B">
        <w:rPr>
          <w:sz w:val="20"/>
          <w:szCs w:val="20"/>
        </w:rPr>
        <w:t>ФИО</w:t>
      </w:r>
      <w:r w:rsidR="00233201" w:rsidRPr="0016608B">
        <w:rPr>
          <w:sz w:val="20"/>
          <w:szCs w:val="20"/>
        </w:rPr>
        <w:t xml:space="preserve"> сотрудника Агента</w:t>
      </w:r>
      <w:r w:rsidR="006E78B9" w:rsidRPr="0016608B">
        <w:rPr>
          <w:sz w:val="20"/>
          <w:szCs w:val="20"/>
        </w:rPr>
        <w:t>, оформившего Заяв</w:t>
      </w:r>
      <w:r w:rsidR="0073450B" w:rsidRPr="0016608B">
        <w:rPr>
          <w:sz w:val="20"/>
          <w:szCs w:val="20"/>
        </w:rPr>
        <w:t>ку</w:t>
      </w:r>
      <w:r w:rsidRPr="0016608B">
        <w:rPr>
          <w:sz w:val="20"/>
          <w:szCs w:val="20"/>
        </w:rPr>
        <w:t>, полностью</w:t>
      </w:r>
      <w:r w:rsidR="00233201" w:rsidRPr="0016608B">
        <w:rPr>
          <w:sz w:val="20"/>
          <w:szCs w:val="20"/>
        </w:rPr>
        <w:t>;</w:t>
      </w:r>
    </w:p>
    <w:p w14:paraId="02DEADE5" w14:textId="77777777" w:rsidR="00233201" w:rsidRPr="0016608B" w:rsidRDefault="00233201" w:rsidP="0096670E">
      <w:pPr>
        <w:numPr>
          <w:ilvl w:val="0"/>
          <w:numId w:val="16"/>
        </w:numPr>
        <w:tabs>
          <w:tab w:val="clear" w:pos="2136"/>
          <w:tab w:val="num" w:pos="1080"/>
        </w:tabs>
        <w:ind w:left="1080"/>
        <w:jc w:val="both"/>
        <w:rPr>
          <w:sz w:val="20"/>
          <w:szCs w:val="20"/>
        </w:rPr>
      </w:pPr>
      <w:r w:rsidRPr="0016608B">
        <w:rPr>
          <w:sz w:val="20"/>
          <w:szCs w:val="20"/>
        </w:rPr>
        <w:t>Дополнительную информацию, комментарии и пожелания Клиента.</w:t>
      </w:r>
    </w:p>
    <w:p w14:paraId="33C1ED41" w14:textId="77777777" w:rsidR="00F931E2" w:rsidRPr="0016608B" w:rsidRDefault="00F931E2" w:rsidP="00233201">
      <w:pPr>
        <w:jc w:val="both"/>
        <w:rPr>
          <w:b/>
          <w:sz w:val="20"/>
          <w:szCs w:val="20"/>
        </w:rPr>
      </w:pPr>
    </w:p>
    <w:p w14:paraId="31B79FE6" w14:textId="77777777" w:rsidR="00F931E2" w:rsidRPr="0016608B" w:rsidRDefault="00F931E2" w:rsidP="00233201">
      <w:pPr>
        <w:jc w:val="both"/>
        <w:rPr>
          <w:b/>
          <w:sz w:val="20"/>
        </w:rPr>
      </w:pPr>
    </w:p>
    <w:p w14:paraId="6C7DF765" w14:textId="77777777" w:rsidR="008C7039" w:rsidRPr="0016608B" w:rsidRDefault="008C7039" w:rsidP="00233201">
      <w:pPr>
        <w:jc w:val="both"/>
        <w:rPr>
          <w:b/>
          <w:sz w:val="22"/>
          <w:szCs w:val="22"/>
        </w:rPr>
      </w:pPr>
    </w:p>
    <w:p w14:paraId="3788CA6A" w14:textId="77777777" w:rsidR="008C7039" w:rsidRPr="0016608B" w:rsidRDefault="008C7039" w:rsidP="00233201">
      <w:pPr>
        <w:jc w:val="both"/>
        <w:rPr>
          <w:b/>
          <w:sz w:val="22"/>
          <w:szCs w:val="22"/>
        </w:rPr>
      </w:pPr>
    </w:p>
    <w:tbl>
      <w:tblPr>
        <w:tblW w:w="9639" w:type="dxa"/>
        <w:tblLook w:val="01E0" w:firstRow="1" w:lastRow="1" w:firstColumn="1" w:lastColumn="1" w:noHBand="0" w:noVBand="0"/>
      </w:tblPr>
      <w:tblGrid>
        <w:gridCol w:w="5246"/>
        <w:gridCol w:w="4393"/>
      </w:tblGrid>
      <w:tr w:rsidR="00EB1A52" w:rsidRPr="0016608B" w14:paraId="557A8365" w14:textId="77777777" w:rsidTr="006B0415">
        <w:trPr>
          <w:trHeight w:val="1785"/>
        </w:trPr>
        <w:tc>
          <w:tcPr>
            <w:tcW w:w="5246" w:type="dxa"/>
          </w:tcPr>
          <w:p w14:paraId="088D14BF" w14:textId="77777777" w:rsidR="00EB1A52" w:rsidRPr="0016608B" w:rsidRDefault="00EB1A52" w:rsidP="00EB1A52">
            <w:pPr>
              <w:ind w:right="364"/>
              <w:rPr>
                <w:b/>
                <w:i/>
                <w:sz w:val="20"/>
              </w:rPr>
            </w:pPr>
            <w:r w:rsidRPr="0016608B">
              <w:rPr>
                <w:b/>
                <w:i/>
                <w:sz w:val="20"/>
              </w:rPr>
              <w:t>От имени Принципала:</w:t>
            </w:r>
          </w:p>
          <w:p w14:paraId="27619285" w14:textId="77777777" w:rsidR="00EB1A52" w:rsidRPr="0016608B" w:rsidRDefault="00EB1A52" w:rsidP="00EB1A52">
            <w:pPr>
              <w:jc w:val="both"/>
              <w:rPr>
                <w:bCs/>
                <w:sz w:val="20"/>
                <w:szCs w:val="20"/>
              </w:rPr>
            </w:pPr>
          </w:p>
          <w:p w14:paraId="653EB575" w14:textId="77777777" w:rsidR="00EB1A52" w:rsidRPr="0016608B" w:rsidRDefault="00EB1A52" w:rsidP="00EB1A52">
            <w:pPr>
              <w:jc w:val="both"/>
              <w:rPr>
                <w:bCs/>
                <w:sz w:val="20"/>
                <w:szCs w:val="20"/>
              </w:rPr>
            </w:pPr>
          </w:p>
          <w:p w14:paraId="31C42BBC" w14:textId="77777777" w:rsidR="00EB1A52" w:rsidRPr="0016608B" w:rsidRDefault="00EB1A52" w:rsidP="00EB1A52">
            <w:pPr>
              <w:jc w:val="both"/>
              <w:rPr>
                <w:bCs/>
                <w:sz w:val="20"/>
                <w:szCs w:val="20"/>
                <w:u w:val="single"/>
              </w:rPr>
            </w:pPr>
          </w:p>
          <w:p w14:paraId="4DCEAA28" w14:textId="77777777" w:rsidR="00EB1A52" w:rsidRPr="0016608B" w:rsidRDefault="00EB1A52" w:rsidP="00EB1A52">
            <w:pPr>
              <w:jc w:val="both"/>
              <w:rPr>
                <w:bCs/>
                <w:sz w:val="20"/>
                <w:szCs w:val="20"/>
              </w:rPr>
            </w:pPr>
          </w:p>
          <w:p w14:paraId="0C6298BA" w14:textId="77777777" w:rsidR="00EB1A52" w:rsidRPr="0016608B" w:rsidRDefault="00EB1A52" w:rsidP="00EB1A52">
            <w:pPr>
              <w:jc w:val="both"/>
              <w:rPr>
                <w:bCs/>
                <w:sz w:val="20"/>
                <w:szCs w:val="20"/>
              </w:rPr>
            </w:pPr>
          </w:p>
          <w:p w14:paraId="3D89C307"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w:t>
            </w:r>
            <w:r w:rsidRPr="0016608B" w:rsidDel="003D37B2">
              <w:rPr>
                <w:b/>
                <w:bCs/>
                <w:sz w:val="20"/>
                <w:szCs w:val="20"/>
                <w:u w:val="single"/>
              </w:rPr>
              <w:t xml:space="preserve"> </w:t>
            </w:r>
            <w:r w:rsidRPr="0016608B">
              <w:rPr>
                <w:b/>
                <w:bCs/>
                <w:sz w:val="20"/>
                <w:szCs w:val="20"/>
                <w:u w:val="single"/>
              </w:rPr>
              <w:t xml:space="preserve">                                       </w:t>
            </w:r>
            <w:r w:rsidRPr="0016608B">
              <w:rPr>
                <w:b/>
                <w:bCs/>
                <w:sz w:val="20"/>
                <w:szCs w:val="20"/>
              </w:rPr>
              <w:t xml:space="preserve">/ </w:t>
            </w:r>
          </w:p>
          <w:p w14:paraId="30F13CD3" w14:textId="7AD44A61" w:rsidR="00EB1A52" w:rsidRPr="0016608B" w:rsidRDefault="00EB1A52" w:rsidP="00EB1A52">
            <w:pPr>
              <w:widowControl w:val="0"/>
              <w:suppressAutoHyphens/>
              <w:ind w:right="-499"/>
              <w:rPr>
                <w:i/>
                <w:sz w:val="20"/>
              </w:rPr>
            </w:pPr>
            <w:r w:rsidRPr="0016608B">
              <w:rPr>
                <w:bCs/>
                <w:sz w:val="20"/>
                <w:szCs w:val="20"/>
              </w:rPr>
              <w:t>Подпись                         / расшифровка подписи</w:t>
            </w:r>
          </w:p>
        </w:tc>
        <w:tc>
          <w:tcPr>
            <w:tcW w:w="4393" w:type="dxa"/>
          </w:tcPr>
          <w:p w14:paraId="60C90A82" w14:textId="77777777" w:rsidR="00EB1A52" w:rsidRPr="0016608B" w:rsidRDefault="00EB1A52" w:rsidP="00EB1A52">
            <w:pPr>
              <w:rPr>
                <w:b/>
                <w:i/>
                <w:sz w:val="20"/>
              </w:rPr>
            </w:pPr>
            <w:r w:rsidRPr="0016608B">
              <w:rPr>
                <w:b/>
                <w:i/>
                <w:sz w:val="20"/>
              </w:rPr>
              <w:t>От имени Агента:</w:t>
            </w:r>
          </w:p>
          <w:p w14:paraId="1BA509CD" w14:textId="77777777" w:rsidR="00EB1A52" w:rsidRPr="0016608B" w:rsidRDefault="00EB1A52" w:rsidP="00EB1A52">
            <w:pPr>
              <w:jc w:val="both"/>
              <w:rPr>
                <w:sz w:val="20"/>
                <w:u w:val="single"/>
              </w:rPr>
            </w:pPr>
          </w:p>
          <w:p w14:paraId="2575B885" w14:textId="77777777" w:rsidR="00EB1A52" w:rsidRPr="0016608B" w:rsidRDefault="00EB1A52" w:rsidP="00EB1A52">
            <w:pPr>
              <w:jc w:val="both"/>
              <w:rPr>
                <w:bCs/>
                <w:sz w:val="20"/>
                <w:szCs w:val="20"/>
              </w:rPr>
            </w:pPr>
          </w:p>
          <w:p w14:paraId="30347EE3" w14:textId="77777777" w:rsidR="00EB1A52" w:rsidRPr="0016608B" w:rsidRDefault="00EB1A52" w:rsidP="00EB1A52">
            <w:pPr>
              <w:jc w:val="both"/>
              <w:rPr>
                <w:bCs/>
                <w:sz w:val="20"/>
                <w:szCs w:val="20"/>
              </w:rPr>
            </w:pPr>
          </w:p>
          <w:p w14:paraId="68F4A99F" w14:textId="77777777" w:rsidR="00EB1A52" w:rsidRPr="0016608B" w:rsidRDefault="00EB1A52" w:rsidP="00EB1A52">
            <w:pPr>
              <w:widowControl w:val="0"/>
              <w:suppressAutoHyphens/>
              <w:ind w:right="-499"/>
              <w:rPr>
                <w:i/>
                <w:sz w:val="20"/>
                <w:szCs w:val="20"/>
                <w:u w:val="single"/>
              </w:rPr>
            </w:pPr>
          </w:p>
          <w:p w14:paraId="0D1C2CD4" w14:textId="77777777" w:rsidR="00EB1A52" w:rsidRPr="0016608B" w:rsidRDefault="00EB1A52" w:rsidP="00EB1A52">
            <w:pPr>
              <w:widowControl w:val="0"/>
              <w:suppressAutoHyphens/>
              <w:ind w:right="-499"/>
              <w:rPr>
                <w:i/>
                <w:sz w:val="20"/>
                <w:szCs w:val="20"/>
                <w:u w:val="single"/>
              </w:rPr>
            </w:pPr>
          </w:p>
          <w:p w14:paraId="0CF0825B"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 ______________/</w:t>
            </w:r>
          </w:p>
          <w:p w14:paraId="01C59F86" w14:textId="77777777" w:rsidR="00EB1A52" w:rsidRPr="0016608B" w:rsidRDefault="00EB1A52" w:rsidP="00EB1A52">
            <w:pPr>
              <w:widowControl w:val="0"/>
              <w:suppressAutoHyphens/>
              <w:ind w:right="-499"/>
              <w:rPr>
                <w:bCs/>
                <w:sz w:val="20"/>
                <w:szCs w:val="20"/>
              </w:rPr>
            </w:pPr>
            <w:r w:rsidRPr="0016608B">
              <w:rPr>
                <w:bCs/>
                <w:sz w:val="20"/>
                <w:szCs w:val="20"/>
              </w:rPr>
              <w:t>Подпись                         / расшифровка подписи</w:t>
            </w:r>
          </w:p>
          <w:p w14:paraId="3DE6ACA8" w14:textId="77777777" w:rsidR="00EB1A52" w:rsidRPr="0016608B" w:rsidRDefault="00EB1A52" w:rsidP="00EB1A52">
            <w:pPr>
              <w:jc w:val="both"/>
              <w:rPr>
                <w:i/>
                <w:sz w:val="20"/>
              </w:rPr>
            </w:pPr>
          </w:p>
        </w:tc>
      </w:tr>
    </w:tbl>
    <w:p w14:paraId="580F95C7" w14:textId="77777777" w:rsidR="008C7039" w:rsidRPr="0016608B" w:rsidRDefault="008C7039" w:rsidP="00233201">
      <w:pPr>
        <w:jc w:val="both"/>
        <w:rPr>
          <w:b/>
          <w:sz w:val="22"/>
          <w:szCs w:val="22"/>
        </w:rPr>
      </w:pPr>
    </w:p>
    <w:p w14:paraId="68F1D632" w14:textId="77777777" w:rsidR="008C7039" w:rsidRPr="0016608B" w:rsidRDefault="008C7039" w:rsidP="00233201">
      <w:pPr>
        <w:jc w:val="both"/>
        <w:rPr>
          <w:b/>
          <w:sz w:val="22"/>
          <w:szCs w:val="22"/>
        </w:rPr>
      </w:pPr>
    </w:p>
    <w:p w14:paraId="20B33361" w14:textId="77777777" w:rsidR="00222B7E" w:rsidRPr="0016608B" w:rsidRDefault="00222B7E" w:rsidP="00233201">
      <w:pPr>
        <w:jc w:val="both"/>
        <w:rPr>
          <w:b/>
          <w:sz w:val="26"/>
          <w:szCs w:val="26"/>
        </w:rPr>
      </w:pPr>
    </w:p>
    <w:p w14:paraId="15C6C358" w14:textId="77777777" w:rsidR="00233201" w:rsidRPr="0016608B" w:rsidRDefault="00233201" w:rsidP="00233201">
      <w:pPr>
        <w:jc w:val="both"/>
        <w:rPr>
          <w:b/>
          <w:sz w:val="26"/>
          <w:szCs w:val="26"/>
        </w:rPr>
      </w:pPr>
    </w:p>
    <w:p w14:paraId="0540B5CE" w14:textId="77777777" w:rsidR="009C505F" w:rsidRPr="0016608B" w:rsidRDefault="009C505F" w:rsidP="009C505F">
      <w:pPr>
        <w:jc w:val="center"/>
        <w:rPr>
          <w:b/>
        </w:rPr>
      </w:pPr>
    </w:p>
    <w:p w14:paraId="1E8B411B" w14:textId="77777777" w:rsidR="009C505F" w:rsidRPr="0016608B" w:rsidRDefault="009C505F" w:rsidP="009C505F">
      <w:pPr>
        <w:jc w:val="center"/>
        <w:rPr>
          <w:b/>
        </w:rPr>
      </w:pPr>
    </w:p>
    <w:p w14:paraId="5F4D7529" w14:textId="77777777" w:rsidR="00D3453E" w:rsidRPr="0016608B" w:rsidRDefault="00D3453E">
      <w:r w:rsidRPr="0016608B">
        <w:br w:type="page"/>
      </w:r>
    </w:p>
    <w:p w14:paraId="40B12F6B" w14:textId="10E84D07" w:rsidR="00B535AC" w:rsidRDefault="00B535AC" w:rsidP="00D24017">
      <w:pPr>
        <w:pStyle w:val="1"/>
        <w:jc w:val="right"/>
        <w:rPr>
          <w:sz w:val="22"/>
          <w:szCs w:val="22"/>
        </w:rPr>
      </w:pPr>
      <w:r w:rsidRPr="0016608B">
        <w:rPr>
          <w:sz w:val="22"/>
          <w:szCs w:val="22"/>
        </w:rPr>
        <w:lastRenderedPageBreak/>
        <w:t>Приложение №5</w:t>
      </w:r>
    </w:p>
    <w:p w14:paraId="6D0A58C6" w14:textId="42FEFD28" w:rsidR="00B535AC" w:rsidRPr="0016608B" w:rsidRDefault="00D24017" w:rsidP="00B535AC">
      <w:pPr>
        <w:jc w:val="center"/>
        <w:rPr>
          <w:bCs/>
          <w:sz w:val="22"/>
          <w:szCs w:val="22"/>
        </w:rPr>
      </w:pPr>
      <w:r>
        <w:rPr>
          <w:bCs/>
          <w:sz w:val="22"/>
          <w:szCs w:val="22"/>
        </w:rPr>
        <w:t xml:space="preserve">                                                                                                                                       </w:t>
      </w:r>
      <w:r w:rsidR="00B535AC" w:rsidRPr="0016608B">
        <w:rPr>
          <w:bCs/>
          <w:sz w:val="22"/>
          <w:szCs w:val="22"/>
        </w:rPr>
        <w:t>к Агентскому договору</w:t>
      </w:r>
    </w:p>
    <w:p w14:paraId="40FC9B24" w14:textId="6BB92947" w:rsidR="00B535AC" w:rsidRPr="0016608B" w:rsidRDefault="00D24017" w:rsidP="00D24017">
      <w:pPr>
        <w:jc w:val="right"/>
        <w:rPr>
          <w:bCs/>
          <w:sz w:val="22"/>
          <w:szCs w:val="22"/>
        </w:rPr>
      </w:pPr>
      <w:r>
        <w:rPr>
          <w:bCs/>
          <w:sz w:val="22"/>
          <w:szCs w:val="22"/>
        </w:rPr>
        <w:t xml:space="preserve">                                                                                   </w:t>
      </w:r>
      <w:r w:rsidR="00B535AC" w:rsidRPr="0016608B">
        <w:rPr>
          <w:bCs/>
          <w:sz w:val="22"/>
          <w:szCs w:val="22"/>
        </w:rPr>
        <w:t>№ ______________</w:t>
      </w:r>
    </w:p>
    <w:p w14:paraId="3ADFC9BA" w14:textId="1750E09C" w:rsidR="00B535AC" w:rsidRDefault="00B535AC" w:rsidP="00D24017">
      <w:pPr>
        <w:jc w:val="right"/>
        <w:rPr>
          <w:bCs/>
          <w:sz w:val="22"/>
          <w:szCs w:val="22"/>
        </w:rPr>
      </w:pPr>
      <w:r w:rsidRPr="0016608B">
        <w:rPr>
          <w:bCs/>
          <w:sz w:val="22"/>
          <w:szCs w:val="22"/>
        </w:rPr>
        <w:t>от _____________г.</w:t>
      </w:r>
    </w:p>
    <w:p w14:paraId="14C57559" w14:textId="7633A568" w:rsidR="00D24017" w:rsidRDefault="00D24017" w:rsidP="00D24017">
      <w:pPr>
        <w:jc w:val="right"/>
        <w:rPr>
          <w:bCs/>
          <w:sz w:val="22"/>
          <w:szCs w:val="22"/>
        </w:rPr>
      </w:pPr>
    </w:p>
    <w:p w14:paraId="38DD33AA" w14:textId="77777777" w:rsidR="00D24017" w:rsidRPr="00782945" w:rsidRDefault="00D24017" w:rsidP="00D24017">
      <w:pPr>
        <w:jc w:val="center"/>
        <w:rPr>
          <w:b/>
          <w:sz w:val="20"/>
          <w:szCs w:val="20"/>
        </w:rPr>
      </w:pPr>
      <w:r w:rsidRPr="00782945">
        <w:rPr>
          <w:b/>
          <w:sz w:val="20"/>
          <w:szCs w:val="20"/>
        </w:rPr>
        <w:t>Форма Порядка предоставления доступа к ЕИССД ПАО «Ростелеком»</w:t>
      </w:r>
    </w:p>
    <w:p w14:paraId="1913C180" w14:textId="77777777" w:rsidR="00D24017" w:rsidRPr="00782945" w:rsidRDefault="00D24017" w:rsidP="00D24017">
      <w:pPr>
        <w:jc w:val="center"/>
        <w:rPr>
          <w:b/>
          <w:sz w:val="20"/>
          <w:szCs w:val="20"/>
        </w:rPr>
      </w:pPr>
      <w:r w:rsidRPr="00782945">
        <w:rPr>
          <w:b/>
          <w:sz w:val="20"/>
          <w:szCs w:val="20"/>
        </w:rPr>
        <w:t>для включения в договор с субагентом</w:t>
      </w:r>
    </w:p>
    <w:p w14:paraId="365D6AF6" w14:textId="77777777" w:rsidR="00D24017" w:rsidRDefault="00D24017" w:rsidP="00D24017">
      <w:pPr>
        <w:jc w:val="right"/>
      </w:pPr>
    </w:p>
    <w:p w14:paraId="02634B9A" w14:textId="1E42AC6D" w:rsidR="007617CB" w:rsidRPr="00D24017" w:rsidRDefault="007617CB" w:rsidP="00D24017">
      <w:pPr>
        <w:pStyle w:val="21"/>
        <w:jc w:val="center"/>
        <w:rPr>
          <w:sz w:val="24"/>
          <w:szCs w:val="20"/>
        </w:rPr>
      </w:pPr>
      <w:r w:rsidRPr="00D24017">
        <w:rPr>
          <w:sz w:val="24"/>
          <w:szCs w:val="20"/>
        </w:rPr>
        <w:t>Порядок предоставления доступа к ЕИССД ПАО «Ростелеком»</w:t>
      </w:r>
    </w:p>
    <w:p w14:paraId="6368FD33" w14:textId="4DC68BEE" w:rsidR="00D01DD3" w:rsidRDefault="00D01DD3" w:rsidP="007617CB">
      <w:pPr>
        <w:jc w:val="center"/>
        <w:rPr>
          <w:b/>
          <w:sz w:val="20"/>
          <w:szCs w:val="20"/>
        </w:rPr>
      </w:pPr>
    </w:p>
    <w:p w14:paraId="0C47F653" w14:textId="77777777" w:rsidR="00D01DD3" w:rsidRPr="00D24017" w:rsidRDefault="00D01DD3" w:rsidP="00D01DD3">
      <w:pPr>
        <w:shd w:val="clear" w:color="auto" w:fill="FFFFFF"/>
        <w:tabs>
          <w:tab w:val="left" w:pos="1608"/>
        </w:tabs>
        <w:jc w:val="center"/>
        <w:rPr>
          <w:b/>
          <w:sz w:val="22"/>
        </w:rPr>
      </w:pPr>
      <w:r w:rsidRPr="00D24017">
        <w:rPr>
          <w:b/>
          <w:sz w:val="22"/>
        </w:rPr>
        <w:t xml:space="preserve">Актуальная форма Приложения располагается по ссылке: </w:t>
      </w:r>
    </w:p>
    <w:p w14:paraId="3FC19363" w14:textId="77777777" w:rsidR="00D01DD3" w:rsidRDefault="00D01DD3" w:rsidP="00D01DD3">
      <w:pPr>
        <w:shd w:val="clear" w:color="auto" w:fill="FFFFFF"/>
        <w:tabs>
          <w:tab w:val="left" w:pos="1608"/>
        </w:tabs>
        <w:jc w:val="center"/>
        <w:rPr>
          <w:b/>
        </w:rPr>
      </w:pPr>
    </w:p>
    <w:p w14:paraId="159FEA29" w14:textId="04252137" w:rsidR="0061374B" w:rsidRPr="007B2434" w:rsidRDefault="00892763" w:rsidP="007B2434">
      <w:pPr>
        <w:jc w:val="center"/>
      </w:pPr>
      <w:hyperlink r:id="rId14" w:anchor="fullpageWidgetId=W67c0c9509f08_4277_9594_c050a452381a&amp;file=1e3830ad-6800-4565-84d9-47aa86532d24" w:history="1">
        <w:r w:rsidR="00D24017" w:rsidRPr="00DF37B3">
          <w:rPr>
            <w:rStyle w:val="af4"/>
          </w:rPr>
          <w:t>https://w3c.portal.rt.ru/communities/service/html/communityview?communityUuid=b63e1eb2-d793-41df-96e1-363bb102d334#fullpageWidgetId=W67c0c9509f08_4277_9594_c050a452381a&amp;file=1e3830ad-6800-4565-84d9-47aa86532d24</w:t>
        </w:r>
      </w:hyperlink>
      <w:r w:rsidR="00D24017">
        <w:t xml:space="preserve"> </w:t>
      </w:r>
    </w:p>
    <w:p w14:paraId="23DD3CB4" w14:textId="302FDA46" w:rsidR="00042BB2" w:rsidRDefault="00042BB2" w:rsidP="006B0415">
      <w:pPr>
        <w:ind w:right="-313"/>
        <w:rPr>
          <w:b/>
          <w:sz w:val="26"/>
        </w:rPr>
      </w:pPr>
    </w:p>
    <w:p w14:paraId="36D5763D" w14:textId="3625CE97" w:rsidR="007617CB" w:rsidRDefault="007617CB" w:rsidP="006B0415">
      <w:pPr>
        <w:ind w:right="-313"/>
        <w:rPr>
          <w:b/>
          <w:sz w:val="26"/>
        </w:rPr>
      </w:pPr>
    </w:p>
    <w:p w14:paraId="637334D2" w14:textId="55BE3E72" w:rsidR="007617CB" w:rsidRDefault="007617CB" w:rsidP="006B0415">
      <w:pPr>
        <w:ind w:right="-313"/>
        <w:rPr>
          <w:b/>
          <w:sz w:val="26"/>
        </w:rPr>
      </w:pPr>
    </w:p>
    <w:p w14:paraId="7E6E734D" w14:textId="6E4A53A5" w:rsidR="007617CB" w:rsidRDefault="007617CB" w:rsidP="006B0415">
      <w:pPr>
        <w:ind w:right="-313"/>
        <w:rPr>
          <w:b/>
          <w:sz w:val="26"/>
        </w:rPr>
      </w:pPr>
    </w:p>
    <w:p w14:paraId="3477D8C1" w14:textId="74C328AB" w:rsidR="007617CB" w:rsidRDefault="007617CB" w:rsidP="006B0415">
      <w:pPr>
        <w:ind w:right="-313"/>
        <w:rPr>
          <w:b/>
          <w:sz w:val="26"/>
        </w:rPr>
      </w:pPr>
    </w:p>
    <w:p w14:paraId="7DFC300A" w14:textId="4ECBDCA7" w:rsidR="007617CB" w:rsidRDefault="007617CB" w:rsidP="006B0415">
      <w:pPr>
        <w:ind w:right="-313"/>
        <w:rPr>
          <w:b/>
          <w:sz w:val="26"/>
        </w:rPr>
      </w:pPr>
    </w:p>
    <w:p w14:paraId="7DDCD798" w14:textId="1C47D5C3" w:rsidR="007617CB" w:rsidRDefault="007617CB" w:rsidP="006B0415">
      <w:pPr>
        <w:ind w:right="-313"/>
        <w:rPr>
          <w:b/>
          <w:sz w:val="26"/>
        </w:rPr>
      </w:pPr>
    </w:p>
    <w:p w14:paraId="0AE050EA" w14:textId="71FC321C" w:rsidR="007617CB" w:rsidRDefault="007617CB" w:rsidP="006B0415">
      <w:pPr>
        <w:ind w:right="-313"/>
        <w:rPr>
          <w:b/>
          <w:sz w:val="26"/>
        </w:rPr>
      </w:pPr>
    </w:p>
    <w:p w14:paraId="731B540E" w14:textId="7A748EE6" w:rsidR="007617CB" w:rsidRDefault="007617CB" w:rsidP="006B0415">
      <w:pPr>
        <w:ind w:right="-313"/>
        <w:rPr>
          <w:b/>
          <w:sz w:val="26"/>
        </w:rPr>
      </w:pPr>
    </w:p>
    <w:p w14:paraId="649B0A75" w14:textId="2AED22EA" w:rsidR="007617CB" w:rsidRDefault="007617CB" w:rsidP="006B0415">
      <w:pPr>
        <w:ind w:right="-313"/>
        <w:rPr>
          <w:b/>
          <w:sz w:val="26"/>
        </w:rPr>
      </w:pPr>
    </w:p>
    <w:p w14:paraId="666140E0" w14:textId="3C02B15C" w:rsidR="007617CB" w:rsidRDefault="007617CB" w:rsidP="006B0415">
      <w:pPr>
        <w:ind w:right="-313"/>
        <w:rPr>
          <w:b/>
          <w:sz w:val="26"/>
        </w:rPr>
      </w:pPr>
    </w:p>
    <w:p w14:paraId="4E5AE40C" w14:textId="0FEB8118" w:rsidR="007617CB" w:rsidRDefault="007617CB" w:rsidP="006B0415">
      <w:pPr>
        <w:ind w:right="-313"/>
        <w:rPr>
          <w:b/>
          <w:sz w:val="26"/>
        </w:rPr>
      </w:pPr>
    </w:p>
    <w:p w14:paraId="58C43C4D" w14:textId="7B4A33DB" w:rsidR="007617CB" w:rsidRDefault="007617CB" w:rsidP="006B0415">
      <w:pPr>
        <w:ind w:right="-313"/>
        <w:rPr>
          <w:b/>
          <w:sz w:val="26"/>
        </w:rPr>
      </w:pPr>
    </w:p>
    <w:p w14:paraId="68B44940" w14:textId="676AFD48" w:rsidR="007617CB" w:rsidRDefault="007617CB" w:rsidP="006B0415">
      <w:pPr>
        <w:ind w:right="-313"/>
        <w:rPr>
          <w:b/>
          <w:sz w:val="26"/>
        </w:rPr>
      </w:pPr>
    </w:p>
    <w:p w14:paraId="0E83959E" w14:textId="690F756F" w:rsidR="007617CB" w:rsidRDefault="007617CB" w:rsidP="006B0415">
      <w:pPr>
        <w:ind w:right="-313"/>
        <w:rPr>
          <w:b/>
          <w:sz w:val="26"/>
        </w:rPr>
      </w:pPr>
    </w:p>
    <w:p w14:paraId="11191585" w14:textId="0A5B3BE7" w:rsidR="007617CB" w:rsidRDefault="007617CB" w:rsidP="006B0415">
      <w:pPr>
        <w:ind w:right="-313"/>
        <w:rPr>
          <w:b/>
          <w:sz w:val="26"/>
        </w:rPr>
      </w:pPr>
    </w:p>
    <w:p w14:paraId="6915C350" w14:textId="02F2CF53" w:rsidR="007617CB" w:rsidRDefault="007617CB" w:rsidP="006B0415">
      <w:pPr>
        <w:ind w:right="-313"/>
        <w:rPr>
          <w:b/>
          <w:sz w:val="26"/>
        </w:rPr>
      </w:pPr>
    </w:p>
    <w:p w14:paraId="38084EE9" w14:textId="31C81D7C" w:rsidR="007617CB" w:rsidRDefault="007617CB" w:rsidP="006B0415">
      <w:pPr>
        <w:ind w:right="-313"/>
        <w:rPr>
          <w:b/>
          <w:sz w:val="26"/>
        </w:rPr>
      </w:pPr>
    </w:p>
    <w:p w14:paraId="651FEA8C" w14:textId="1475E829" w:rsidR="007617CB" w:rsidRDefault="007617CB" w:rsidP="006B0415">
      <w:pPr>
        <w:ind w:right="-313"/>
        <w:rPr>
          <w:b/>
          <w:sz w:val="26"/>
        </w:rPr>
      </w:pPr>
    </w:p>
    <w:p w14:paraId="0A582492" w14:textId="727FA6F0" w:rsidR="007617CB" w:rsidRDefault="007617CB" w:rsidP="006B0415">
      <w:pPr>
        <w:ind w:right="-313"/>
        <w:rPr>
          <w:b/>
          <w:sz w:val="26"/>
        </w:rPr>
      </w:pPr>
    </w:p>
    <w:p w14:paraId="26344458" w14:textId="3E2EA0E3" w:rsidR="007617CB" w:rsidRDefault="007617CB" w:rsidP="006B0415">
      <w:pPr>
        <w:ind w:right="-313"/>
        <w:rPr>
          <w:b/>
          <w:sz w:val="26"/>
        </w:rPr>
      </w:pPr>
    </w:p>
    <w:p w14:paraId="1DDEF1CB" w14:textId="0CEEBD9C" w:rsidR="007617CB" w:rsidRDefault="007617CB" w:rsidP="006B0415">
      <w:pPr>
        <w:ind w:right="-313"/>
        <w:rPr>
          <w:b/>
          <w:sz w:val="26"/>
        </w:rPr>
      </w:pPr>
    </w:p>
    <w:p w14:paraId="3DECBA60" w14:textId="3DB6D143" w:rsidR="007617CB" w:rsidRDefault="007617CB" w:rsidP="006B0415">
      <w:pPr>
        <w:ind w:right="-313"/>
        <w:rPr>
          <w:b/>
          <w:sz w:val="26"/>
        </w:rPr>
      </w:pPr>
    </w:p>
    <w:p w14:paraId="2986CFC2" w14:textId="33DD05D7" w:rsidR="007617CB" w:rsidRDefault="007617CB" w:rsidP="006B0415">
      <w:pPr>
        <w:ind w:right="-313"/>
        <w:rPr>
          <w:b/>
          <w:sz w:val="26"/>
        </w:rPr>
      </w:pPr>
    </w:p>
    <w:p w14:paraId="4135E412" w14:textId="4B7B4DA5" w:rsidR="007617CB" w:rsidRDefault="007617CB" w:rsidP="006B0415">
      <w:pPr>
        <w:ind w:right="-313"/>
        <w:rPr>
          <w:b/>
          <w:sz w:val="26"/>
        </w:rPr>
      </w:pPr>
    </w:p>
    <w:p w14:paraId="545E9B3E" w14:textId="4C766D5E" w:rsidR="007617CB" w:rsidRDefault="007617CB" w:rsidP="006B0415">
      <w:pPr>
        <w:ind w:right="-313"/>
        <w:rPr>
          <w:b/>
          <w:sz w:val="26"/>
        </w:rPr>
      </w:pPr>
    </w:p>
    <w:p w14:paraId="764E92CD" w14:textId="3F62B2A4" w:rsidR="007617CB" w:rsidRDefault="007617CB" w:rsidP="006B0415">
      <w:pPr>
        <w:ind w:right="-313"/>
        <w:rPr>
          <w:b/>
          <w:sz w:val="26"/>
        </w:rPr>
      </w:pPr>
    </w:p>
    <w:p w14:paraId="486C1445" w14:textId="75527AF9" w:rsidR="007617CB" w:rsidRDefault="007617CB" w:rsidP="006B0415">
      <w:pPr>
        <w:ind w:right="-313"/>
        <w:rPr>
          <w:b/>
          <w:sz w:val="26"/>
        </w:rPr>
      </w:pPr>
    </w:p>
    <w:p w14:paraId="78448F79" w14:textId="7941203F" w:rsidR="007617CB" w:rsidRDefault="007617CB" w:rsidP="006B0415">
      <w:pPr>
        <w:ind w:right="-313"/>
        <w:rPr>
          <w:b/>
          <w:sz w:val="26"/>
        </w:rPr>
      </w:pPr>
    </w:p>
    <w:p w14:paraId="527F0480" w14:textId="6DDC86D4" w:rsidR="007617CB" w:rsidRDefault="007617CB" w:rsidP="006B0415">
      <w:pPr>
        <w:ind w:right="-313"/>
        <w:rPr>
          <w:b/>
          <w:sz w:val="26"/>
        </w:rPr>
      </w:pPr>
    </w:p>
    <w:p w14:paraId="402D552C" w14:textId="26295107" w:rsidR="007617CB" w:rsidRDefault="007617CB" w:rsidP="006B0415">
      <w:pPr>
        <w:ind w:right="-313"/>
        <w:rPr>
          <w:b/>
          <w:sz w:val="26"/>
        </w:rPr>
      </w:pPr>
    </w:p>
    <w:p w14:paraId="1A163D6E" w14:textId="623F6E2A" w:rsidR="007617CB" w:rsidRDefault="007617CB" w:rsidP="006B0415">
      <w:pPr>
        <w:ind w:right="-313"/>
        <w:rPr>
          <w:b/>
          <w:sz w:val="26"/>
        </w:rPr>
      </w:pPr>
    </w:p>
    <w:p w14:paraId="36722CDB" w14:textId="552FA11A" w:rsidR="007617CB" w:rsidRDefault="007617CB" w:rsidP="006B0415">
      <w:pPr>
        <w:ind w:right="-313"/>
        <w:rPr>
          <w:b/>
          <w:sz w:val="26"/>
        </w:rPr>
      </w:pPr>
    </w:p>
    <w:p w14:paraId="1F445098" w14:textId="1AD48B26" w:rsidR="007617CB" w:rsidRDefault="007617CB" w:rsidP="006B0415">
      <w:pPr>
        <w:ind w:right="-313"/>
        <w:rPr>
          <w:b/>
          <w:sz w:val="26"/>
        </w:rPr>
      </w:pPr>
    </w:p>
    <w:p w14:paraId="66EADF8F" w14:textId="3CCE2CE8" w:rsidR="007617CB" w:rsidRDefault="007617CB" w:rsidP="006B0415">
      <w:pPr>
        <w:ind w:right="-313"/>
        <w:rPr>
          <w:b/>
          <w:sz w:val="26"/>
        </w:rPr>
      </w:pPr>
    </w:p>
    <w:p w14:paraId="796E7D6F" w14:textId="3B965BB6" w:rsidR="00812915" w:rsidRPr="0016608B" w:rsidRDefault="00812915" w:rsidP="00812915"/>
    <w:p w14:paraId="1ECF066F" w14:textId="77777777" w:rsidR="00BB459C" w:rsidRPr="0016608B" w:rsidRDefault="00BB459C" w:rsidP="00BB459C"/>
    <w:p w14:paraId="479E8183" w14:textId="7F9D3216" w:rsidR="007A5E8B" w:rsidRPr="00EF4E2E" w:rsidRDefault="007A5E8B" w:rsidP="00EF4E2E">
      <w:pPr>
        <w:pStyle w:val="1"/>
        <w:jc w:val="right"/>
        <w:rPr>
          <w:sz w:val="22"/>
        </w:rPr>
      </w:pPr>
      <w:r w:rsidRPr="00EF4E2E">
        <w:rPr>
          <w:sz w:val="22"/>
        </w:rPr>
        <w:t>Приложение № 6</w:t>
      </w:r>
    </w:p>
    <w:p w14:paraId="67E94191" w14:textId="77777777" w:rsidR="00EF4E2E" w:rsidRPr="0016608B" w:rsidRDefault="00EF4E2E" w:rsidP="00EF4E2E">
      <w:pPr>
        <w:jc w:val="right"/>
        <w:rPr>
          <w:sz w:val="22"/>
        </w:rPr>
      </w:pPr>
      <w:r w:rsidRPr="0016608B">
        <w:rPr>
          <w:sz w:val="22"/>
        </w:rPr>
        <w:t>к Агентскому договору</w:t>
      </w:r>
    </w:p>
    <w:p w14:paraId="7A85449E" w14:textId="77777777" w:rsidR="00EF4E2E" w:rsidRPr="0016608B" w:rsidRDefault="00EF4E2E" w:rsidP="00EF4E2E">
      <w:pPr>
        <w:jc w:val="right"/>
        <w:rPr>
          <w:sz w:val="22"/>
        </w:rPr>
      </w:pPr>
      <w:r w:rsidRPr="0016608B">
        <w:rPr>
          <w:sz w:val="22"/>
        </w:rPr>
        <w:t>№ ________________</w:t>
      </w:r>
      <w:r w:rsidRPr="0016608B">
        <w:rPr>
          <w:sz w:val="22"/>
        </w:rPr>
        <w:softHyphen/>
      </w:r>
      <w:r w:rsidRPr="0016608B">
        <w:rPr>
          <w:sz w:val="22"/>
        </w:rPr>
        <w:softHyphen/>
      </w:r>
      <w:r w:rsidRPr="0016608B">
        <w:rPr>
          <w:sz w:val="22"/>
        </w:rPr>
        <w:softHyphen/>
      </w:r>
      <w:r w:rsidRPr="0016608B">
        <w:rPr>
          <w:sz w:val="22"/>
        </w:rPr>
        <w:softHyphen/>
      </w:r>
      <w:r w:rsidRPr="0016608B">
        <w:rPr>
          <w:sz w:val="22"/>
        </w:rPr>
        <w:softHyphen/>
      </w:r>
      <w:r w:rsidRPr="0016608B">
        <w:rPr>
          <w:sz w:val="22"/>
        </w:rPr>
        <w:softHyphen/>
      </w:r>
      <w:r w:rsidRPr="0016608B">
        <w:rPr>
          <w:sz w:val="22"/>
        </w:rPr>
        <w:softHyphen/>
      </w:r>
      <w:r w:rsidRPr="0016608B">
        <w:rPr>
          <w:sz w:val="22"/>
        </w:rPr>
        <w:softHyphen/>
      </w:r>
      <w:r w:rsidRPr="0016608B">
        <w:rPr>
          <w:sz w:val="22"/>
        </w:rPr>
        <w:softHyphen/>
      </w:r>
    </w:p>
    <w:p w14:paraId="4C976ACE" w14:textId="65A665A5" w:rsidR="00EF4E2E" w:rsidRPr="00EF4E2E" w:rsidRDefault="00EF4E2E" w:rsidP="00EF4E2E">
      <w:pPr>
        <w:jc w:val="right"/>
      </w:pPr>
      <w:r w:rsidRPr="0016608B">
        <w:rPr>
          <w:sz w:val="22"/>
        </w:rPr>
        <w:t>от ___________г.</w:t>
      </w:r>
    </w:p>
    <w:p w14:paraId="340AEF7A" w14:textId="124916C2" w:rsidR="00FA470C" w:rsidRPr="00EF4E2E" w:rsidRDefault="00983C21" w:rsidP="00EF4E2E">
      <w:pPr>
        <w:pStyle w:val="21"/>
        <w:jc w:val="center"/>
        <w:rPr>
          <w:sz w:val="24"/>
        </w:rPr>
      </w:pPr>
      <w:r w:rsidRPr="00EF4E2E">
        <w:rPr>
          <w:sz w:val="24"/>
        </w:rPr>
        <w:t>Форма Отчета Агента</w:t>
      </w:r>
    </w:p>
    <w:p w14:paraId="6712FB81" w14:textId="77777777" w:rsidR="00FA470C" w:rsidRPr="0016608B" w:rsidRDefault="00FA470C" w:rsidP="00201D3E">
      <w:pPr>
        <w:jc w:val="center"/>
        <w:rPr>
          <w:b/>
        </w:rPr>
      </w:pPr>
    </w:p>
    <w:p w14:paraId="1AE05245" w14:textId="0E5B7E8F" w:rsidR="00201D3E" w:rsidRPr="0016608B" w:rsidRDefault="00201D3E" w:rsidP="00201D3E">
      <w:pPr>
        <w:jc w:val="center"/>
        <w:rPr>
          <w:b/>
        </w:rPr>
      </w:pPr>
      <w:r w:rsidRPr="0016608B">
        <w:rPr>
          <w:b/>
        </w:rPr>
        <w:t>Отчет Агента</w:t>
      </w:r>
    </w:p>
    <w:p w14:paraId="2AC0D272" w14:textId="77777777" w:rsidR="00355DFD" w:rsidRPr="0016608B" w:rsidRDefault="00355DFD" w:rsidP="00355DFD">
      <w:pPr>
        <w:jc w:val="center"/>
        <w:rPr>
          <w:bCs/>
          <w:i/>
          <w:iCs/>
          <w:color w:val="0000FF"/>
        </w:rPr>
      </w:pPr>
    </w:p>
    <w:p w14:paraId="42562DCA" w14:textId="77777777" w:rsidR="00E45AFF" w:rsidRPr="0016608B" w:rsidRDefault="00E45AFF" w:rsidP="00E45AFF">
      <w:pPr>
        <w:autoSpaceDE w:val="0"/>
        <w:autoSpaceDN w:val="0"/>
        <w:adjustRightInd w:val="0"/>
        <w:jc w:val="both"/>
        <w:rPr>
          <w:b/>
          <w:bCs/>
        </w:rPr>
      </w:pPr>
      <w:r w:rsidRPr="0016608B">
        <w:rPr>
          <w:b/>
          <w:bCs/>
        </w:rPr>
        <w:t>г.______________</w:t>
      </w:r>
      <w:r w:rsidRPr="0016608B">
        <w:rPr>
          <w:b/>
          <w:bCs/>
        </w:rPr>
        <w:tab/>
      </w:r>
      <w:r w:rsidRPr="0016608B">
        <w:rPr>
          <w:b/>
          <w:bCs/>
        </w:rPr>
        <w:tab/>
      </w:r>
      <w:r w:rsidRPr="0016608B">
        <w:rPr>
          <w:b/>
          <w:bCs/>
        </w:rPr>
        <w:tab/>
      </w:r>
      <w:r w:rsidRPr="0016608B">
        <w:rPr>
          <w:b/>
          <w:bCs/>
        </w:rPr>
        <w:tab/>
      </w:r>
      <w:r w:rsidRPr="0016608B">
        <w:rPr>
          <w:b/>
          <w:bCs/>
        </w:rPr>
        <w:tab/>
      </w:r>
      <w:r w:rsidRPr="0016608B">
        <w:rPr>
          <w:b/>
          <w:bCs/>
        </w:rPr>
        <w:tab/>
      </w:r>
      <w:r w:rsidRPr="0016608B">
        <w:rPr>
          <w:b/>
          <w:bCs/>
        </w:rPr>
        <w:tab/>
      </w:r>
      <w:r w:rsidRPr="0016608B">
        <w:rPr>
          <w:b/>
          <w:bCs/>
        </w:rPr>
        <w:tab/>
        <w:t xml:space="preserve">             _________ 20__ </w:t>
      </w:r>
    </w:p>
    <w:p w14:paraId="7F277812" w14:textId="77777777" w:rsidR="00E45AFF" w:rsidRPr="0016608B" w:rsidRDefault="00E45AFF" w:rsidP="00E45AFF">
      <w:pPr>
        <w:autoSpaceDE w:val="0"/>
        <w:autoSpaceDN w:val="0"/>
        <w:adjustRightInd w:val="0"/>
        <w:jc w:val="both"/>
        <w:rPr>
          <w:b/>
          <w:bCs/>
        </w:rPr>
      </w:pPr>
    </w:p>
    <w:p w14:paraId="283634A4" w14:textId="77777777" w:rsidR="00E45AFF" w:rsidRPr="0016608B" w:rsidRDefault="00E45AFF" w:rsidP="00E45AFF">
      <w:pPr>
        <w:pStyle w:val="Iauiue"/>
        <w:suppressAutoHyphens/>
        <w:spacing w:after="240"/>
        <w:jc w:val="both"/>
        <w:rPr>
          <w:bCs/>
          <w:sz w:val="22"/>
          <w:szCs w:val="22"/>
        </w:rPr>
      </w:pPr>
      <w:r w:rsidRPr="0016608B">
        <w:rPr>
          <w:bCs/>
          <w:sz w:val="22"/>
          <w:szCs w:val="22"/>
        </w:rPr>
        <w:t xml:space="preserve">______________________________, именуемое в дальнейшем Агент, в лице ______________________________, действующего на основании </w:t>
      </w:r>
      <w:r w:rsidRPr="0016608B">
        <w:rPr>
          <w:bCs/>
          <w:sz w:val="22"/>
          <w:szCs w:val="22"/>
        </w:rPr>
        <w:softHyphen/>
      </w:r>
      <w:r w:rsidRPr="0016608B">
        <w:rPr>
          <w:bCs/>
          <w:sz w:val="22"/>
          <w:szCs w:val="22"/>
        </w:rPr>
        <w:softHyphen/>
      </w:r>
      <w:r w:rsidRPr="0016608B">
        <w:rPr>
          <w:bCs/>
          <w:sz w:val="22"/>
          <w:szCs w:val="22"/>
        </w:rPr>
        <w:softHyphen/>
      </w:r>
      <w:r w:rsidRPr="0016608B">
        <w:rPr>
          <w:bCs/>
          <w:sz w:val="22"/>
          <w:szCs w:val="22"/>
        </w:rPr>
        <w:softHyphen/>
      </w:r>
      <w:r w:rsidRPr="0016608B">
        <w:rPr>
          <w:bCs/>
          <w:sz w:val="22"/>
          <w:szCs w:val="22"/>
        </w:rPr>
        <w:softHyphen/>
      </w:r>
      <w:r w:rsidRPr="0016608B">
        <w:rPr>
          <w:bCs/>
          <w:sz w:val="22"/>
          <w:szCs w:val="22"/>
        </w:rPr>
        <w:softHyphen/>
      </w:r>
      <w:r w:rsidRPr="0016608B">
        <w:rPr>
          <w:bCs/>
          <w:sz w:val="22"/>
          <w:szCs w:val="22"/>
        </w:rPr>
        <w:softHyphen/>
      </w:r>
      <w:r w:rsidRPr="0016608B">
        <w:rPr>
          <w:bCs/>
          <w:sz w:val="22"/>
          <w:szCs w:val="22"/>
        </w:rPr>
        <w:softHyphen/>
      </w:r>
      <w:r w:rsidRPr="0016608B">
        <w:rPr>
          <w:bCs/>
          <w:sz w:val="22"/>
          <w:szCs w:val="22"/>
        </w:rPr>
        <w:softHyphen/>
        <w:t>_____________________________, представляет, а ________________________, именуемое в дальнейшем Принципал, в лице</w:t>
      </w:r>
      <w:r w:rsidRPr="0016608B">
        <w:rPr>
          <w:sz w:val="22"/>
          <w:szCs w:val="22"/>
        </w:rPr>
        <w:t>, действующего на основании</w:t>
      </w:r>
      <w:r w:rsidRPr="0016608B">
        <w:rPr>
          <w:bCs/>
          <w:sz w:val="22"/>
          <w:szCs w:val="22"/>
        </w:rPr>
        <w:t>, принимает настоящий Отчет Агента об исполнении Агентского договора № ________________ от _________ 20_ г. полностью и в предусмотренные договором сроки.</w:t>
      </w:r>
    </w:p>
    <w:p w14:paraId="428E32D9" w14:textId="77777777" w:rsidR="00E45AFF" w:rsidRPr="0016608B" w:rsidRDefault="00E45AFF" w:rsidP="00E45AFF">
      <w:pPr>
        <w:pStyle w:val="Iauiue"/>
        <w:suppressAutoHyphens/>
        <w:spacing w:after="240"/>
        <w:jc w:val="both"/>
        <w:rPr>
          <w:bCs/>
          <w:sz w:val="22"/>
          <w:szCs w:val="22"/>
        </w:rPr>
      </w:pPr>
      <w:r w:rsidRPr="0016608B">
        <w:rPr>
          <w:bCs/>
          <w:sz w:val="22"/>
          <w:szCs w:val="22"/>
        </w:rPr>
        <w:t xml:space="preserve">В период с «___» _______ 20__ г. по «___» _______ 20__ г. Агентом было оформлено и передано надлежащим образом: </w:t>
      </w:r>
    </w:p>
    <w:tbl>
      <w:tblPr>
        <w:tblW w:w="9733" w:type="dxa"/>
        <w:tblInd w:w="250" w:type="dxa"/>
        <w:tblLayout w:type="fixed"/>
        <w:tblLook w:val="04A0" w:firstRow="1" w:lastRow="0" w:firstColumn="1" w:lastColumn="0" w:noHBand="0" w:noVBand="1"/>
      </w:tblPr>
      <w:tblGrid>
        <w:gridCol w:w="142"/>
        <w:gridCol w:w="3099"/>
        <w:gridCol w:w="3754"/>
        <w:gridCol w:w="2502"/>
        <w:gridCol w:w="236"/>
      </w:tblGrid>
      <w:tr w:rsidR="00E45AFF" w:rsidRPr="0016608B" w14:paraId="302197F6" w14:textId="77777777" w:rsidTr="0020718B">
        <w:trPr>
          <w:trHeight w:val="510"/>
        </w:trPr>
        <w:tc>
          <w:tcPr>
            <w:tcW w:w="9497" w:type="dxa"/>
            <w:gridSpan w:val="4"/>
            <w:tcBorders>
              <w:top w:val="nil"/>
              <w:left w:val="nil"/>
              <w:bottom w:val="nil"/>
              <w:right w:val="nil"/>
            </w:tcBorders>
            <w:shd w:val="clear" w:color="auto" w:fill="auto"/>
            <w:vAlign w:val="center"/>
            <w:hideMark/>
          </w:tcPr>
          <w:p w14:paraId="54C70E6A" w14:textId="2A54A74F" w:rsidR="00E45AFF" w:rsidRDefault="00B344CB" w:rsidP="00FA470C">
            <w:pPr>
              <w:pStyle w:val="aff5"/>
              <w:numPr>
                <w:ilvl w:val="1"/>
                <w:numId w:val="42"/>
              </w:numPr>
              <w:jc w:val="both"/>
              <w:rPr>
                <w:sz w:val="22"/>
                <w:szCs w:val="22"/>
              </w:rPr>
            </w:pPr>
            <w:r w:rsidRPr="0016608B">
              <w:rPr>
                <w:sz w:val="22"/>
                <w:szCs w:val="22"/>
              </w:rPr>
              <w:t>Заяв</w:t>
            </w:r>
            <w:r w:rsidR="00D7230B" w:rsidRPr="0016608B">
              <w:rPr>
                <w:sz w:val="22"/>
                <w:szCs w:val="22"/>
              </w:rPr>
              <w:t>ок</w:t>
            </w:r>
            <w:r w:rsidRPr="0016608B">
              <w:rPr>
                <w:sz w:val="22"/>
                <w:szCs w:val="22"/>
              </w:rPr>
              <w:t xml:space="preserve"> на </w:t>
            </w:r>
            <w:r w:rsidR="00D7230B" w:rsidRPr="0016608B">
              <w:rPr>
                <w:sz w:val="22"/>
                <w:szCs w:val="22"/>
              </w:rPr>
              <w:t>предоставление услуг ШПД, завершившихся заключением Абонентских договоров</w:t>
            </w:r>
            <w:r w:rsidR="00C6008C" w:rsidRPr="0016608B">
              <w:rPr>
                <w:sz w:val="22"/>
                <w:szCs w:val="22"/>
              </w:rPr>
              <w:t>:</w:t>
            </w:r>
          </w:p>
          <w:p w14:paraId="0CA35493" w14:textId="23E9064C" w:rsidR="00614A8D" w:rsidRDefault="00614A8D" w:rsidP="006B18F7">
            <w:pPr>
              <w:pStyle w:val="aff5"/>
              <w:ind w:left="405"/>
              <w:jc w:val="both"/>
              <w:rPr>
                <w:sz w:val="22"/>
                <w:szCs w:val="22"/>
              </w:rPr>
            </w:pPr>
          </w:p>
          <w:tbl>
            <w:tblPr>
              <w:tblW w:w="7699" w:type="dxa"/>
              <w:tblLayout w:type="fixed"/>
              <w:tblLook w:val="04A0" w:firstRow="1" w:lastRow="0" w:firstColumn="1" w:lastColumn="0" w:noHBand="0" w:noVBand="1"/>
            </w:tblPr>
            <w:tblGrid>
              <w:gridCol w:w="913"/>
              <w:gridCol w:w="1418"/>
              <w:gridCol w:w="850"/>
              <w:gridCol w:w="1843"/>
              <w:gridCol w:w="1276"/>
              <w:gridCol w:w="1399"/>
            </w:tblGrid>
            <w:tr w:rsidR="00614A8D" w:rsidRPr="0016608B" w14:paraId="158A75B5" w14:textId="77777777" w:rsidTr="009D7CED">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B74979" w14:textId="77777777" w:rsidR="00614A8D" w:rsidRPr="0016608B" w:rsidRDefault="00614A8D" w:rsidP="00614A8D">
                  <w:pPr>
                    <w:jc w:val="center"/>
                    <w:rPr>
                      <w:sz w:val="16"/>
                      <w:szCs w:val="20"/>
                    </w:rPr>
                  </w:pPr>
                  <w:r w:rsidRPr="0016608B">
                    <w:rPr>
                      <w:sz w:val="16"/>
                      <w:szCs w:val="20"/>
                    </w:rPr>
                    <w:t>Услуга</w:t>
                  </w:r>
                </w:p>
                <w:p w14:paraId="678A8D4F" w14:textId="77777777" w:rsidR="00614A8D" w:rsidRPr="0016608B" w:rsidRDefault="00614A8D" w:rsidP="00614A8D">
                  <w:pPr>
                    <w:jc w:val="center"/>
                    <w:rPr>
                      <w:sz w:val="16"/>
                      <w:szCs w:val="20"/>
                    </w:rPr>
                  </w:pPr>
                  <w:r w:rsidRPr="0016608B">
                    <w:rPr>
                      <w:sz w:val="16"/>
                      <w:szCs w:val="20"/>
                    </w:rPr>
                    <w:t xml:space="preserve">(ШПП 30040700) </w:t>
                  </w:r>
                </w:p>
              </w:tc>
              <w:tc>
                <w:tcPr>
                  <w:tcW w:w="1418" w:type="dxa"/>
                  <w:tcBorders>
                    <w:top w:val="single" w:sz="4" w:space="0" w:color="auto"/>
                    <w:left w:val="single" w:sz="4" w:space="0" w:color="auto"/>
                    <w:bottom w:val="single" w:sz="4" w:space="0" w:color="auto"/>
                    <w:right w:val="single" w:sz="4" w:space="0" w:color="auto"/>
                  </w:tcBorders>
                  <w:vAlign w:val="center"/>
                </w:tcPr>
                <w:p w14:paraId="495BEE2F" w14:textId="77777777" w:rsidR="00614A8D" w:rsidRPr="0016608B" w:rsidRDefault="00614A8D" w:rsidP="00614A8D">
                  <w:pPr>
                    <w:jc w:val="center"/>
                    <w:rPr>
                      <w:sz w:val="16"/>
                      <w:szCs w:val="20"/>
                    </w:rPr>
                  </w:pPr>
                  <w:r w:rsidRPr="00A8021E">
                    <w:rPr>
                      <w:sz w:val="16"/>
                      <w:szCs w:val="20"/>
                    </w:rPr>
                    <w:t>Количество: заключённых договоров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CD5CC9" w14:textId="77777777" w:rsidR="00614A8D" w:rsidRPr="0016608B" w:rsidRDefault="00614A8D" w:rsidP="00614A8D">
                  <w:pPr>
                    <w:jc w:val="center"/>
                    <w:rPr>
                      <w:sz w:val="16"/>
                      <w:szCs w:val="20"/>
                    </w:rPr>
                  </w:pPr>
                  <w:r w:rsidRPr="0016608B">
                    <w:rPr>
                      <w:sz w:val="16"/>
                      <w:szCs w:val="20"/>
                    </w:rPr>
                    <w:t>Стоимость ТП</w:t>
                  </w:r>
                </w:p>
              </w:tc>
              <w:tc>
                <w:tcPr>
                  <w:tcW w:w="1843" w:type="dxa"/>
                  <w:tcBorders>
                    <w:top w:val="single" w:sz="4" w:space="0" w:color="000000"/>
                    <w:left w:val="single" w:sz="4" w:space="0" w:color="auto"/>
                    <w:bottom w:val="single" w:sz="4" w:space="0" w:color="000000"/>
                    <w:right w:val="single" w:sz="4" w:space="0" w:color="auto"/>
                  </w:tcBorders>
                </w:tcPr>
                <w:p w14:paraId="6F6D7172" w14:textId="77777777" w:rsidR="00614A8D" w:rsidRPr="0016608B" w:rsidRDefault="00614A8D" w:rsidP="00614A8D">
                  <w:pPr>
                    <w:jc w:val="center"/>
                    <w:rPr>
                      <w:sz w:val="16"/>
                      <w:szCs w:val="20"/>
                    </w:rPr>
                  </w:pPr>
                  <w:r w:rsidRPr="0016608B">
                    <w:rPr>
                      <w:sz w:val="16"/>
                      <w:szCs w:val="20"/>
                    </w:rPr>
                    <w:t>Коэффициент, определяющий размер вознаграждения Агента</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54A607DE" w14:textId="77777777" w:rsidR="00614A8D" w:rsidRPr="0016608B" w:rsidRDefault="00614A8D" w:rsidP="00614A8D">
                  <w:pPr>
                    <w:jc w:val="center"/>
                    <w:rPr>
                      <w:sz w:val="16"/>
                      <w:szCs w:val="20"/>
                    </w:rPr>
                  </w:pPr>
                  <w:r w:rsidRPr="0016608B">
                    <w:rPr>
                      <w:sz w:val="16"/>
                      <w:szCs w:val="20"/>
                    </w:rPr>
                    <w:t>Сумма вознаграждения (без 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14:paraId="0088A765" w14:textId="77777777" w:rsidR="00614A8D" w:rsidRPr="0016608B" w:rsidRDefault="00614A8D" w:rsidP="00614A8D">
                  <w:pPr>
                    <w:ind w:right="175"/>
                    <w:jc w:val="center"/>
                    <w:rPr>
                      <w:sz w:val="16"/>
                      <w:szCs w:val="20"/>
                    </w:rPr>
                  </w:pPr>
                  <w:r w:rsidRPr="0016608B">
                    <w:rPr>
                      <w:sz w:val="16"/>
                      <w:szCs w:val="20"/>
                    </w:rPr>
                    <w:t xml:space="preserve">Вознаграждение итого, руб. (с НДС) </w:t>
                  </w:r>
                </w:p>
              </w:tc>
            </w:tr>
            <w:tr w:rsidR="00614A8D" w:rsidRPr="0016608B" w14:paraId="41790F4E" w14:textId="77777777" w:rsidTr="009D7CED">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7BD25414" w14:textId="77777777" w:rsidR="00614A8D" w:rsidRPr="0016608B" w:rsidRDefault="00614A8D" w:rsidP="00614A8D">
                  <w:pPr>
                    <w:jc w:val="center"/>
                    <w:rPr>
                      <w:sz w:val="16"/>
                      <w:szCs w:val="20"/>
                    </w:rPr>
                  </w:pPr>
                  <w:r w:rsidRPr="0016608B">
                    <w:rPr>
                      <w:sz w:val="16"/>
                      <w:szCs w:val="20"/>
                    </w:rPr>
                    <w:t>ШПД</w:t>
                  </w:r>
                </w:p>
              </w:tc>
              <w:tc>
                <w:tcPr>
                  <w:tcW w:w="1418" w:type="dxa"/>
                  <w:tcBorders>
                    <w:top w:val="single" w:sz="4" w:space="0" w:color="auto"/>
                    <w:left w:val="single" w:sz="4" w:space="0" w:color="auto"/>
                    <w:bottom w:val="single" w:sz="4" w:space="0" w:color="auto"/>
                    <w:right w:val="single" w:sz="4" w:space="0" w:color="auto"/>
                  </w:tcBorders>
                </w:tcPr>
                <w:p w14:paraId="4EF078DD" w14:textId="77777777" w:rsidR="00614A8D" w:rsidRPr="0016608B" w:rsidRDefault="00614A8D" w:rsidP="00614A8D">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59A699" w14:textId="77777777" w:rsidR="00614A8D" w:rsidRPr="0016608B" w:rsidRDefault="00614A8D" w:rsidP="00614A8D">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5C59467F" w14:textId="77777777" w:rsidR="00614A8D" w:rsidRPr="0016608B" w:rsidRDefault="00614A8D" w:rsidP="00614A8D">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67F26D58" w14:textId="77777777" w:rsidR="00614A8D" w:rsidRPr="0016608B" w:rsidRDefault="00614A8D" w:rsidP="00614A8D">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5A59C8CC" w14:textId="77777777" w:rsidR="00614A8D" w:rsidRPr="0016608B" w:rsidRDefault="00614A8D" w:rsidP="00614A8D">
                  <w:pPr>
                    <w:jc w:val="center"/>
                    <w:rPr>
                      <w:sz w:val="16"/>
                      <w:szCs w:val="20"/>
                    </w:rPr>
                  </w:pPr>
                </w:p>
              </w:tc>
            </w:tr>
            <w:tr w:rsidR="00614A8D" w:rsidRPr="0016608B" w14:paraId="4CBAEC1B" w14:textId="77777777" w:rsidTr="009D7CED">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5C4CEAF7" w14:textId="77777777" w:rsidR="00614A8D" w:rsidRPr="0016608B" w:rsidRDefault="00614A8D" w:rsidP="00614A8D">
                  <w:pPr>
                    <w:jc w:val="center"/>
                    <w:rPr>
                      <w:sz w:val="16"/>
                      <w:szCs w:val="20"/>
                    </w:rPr>
                  </w:pPr>
                  <w:r w:rsidRPr="0016608B">
                    <w:rPr>
                      <w:sz w:val="16"/>
                      <w:szCs w:val="20"/>
                    </w:rPr>
                    <w:t>ШПД</w:t>
                  </w:r>
                </w:p>
              </w:tc>
              <w:tc>
                <w:tcPr>
                  <w:tcW w:w="1418" w:type="dxa"/>
                  <w:tcBorders>
                    <w:top w:val="single" w:sz="4" w:space="0" w:color="auto"/>
                    <w:left w:val="single" w:sz="4" w:space="0" w:color="auto"/>
                    <w:bottom w:val="single" w:sz="4" w:space="0" w:color="auto"/>
                    <w:right w:val="single" w:sz="4" w:space="0" w:color="auto"/>
                  </w:tcBorders>
                </w:tcPr>
                <w:p w14:paraId="0DDEF873" w14:textId="77777777" w:rsidR="00614A8D" w:rsidRPr="0016608B" w:rsidRDefault="00614A8D" w:rsidP="00614A8D">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DEE0AC6" w14:textId="77777777" w:rsidR="00614A8D" w:rsidRPr="0016608B" w:rsidRDefault="00614A8D" w:rsidP="00614A8D">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70203434" w14:textId="77777777" w:rsidR="00614A8D" w:rsidRPr="0016608B" w:rsidRDefault="00614A8D" w:rsidP="00614A8D">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1E7FACC6" w14:textId="77777777" w:rsidR="00614A8D" w:rsidRPr="0016608B" w:rsidRDefault="00614A8D" w:rsidP="00614A8D">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2313E167" w14:textId="77777777" w:rsidR="00614A8D" w:rsidRPr="0016608B" w:rsidRDefault="00614A8D" w:rsidP="00614A8D">
                  <w:pPr>
                    <w:jc w:val="center"/>
                    <w:rPr>
                      <w:sz w:val="16"/>
                      <w:szCs w:val="20"/>
                    </w:rPr>
                  </w:pPr>
                </w:p>
              </w:tc>
            </w:tr>
          </w:tbl>
          <w:p w14:paraId="3DA352CC" w14:textId="77777777" w:rsidR="00614A8D" w:rsidRPr="0016608B" w:rsidRDefault="00614A8D" w:rsidP="006B18F7">
            <w:pPr>
              <w:pStyle w:val="aff5"/>
              <w:ind w:left="405"/>
              <w:jc w:val="both"/>
              <w:rPr>
                <w:sz w:val="22"/>
                <w:szCs w:val="22"/>
              </w:rPr>
            </w:pPr>
          </w:p>
          <w:p w14:paraId="64417C4E" w14:textId="2461BE1C" w:rsidR="005D7BE3" w:rsidRPr="0016608B" w:rsidRDefault="005D7BE3" w:rsidP="00FA470C">
            <w:pPr>
              <w:pStyle w:val="aff5"/>
              <w:ind w:left="405"/>
              <w:jc w:val="both"/>
              <w:rPr>
                <w:sz w:val="22"/>
                <w:szCs w:val="22"/>
              </w:rPr>
            </w:pPr>
          </w:p>
        </w:tc>
        <w:tc>
          <w:tcPr>
            <w:tcW w:w="236" w:type="dxa"/>
            <w:tcBorders>
              <w:top w:val="nil"/>
              <w:left w:val="nil"/>
              <w:bottom w:val="nil"/>
              <w:right w:val="nil"/>
            </w:tcBorders>
            <w:shd w:val="clear" w:color="auto" w:fill="auto"/>
            <w:noWrap/>
            <w:vAlign w:val="bottom"/>
            <w:hideMark/>
          </w:tcPr>
          <w:p w14:paraId="3F4AB57F" w14:textId="77777777" w:rsidR="00E45AFF" w:rsidRPr="0016608B" w:rsidRDefault="00E45AFF" w:rsidP="00C90B54">
            <w:pPr>
              <w:jc w:val="both"/>
              <w:rPr>
                <w:sz w:val="22"/>
                <w:szCs w:val="22"/>
              </w:rPr>
            </w:pPr>
          </w:p>
        </w:tc>
      </w:tr>
      <w:tr w:rsidR="00E45AFF" w:rsidRPr="0016608B" w14:paraId="66AA83C8" w14:textId="77777777" w:rsidTr="0020718B">
        <w:trPr>
          <w:trHeight w:val="510"/>
        </w:trPr>
        <w:tc>
          <w:tcPr>
            <w:tcW w:w="9497" w:type="dxa"/>
            <w:gridSpan w:val="4"/>
            <w:tcBorders>
              <w:top w:val="nil"/>
              <w:left w:val="nil"/>
              <w:bottom w:val="nil"/>
              <w:right w:val="nil"/>
            </w:tcBorders>
            <w:shd w:val="clear" w:color="auto" w:fill="auto"/>
            <w:vAlign w:val="center"/>
            <w:hideMark/>
          </w:tcPr>
          <w:p w14:paraId="0B1DB4D1" w14:textId="77777777" w:rsidR="00B344CB" w:rsidRPr="0016608B" w:rsidRDefault="00B344CB" w:rsidP="00B344CB">
            <w:pPr>
              <w:shd w:val="clear" w:color="auto" w:fill="FFFFFF"/>
              <w:autoSpaceDE w:val="0"/>
              <w:autoSpaceDN w:val="0"/>
              <w:adjustRightInd w:val="0"/>
              <w:jc w:val="both"/>
              <w:rPr>
                <w:sz w:val="22"/>
                <w:szCs w:val="22"/>
              </w:rPr>
            </w:pPr>
            <w:r w:rsidRPr="0016608B">
              <w:rPr>
                <w:sz w:val="22"/>
                <w:szCs w:val="22"/>
              </w:rPr>
              <w:t xml:space="preserve">Сумма вознаграждения составляет____________ руб. </w:t>
            </w:r>
          </w:p>
          <w:p w14:paraId="0DAE5D1E" w14:textId="77777777" w:rsidR="00E45AFF" w:rsidRPr="0016608B" w:rsidRDefault="00E45AFF" w:rsidP="00C90B54">
            <w:pPr>
              <w:rPr>
                <w:sz w:val="20"/>
                <w:szCs w:val="20"/>
              </w:rPr>
            </w:pPr>
          </w:p>
          <w:p w14:paraId="7536FB4C" w14:textId="31798345" w:rsidR="00E45AFF" w:rsidRPr="0016608B" w:rsidRDefault="00C6008C" w:rsidP="00FA470C">
            <w:pPr>
              <w:pStyle w:val="aff5"/>
              <w:numPr>
                <w:ilvl w:val="1"/>
                <w:numId w:val="42"/>
              </w:numPr>
              <w:rPr>
                <w:sz w:val="22"/>
                <w:szCs w:val="20"/>
              </w:rPr>
            </w:pPr>
            <w:r w:rsidRPr="0016608B">
              <w:rPr>
                <w:sz w:val="22"/>
                <w:szCs w:val="22"/>
              </w:rPr>
              <w:t xml:space="preserve">Заявок на предоставление услуг </w:t>
            </w:r>
            <w:r w:rsidRPr="0016608B">
              <w:rPr>
                <w:sz w:val="22"/>
                <w:szCs w:val="22"/>
                <w:lang w:val="en-US"/>
              </w:rPr>
              <w:t>IPTV</w:t>
            </w:r>
            <w:r w:rsidRPr="0016608B">
              <w:rPr>
                <w:sz w:val="22"/>
                <w:szCs w:val="22"/>
              </w:rPr>
              <w:t>, завершившихся заключением Абонентских договоров</w:t>
            </w:r>
            <w:r w:rsidR="00E45AFF" w:rsidRPr="0016608B">
              <w:rPr>
                <w:sz w:val="22"/>
                <w:szCs w:val="20"/>
              </w:rPr>
              <w:t>:</w:t>
            </w:r>
          </w:p>
          <w:tbl>
            <w:tblPr>
              <w:tblW w:w="7699" w:type="dxa"/>
              <w:tblLayout w:type="fixed"/>
              <w:tblLook w:val="04A0" w:firstRow="1" w:lastRow="0" w:firstColumn="1" w:lastColumn="0" w:noHBand="0" w:noVBand="1"/>
            </w:tblPr>
            <w:tblGrid>
              <w:gridCol w:w="913"/>
              <w:gridCol w:w="1418"/>
              <w:gridCol w:w="850"/>
              <w:gridCol w:w="1843"/>
              <w:gridCol w:w="1276"/>
              <w:gridCol w:w="1399"/>
            </w:tblGrid>
            <w:tr w:rsidR="00614A8D" w:rsidRPr="0016608B" w14:paraId="50249259" w14:textId="77777777" w:rsidTr="00614A8D">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9C47D0" w14:textId="77777777" w:rsidR="00614A8D" w:rsidRPr="0016608B" w:rsidRDefault="00614A8D" w:rsidP="00614A8D">
                  <w:pPr>
                    <w:jc w:val="center"/>
                    <w:rPr>
                      <w:sz w:val="16"/>
                      <w:szCs w:val="20"/>
                    </w:rPr>
                  </w:pPr>
                  <w:r w:rsidRPr="0016608B">
                    <w:rPr>
                      <w:sz w:val="16"/>
                      <w:szCs w:val="20"/>
                    </w:rPr>
                    <w:t xml:space="preserve">Услуга </w:t>
                  </w:r>
                </w:p>
                <w:p w14:paraId="787BC516" w14:textId="77777777" w:rsidR="00614A8D" w:rsidRPr="0016608B" w:rsidRDefault="00614A8D" w:rsidP="00614A8D">
                  <w:pPr>
                    <w:jc w:val="center"/>
                    <w:rPr>
                      <w:sz w:val="16"/>
                      <w:szCs w:val="20"/>
                    </w:rPr>
                  </w:pPr>
                  <w:r w:rsidRPr="0016608B">
                    <w:rPr>
                      <w:sz w:val="16"/>
                      <w:szCs w:val="20"/>
                    </w:rPr>
                    <w:t>(ШПП 30040500)</w:t>
                  </w:r>
                </w:p>
              </w:tc>
              <w:tc>
                <w:tcPr>
                  <w:tcW w:w="1418" w:type="dxa"/>
                  <w:tcBorders>
                    <w:top w:val="single" w:sz="4" w:space="0" w:color="auto"/>
                    <w:left w:val="single" w:sz="4" w:space="0" w:color="auto"/>
                    <w:bottom w:val="single" w:sz="4" w:space="0" w:color="auto"/>
                    <w:right w:val="single" w:sz="4" w:space="0" w:color="auto"/>
                  </w:tcBorders>
                  <w:vAlign w:val="center"/>
                </w:tcPr>
                <w:p w14:paraId="3F44C49E" w14:textId="77777777" w:rsidR="00614A8D" w:rsidRPr="0016608B" w:rsidRDefault="00614A8D" w:rsidP="00614A8D">
                  <w:pPr>
                    <w:jc w:val="center"/>
                    <w:rPr>
                      <w:sz w:val="16"/>
                      <w:szCs w:val="20"/>
                    </w:rPr>
                  </w:pPr>
                  <w:r w:rsidRPr="00A8021E">
                    <w:rPr>
                      <w:sz w:val="16"/>
                      <w:szCs w:val="20"/>
                    </w:rPr>
                    <w:t>Количество: заключённых договоров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37C354" w14:textId="77777777" w:rsidR="00614A8D" w:rsidRPr="0016608B" w:rsidRDefault="00614A8D" w:rsidP="00614A8D">
                  <w:pPr>
                    <w:jc w:val="center"/>
                    <w:rPr>
                      <w:sz w:val="16"/>
                      <w:szCs w:val="20"/>
                    </w:rPr>
                  </w:pPr>
                  <w:r w:rsidRPr="0016608B">
                    <w:rPr>
                      <w:sz w:val="16"/>
                      <w:szCs w:val="20"/>
                    </w:rPr>
                    <w:t>Стоимость ТП</w:t>
                  </w:r>
                </w:p>
              </w:tc>
              <w:tc>
                <w:tcPr>
                  <w:tcW w:w="1843" w:type="dxa"/>
                  <w:tcBorders>
                    <w:top w:val="single" w:sz="4" w:space="0" w:color="000000"/>
                    <w:left w:val="single" w:sz="4" w:space="0" w:color="auto"/>
                    <w:bottom w:val="single" w:sz="4" w:space="0" w:color="000000"/>
                    <w:right w:val="single" w:sz="4" w:space="0" w:color="auto"/>
                  </w:tcBorders>
                </w:tcPr>
                <w:p w14:paraId="124D56DE" w14:textId="77777777" w:rsidR="00614A8D" w:rsidRPr="0016608B" w:rsidRDefault="00614A8D" w:rsidP="00614A8D">
                  <w:pPr>
                    <w:jc w:val="center"/>
                    <w:rPr>
                      <w:sz w:val="16"/>
                      <w:szCs w:val="20"/>
                    </w:rPr>
                  </w:pPr>
                  <w:r w:rsidRPr="0016608B">
                    <w:rPr>
                      <w:sz w:val="16"/>
                      <w:szCs w:val="20"/>
                    </w:rPr>
                    <w:t>Коэффициент, определяющий размер вознаграждения Агента</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3C0A44F6" w14:textId="77777777" w:rsidR="00614A8D" w:rsidRPr="0016608B" w:rsidRDefault="00614A8D" w:rsidP="00614A8D">
                  <w:pPr>
                    <w:jc w:val="center"/>
                    <w:rPr>
                      <w:sz w:val="16"/>
                      <w:szCs w:val="20"/>
                    </w:rPr>
                  </w:pPr>
                  <w:r w:rsidRPr="0016608B">
                    <w:rPr>
                      <w:sz w:val="16"/>
                      <w:szCs w:val="20"/>
                    </w:rPr>
                    <w:t>Сумма вознаграждения (без 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14:paraId="710461B0" w14:textId="77777777" w:rsidR="00614A8D" w:rsidRPr="0016608B" w:rsidRDefault="00614A8D" w:rsidP="00614A8D">
                  <w:pPr>
                    <w:ind w:right="175"/>
                    <w:jc w:val="center"/>
                    <w:rPr>
                      <w:sz w:val="16"/>
                      <w:szCs w:val="20"/>
                    </w:rPr>
                  </w:pPr>
                  <w:r w:rsidRPr="0016608B">
                    <w:rPr>
                      <w:sz w:val="16"/>
                      <w:szCs w:val="20"/>
                    </w:rPr>
                    <w:t xml:space="preserve">Вознаграждение итого, руб. (с НДС) </w:t>
                  </w:r>
                </w:p>
              </w:tc>
            </w:tr>
            <w:tr w:rsidR="00614A8D" w:rsidRPr="0016608B" w14:paraId="51B2A896" w14:textId="77777777" w:rsidTr="00614A8D">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260F5273" w14:textId="77777777" w:rsidR="00614A8D" w:rsidRPr="0016608B" w:rsidRDefault="00614A8D" w:rsidP="00614A8D">
                  <w:pPr>
                    <w:jc w:val="center"/>
                    <w:rPr>
                      <w:sz w:val="16"/>
                      <w:szCs w:val="20"/>
                    </w:rPr>
                  </w:pPr>
                  <w:r w:rsidRPr="0016608B">
                    <w:rPr>
                      <w:sz w:val="16"/>
                      <w:szCs w:val="20"/>
                      <w:lang w:val="en-US"/>
                    </w:rPr>
                    <w:t>IPTV</w:t>
                  </w:r>
                </w:p>
              </w:tc>
              <w:tc>
                <w:tcPr>
                  <w:tcW w:w="1418" w:type="dxa"/>
                  <w:tcBorders>
                    <w:top w:val="single" w:sz="4" w:space="0" w:color="auto"/>
                    <w:left w:val="single" w:sz="4" w:space="0" w:color="auto"/>
                    <w:bottom w:val="single" w:sz="4" w:space="0" w:color="auto"/>
                    <w:right w:val="single" w:sz="4" w:space="0" w:color="auto"/>
                  </w:tcBorders>
                </w:tcPr>
                <w:p w14:paraId="34DAD1C1" w14:textId="77777777" w:rsidR="00614A8D" w:rsidRPr="0016608B" w:rsidRDefault="00614A8D" w:rsidP="00614A8D">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ADB9FF" w14:textId="77777777" w:rsidR="00614A8D" w:rsidRPr="0016608B" w:rsidRDefault="00614A8D" w:rsidP="00614A8D">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28C54028" w14:textId="77777777" w:rsidR="00614A8D" w:rsidRPr="0016608B" w:rsidRDefault="00614A8D" w:rsidP="00614A8D">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323B142D" w14:textId="77777777" w:rsidR="00614A8D" w:rsidRPr="0016608B" w:rsidRDefault="00614A8D" w:rsidP="00614A8D">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1F81CD6E" w14:textId="77777777" w:rsidR="00614A8D" w:rsidRPr="0016608B" w:rsidRDefault="00614A8D" w:rsidP="00614A8D">
                  <w:pPr>
                    <w:jc w:val="center"/>
                    <w:rPr>
                      <w:sz w:val="16"/>
                      <w:szCs w:val="20"/>
                    </w:rPr>
                  </w:pPr>
                </w:p>
              </w:tc>
            </w:tr>
            <w:tr w:rsidR="00614A8D" w:rsidRPr="0016608B" w14:paraId="6DB1E870" w14:textId="77777777" w:rsidTr="00614A8D">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4DFA621A" w14:textId="77777777" w:rsidR="00614A8D" w:rsidRPr="0016608B" w:rsidRDefault="00614A8D" w:rsidP="00614A8D">
                  <w:pPr>
                    <w:jc w:val="center"/>
                    <w:rPr>
                      <w:sz w:val="16"/>
                      <w:szCs w:val="20"/>
                    </w:rPr>
                  </w:pPr>
                  <w:r w:rsidRPr="0016608B">
                    <w:rPr>
                      <w:sz w:val="16"/>
                      <w:szCs w:val="20"/>
                      <w:lang w:val="en-US"/>
                    </w:rPr>
                    <w:t>IPTV</w:t>
                  </w:r>
                </w:p>
              </w:tc>
              <w:tc>
                <w:tcPr>
                  <w:tcW w:w="1418" w:type="dxa"/>
                  <w:tcBorders>
                    <w:top w:val="single" w:sz="4" w:space="0" w:color="auto"/>
                    <w:left w:val="single" w:sz="4" w:space="0" w:color="auto"/>
                    <w:bottom w:val="single" w:sz="4" w:space="0" w:color="auto"/>
                    <w:right w:val="single" w:sz="4" w:space="0" w:color="auto"/>
                  </w:tcBorders>
                </w:tcPr>
                <w:p w14:paraId="19925098" w14:textId="77777777" w:rsidR="00614A8D" w:rsidRPr="0016608B" w:rsidRDefault="00614A8D" w:rsidP="00614A8D">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D2AA632" w14:textId="77777777" w:rsidR="00614A8D" w:rsidRPr="0016608B" w:rsidRDefault="00614A8D" w:rsidP="00614A8D">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083690E1" w14:textId="77777777" w:rsidR="00614A8D" w:rsidRPr="0016608B" w:rsidRDefault="00614A8D" w:rsidP="00614A8D">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3060AA82" w14:textId="77777777" w:rsidR="00614A8D" w:rsidRPr="0016608B" w:rsidRDefault="00614A8D" w:rsidP="00614A8D">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0779FB7F" w14:textId="77777777" w:rsidR="00614A8D" w:rsidRPr="0016608B" w:rsidRDefault="00614A8D" w:rsidP="00614A8D">
                  <w:pPr>
                    <w:jc w:val="center"/>
                    <w:rPr>
                      <w:sz w:val="16"/>
                      <w:szCs w:val="20"/>
                    </w:rPr>
                  </w:pPr>
                </w:p>
              </w:tc>
            </w:tr>
          </w:tbl>
          <w:p w14:paraId="7DE8A82B" w14:textId="77777777" w:rsidR="005D7BE3" w:rsidRPr="0016608B" w:rsidRDefault="005D7BE3" w:rsidP="00FA470C">
            <w:pPr>
              <w:pStyle w:val="aff5"/>
              <w:ind w:left="405"/>
              <w:rPr>
                <w:sz w:val="22"/>
                <w:szCs w:val="20"/>
              </w:rPr>
            </w:pPr>
          </w:p>
          <w:p w14:paraId="686A2052" w14:textId="11AABDCE" w:rsidR="00E45AFF" w:rsidRPr="0016608B" w:rsidRDefault="00B344CB" w:rsidP="00C90B54">
            <w:pPr>
              <w:rPr>
                <w:sz w:val="20"/>
                <w:szCs w:val="20"/>
              </w:rPr>
            </w:pPr>
            <w:r w:rsidRPr="0016608B">
              <w:rPr>
                <w:sz w:val="22"/>
                <w:szCs w:val="22"/>
              </w:rPr>
              <w:t xml:space="preserve">Сумма вознаграждения составляет____________ руб. </w:t>
            </w:r>
          </w:p>
        </w:tc>
        <w:tc>
          <w:tcPr>
            <w:tcW w:w="236" w:type="dxa"/>
            <w:tcBorders>
              <w:top w:val="nil"/>
              <w:left w:val="nil"/>
              <w:bottom w:val="nil"/>
              <w:right w:val="nil"/>
            </w:tcBorders>
            <w:shd w:val="clear" w:color="auto" w:fill="auto"/>
            <w:noWrap/>
            <w:vAlign w:val="bottom"/>
            <w:hideMark/>
          </w:tcPr>
          <w:p w14:paraId="4A66D948" w14:textId="77777777" w:rsidR="00E45AFF" w:rsidRPr="0016608B" w:rsidRDefault="00E45AFF" w:rsidP="00C90B54">
            <w:pPr>
              <w:rPr>
                <w:sz w:val="20"/>
                <w:szCs w:val="20"/>
              </w:rPr>
            </w:pPr>
          </w:p>
        </w:tc>
      </w:tr>
      <w:tr w:rsidR="00E45AFF" w:rsidRPr="0016608B" w14:paraId="5586A2F7" w14:textId="77777777" w:rsidTr="0020718B">
        <w:trPr>
          <w:trHeight w:val="255"/>
        </w:trPr>
        <w:tc>
          <w:tcPr>
            <w:tcW w:w="9497" w:type="dxa"/>
            <w:gridSpan w:val="4"/>
            <w:tcBorders>
              <w:top w:val="nil"/>
              <w:left w:val="nil"/>
              <w:bottom w:val="nil"/>
              <w:right w:val="nil"/>
            </w:tcBorders>
            <w:shd w:val="clear" w:color="auto" w:fill="auto"/>
            <w:vAlign w:val="center"/>
          </w:tcPr>
          <w:p w14:paraId="368E8DB0" w14:textId="77777777" w:rsidR="0050089B" w:rsidRPr="0016608B" w:rsidRDefault="0050089B" w:rsidP="0020718B">
            <w:pPr>
              <w:rPr>
                <w:sz w:val="22"/>
                <w:szCs w:val="22"/>
              </w:rPr>
            </w:pPr>
          </w:p>
          <w:p w14:paraId="15DE6059" w14:textId="77777777" w:rsidR="008C7039" w:rsidRPr="0016608B" w:rsidRDefault="0039655F" w:rsidP="0027529C">
            <w:pPr>
              <w:rPr>
                <w:sz w:val="22"/>
                <w:szCs w:val="22"/>
              </w:rPr>
            </w:pPr>
            <w:r w:rsidRPr="0016608B">
              <w:rPr>
                <w:sz w:val="22"/>
                <w:szCs w:val="22"/>
              </w:rPr>
              <w:t>1.</w:t>
            </w:r>
            <w:r w:rsidR="004B3CFC" w:rsidRPr="0016608B">
              <w:rPr>
                <w:sz w:val="22"/>
                <w:szCs w:val="22"/>
              </w:rPr>
              <w:t>3</w:t>
            </w:r>
            <w:r w:rsidRPr="0016608B">
              <w:rPr>
                <w:sz w:val="22"/>
                <w:szCs w:val="22"/>
              </w:rPr>
              <w:t xml:space="preserve">. Договоров </w:t>
            </w:r>
            <w:r w:rsidR="0027529C" w:rsidRPr="0016608B">
              <w:rPr>
                <w:sz w:val="22"/>
                <w:szCs w:val="22"/>
              </w:rPr>
              <w:t xml:space="preserve"> на подключение </w:t>
            </w:r>
            <w:r w:rsidR="0027529C" w:rsidRPr="0016608B">
              <w:rPr>
                <w:sz w:val="22"/>
              </w:rPr>
              <w:t>услуг связи в сетях подв</w:t>
            </w:r>
            <w:r w:rsidR="00165B56" w:rsidRPr="0016608B">
              <w:rPr>
                <w:sz w:val="22"/>
              </w:rPr>
              <w:t>ижной радиотелефонной связи (</w:t>
            </w:r>
            <w:r w:rsidR="00165B56" w:rsidRPr="0016608B">
              <w:rPr>
                <w:sz w:val="22"/>
                <w:lang w:val="en-US"/>
              </w:rPr>
              <w:t>MVNO</w:t>
            </w:r>
            <w:r w:rsidR="0027529C" w:rsidRPr="0016608B">
              <w:rPr>
                <w:sz w:val="22"/>
              </w:rPr>
              <w:t xml:space="preserve">) для физических лиц, </w:t>
            </w:r>
            <w:r w:rsidR="0027529C" w:rsidRPr="0016608B">
              <w:rPr>
                <w:sz w:val="22"/>
                <w:szCs w:val="22"/>
              </w:rPr>
              <w:t xml:space="preserve">по которым </w:t>
            </w:r>
            <w:r w:rsidR="00165B56" w:rsidRPr="0016608B">
              <w:rPr>
                <w:sz w:val="22"/>
                <w:szCs w:val="22"/>
              </w:rPr>
              <w:t>заключены Договоры с Абонентом</w:t>
            </w:r>
            <w:r w:rsidR="0027529C" w:rsidRPr="0016608B">
              <w:rPr>
                <w:sz w:val="22"/>
                <w:szCs w:val="22"/>
              </w:rPr>
              <w:t>, Абонент</w:t>
            </w:r>
            <w:r w:rsidRPr="0016608B">
              <w:rPr>
                <w:sz w:val="22"/>
                <w:szCs w:val="22"/>
              </w:rPr>
              <w:t xml:space="preserve"> оплатил стоимость тарифного плана и</w:t>
            </w:r>
            <w:r w:rsidR="0027529C" w:rsidRPr="0016608B">
              <w:rPr>
                <w:sz w:val="22"/>
                <w:szCs w:val="22"/>
              </w:rPr>
              <w:t xml:space="preserve"> начал пользоваться услугой:</w:t>
            </w:r>
          </w:p>
          <w:tbl>
            <w:tblPr>
              <w:tblW w:w="7699" w:type="dxa"/>
              <w:tblLayout w:type="fixed"/>
              <w:tblLook w:val="04A0" w:firstRow="1" w:lastRow="0" w:firstColumn="1" w:lastColumn="0" w:noHBand="0" w:noVBand="1"/>
            </w:tblPr>
            <w:tblGrid>
              <w:gridCol w:w="913"/>
              <w:gridCol w:w="1418"/>
              <w:gridCol w:w="850"/>
              <w:gridCol w:w="1843"/>
              <w:gridCol w:w="1276"/>
              <w:gridCol w:w="1399"/>
            </w:tblGrid>
            <w:tr w:rsidR="00614A8D" w:rsidRPr="0016608B" w14:paraId="1C7B4D20" w14:textId="77777777" w:rsidTr="00614A8D">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8964500" w14:textId="77777777" w:rsidR="00614A8D" w:rsidRPr="0016608B" w:rsidRDefault="00614A8D" w:rsidP="00614A8D">
                  <w:pPr>
                    <w:jc w:val="center"/>
                    <w:rPr>
                      <w:sz w:val="16"/>
                      <w:szCs w:val="20"/>
                    </w:rPr>
                  </w:pPr>
                  <w:r w:rsidRPr="0016608B">
                    <w:rPr>
                      <w:sz w:val="16"/>
                      <w:szCs w:val="20"/>
                    </w:rPr>
                    <w:t xml:space="preserve">Услуга </w:t>
                  </w:r>
                </w:p>
                <w:p w14:paraId="07E1D650" w14:textId="77777777" w:rsidR="00614A8D" w:rsidRPr="0016608B" w:rsidRDefault="00614A8D" w:rsidP="00614A8D">
                  <w:pPr>
                    <w:jc w:val="center"/>
                    <w:rPr>
                      <w:sz w:val="16"/>
                      <w:szCs w:val="20"/>
                    </w:rPr>
                  </w:pPr>
                  <w:r w:rsidRPr="0016608B">
                    <w:rPr>
                      <w:sz w:val="16"/>
                      <w:szCs w:val="20"/>
                    </w:rPr>
                    <w:t>(ШПП 30040500)</w:t>
                  </w:r>
                </w:p>
              </w:tc>
              <w:tc>
                <w:tcPr>
                  <w:tcW w:w="1418" w:type="dxa"/>
                  <w:tcBorders>
                    <w:top w:val="single" w:sz="4" w:space="0" w:color="auto"/>
                    <w:left w:val="single" w:sz="4" w:space="0" w:color="auto"/>
                    <w:bottom w:val="single" w:sz="4" w:space="0" w:color="auto"/>
                    <w:right w:val="single" w:sz="4" w:space="0" w:color="auto"/>
                  </w:tcBorders>
                  <w:vAlign w:val="center"/>
                </w:tcPr>
                <w:p w14:paraId="7DE76F36" w14:textId="77777777" w:rsidR="00614A8D" w:rsidRPr="0016608B" w:rsidRDefault="00614A8D" w:rsidP="00614A8D">
                  <w:pPr>
                    <w:jc w:val="center"/>
                    <w:rPr>
                      <w:sz w:val="16"/>
                      <w:szCs w:val="20"/>
                    </w:rPr>
                  </w:pPr>
                  <w:r w:rsidRPr="00A8021E">
                    <w:rPr>
                      <w:sz w:val="16"/>
                      <w:szCs w:val="20"/>
                    </w:rPr>
                    <w:t>Количество: заключённых договоров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A254A4" w14:textId="77777777" w:rsidR="00614A8D" w:rsidRPr="0016608B" w:rsidRDefault="00614A8D" w:rsidP="00614A8D">
                  <w:pPr>
                    <w:jc w:val="center"/>
                    <w:rPr>
                      <w:sz w:val="16"/>
                      <w:szCs w:val="20"/>
                    </w:rPr>
                  </w:pPr>
                  <w:r w:rsidRPr="0016608B">
                    <w:rPr>
                      <w:sz w:val="16"/>
                      <w:szCs w:val="20"/>
                    </w:rPr>
                    <w:t>Стоимость ТП</w:t>
                  </w:r>
                </w:p>
              </w:tc>
              <w:tc>
                <w:tcPr>
                  <w:tcW w:w="1843" w:type="dxa"/>
                  <w:tcBorders>
                    <w:top w:val="single" w:sz="4" w:space="0" w:color="000000"/>
                    <w:left w:val="single" w:sz="4" w:space="0" w:color="auto"/>
                    <w:bottom w:val="single" w:sz="4" w:space="0" w:color="000000"/>
                    <w:right w:val="single" w:sz="4" w:space="0" w:color="auto"/>
                  </w:tcBorders>
                </w:tcPr>
                <w:p w14:paraId="1895F252" w14:textId="77777777" w:rsidR="00614A8D" w:rsidRPr="0016608B" w:rsidRDefault="00614A8D" w:rsidP="00614A8D">
                  <w:pPr>
                    <w:jc w:val="center"/>
                    <w:rPr>
                      <w:sz w:val="16"/>
                      <w:szCs w:val="20"/>
                    </w:rPr>
                  </w:pPr>
                  <w:r w:rsidRPr="0016608B">
                    <w:rPr>
                      <w:sz w:val="16"/>
                      <w:szCs w:val="20"/>
                    </w:rPr>
                    <w:t>Коэффициент, определяющий размер вознаграждения Агента</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4B7DE5FE" w14:textId="77777777" w:rsidR="00614A8D" w:rsidRPr="0016608B" w:rsidRDefault="00614A8D" w:rsidP="00614A8D">
                  <w:pPr>
                    <w:jc w:val="center"/>
                    <w:rPr>
                      <w:sz w:val="16"/>
                      <w:szCs w:val="20"/>
                    </w:rPr>
                  </w:pPr>
                  <w:r w:rsidRPr="0016608B">
                    <w:rPr>
                      <w:sz w:val="16"/>
                      <w:szCs w:val="20"/>
                    </w:rPr>
                    <w:t>Сумма вознаграждения (без 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14:paraId="37ED0F93" w14:textId="77777777" w:rsidR="00614A8D" w:rsidRPr="0016608B" w:rsidRDefault="00614A8D" w:rsidP="00614A8D">
                  <w:pPr>
                    <w:ind w:right="175"/>
                    <w:jc w:val="center"/>
                    <w:rPr>
                      <w:sz w:val="16"/>
                      <w:szCs w:val="20"/>
                    </w:rPr>
                  </w:pPr>
                  <w:r w:rsidRPr="0016608B">
                    <w:rPr>
                      <w:sz w:val="16"/>
                      <w:szCs w:val="20"/>
                    </w:rPr>
                    <w:t xml:space="preserve">Вознаграждение итого, руб. (с НДС) </w:t>
                  </w:r>
                </w:p>
              </w:tc>
            </w:tr>
            <w:tr w:rsidR="00614A8D" w:rsidRPr="0016608B" w14:paraId="713C1855" w14:textId="77777777" w:rsidTr="00614A8D">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tcPr>
                <w:p w14:paraId="414A8C7B" w14:textId="77777777" w:rsidR="00614A8D" w:rsidRPr="0016608B" w:rsidRDefault="00614A8D" w:rsidP="00614A8D">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63FC2BF0" w14:textId="77777777" w:rsidR="00614A8D" w:rsidRPr="0016608B" w:rsidRDefault="00614A8D" w:rsidP="00614A8D">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C2E8D8C" w14:textId="77777777" w:rsidR="00614A8D" w:rsidRPr="0016608B" w:rsidRDefault="00614A8D" w:rsidP="00614A8D">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00F91B44" w14:textId="77777777" w:rsidR="00614A8D" w:rsidRPr="0016608B" w:rsidRDefault="00614A8D" w:rsidP="00614A8D">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6F97A64A" w14:textId="77777777" w:rsidR="00614A8D" w:rsidRPr="0016608B" w:rsidRDefault="00614A8D" w:rsidP="00614A8D">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27D353A1" w14:textId="77777777" w:rsidR="00614A8D" w:rsidRPr="0016608B" w:rsidRDefault="00614A8D" w:rsidP="00614A8D">
                  <w:pPr>
                    <w:jc w:val="center"/>
                    <w:rPr>
                      <w:sz w:val="16"/>
                      <w:szCs w:val="20"/>
                    </w:rPr>
                  </w:pPr>
                </w:p>
              </w:tc>
            </w:tr>
            <w:tr w:rsidR="00614A8D" w:rsidRPr="0016608B" w14:paraId="3833ECD1" w14:textId="77777777" w:rsidTr="00614A8D">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tcPr>
                <w:p w14:paraId="297E74B5" w14:textId="77777777" w:rsidR="00614A8D" w:rsidRPr="0016608B" w:rsidRDefault="00614A8D" w:rsidP="00614A8D">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73501918" w14:textId="77777777" w:rsidR="00614A8D" w:rsidRPr="0016608B" w:rsidRDefault="00614A8D" w:rsidP="00614A8D">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DFA9A6" w14:textId="77777777" w:rsidR="00614A8D" w:rsidRPr="0016608B" w:rsidRDefault="00614A8D" w:rsidP="00614A8D">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397C2FEE" w14:textId="77777777" w:rsidR="00614A8D" w:rsidRPr="0016608B" w:rsidRDefault="00614A8D" w:rsidP="00614A8D">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6C478324" w14:textId="77777777" w:rsidR="00614A8D" w:rsidRPr="0016608B" w:rsidRDefault="00614A8D" w:rsidP="00614A8D">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0E7EF970" w14:textId="77777777" w:rsidR="00614A8D" w:rsidRPr="0016608B" w:rsidRDefault="00614A8D" w:rsidP="00614A8D">
                  <w:pPr>
                    <w:jc w:val="center"/>
                    <w:rPr>
                      <w:sz w:val="16"/>
                      <w:szCs w:val="20"/>
                    </w:rPr>
                  </w:pPr>
                </w:p>
              </w:tc>
            </w:tr>
          </w:tbl>
          <w:p w14:paraId="1D604FD6" w14:textId="4AE0CEC8" w:rsidR="00165B56" w:rsidRDefault="00165B56" w:rsidP="0027529C">
            <w:pPr>
              <w:rPr>
                <w:sz w:val="22"/>
                <w:szCs w:val="22"/>
              </w:rPr>
            </w:pPr>
          </w:p>
          <w:p w14:paraId="2D69A606" w14:textId="77777777" w:rsidR="00614A8D" w:rsidRPr="0016608B" w:rsidRDefault="00614A8D" w:rsidP="0027529C">
            <w:pPr>
              <w:rPr>
                <w:sz w:val="22"/>
                <w:szCs w:val="22"/>
              </w:rPr>
            </w:pPr>
          </w:p>
          <w:p w14:paraId="12E390A6" w14:textId="77777777" w:rsidR="0027529C" w:rsidRPr="0016608B" w:rsidRDefault="0027529C" w:rsidP="0027529C">
            <w:pPr>
              <w:shd w:val="clear" w:color="auto" w:fill="FFFFFF"/>
              <w:autoSpaceDE w:val="0"/>
              <w:autoSpaceDN w:val="0"/>
              <w:adjustRightInd w:val="0"/>
              <w:jc w:val="both"/>
              <w:rPr>
                <w:sz w:val="22"/>
                <w:szCs w:val="22"/>
              </w:rPr>
            </w:pPr>
            <w:r w:rsidRPr="0016608B">
              <w:rPr>
                <w:sz w:val="22"/>
                <w:szCs w:val="22"/>
              </w:rPr>
              <w:t xml:space="preserve">Сумма вознаграждения составляет ____________ руб. </w:t>
            </w:r>
          </w:p>
          <w:p w14:paraId="3F30E3DB" w14:textId="77777777" w:rsidR="0050089B" w:rsidRPr="0016608B" w:rsidRDefault="0050089B" w:rsidP="006B0415">
            <w:pPr>
              <w:shd w:val="clear" w:color="auto" w:fill="FFFFFF"/>
              <w:autoSpaceDE w:val="0"/>
              <w:autoSpaceDN w:val="0"/>
              <w:adjustRightInd w:val="0"/>
              <w:jc w:val="both"/>
              <w:rPr>
                <w:sz w:val="22"/>
                <w:szCs w:val="22"/>
              </w:rPr>
            </w:pPr>
          </w:p>
          <w:p w14:paraId="53E076CB" w14:textId="40FCE791" w:rsidR="001A2697" w:rsidRPr="0016608B" w:rsidRDefault="00094F00" w:rsidP="00FA470C">
            <w:pPr>
              <w:pStyle w:val="aff5"/>
              <w:numPr>
                <w:ilvl w:val="1"/>
                <w:numId w:val="43"/>
              </w:numPr>
              <w:rPr>
                <w:sz w:val="22"/>
                <w:szCs w:val="22"/>
              </w:rPr>
            </w:pPr>
            <w:r w:rsidRPr="0016608B">
              <w:rPr>
                <w:sz w:val="20"/>
                <w:szCs w:val="20"/>
              </w:rPr>
              <w:t>Реализовано Оборудования Принципала</w:t>
            </w:r>
            <w:r w:rsidR="001A2697" w:rsidRPr="0016608B">
              <w:rPr>
                <w:sz w:val="22"/>
                <w:szCs w:val="22"/>
              </w:rPr>
              <w:t>:</w:t>
            </w:r>
          </w:p>
          <w:tbl>
            <w:tblPr>
              <w:tblW w:w="4859" w:type="dxa"/>
              <w:tblLayout w:type="fixed"/>
              <w:tblLook w:val="04A0" w:firstRow="1" w:lastRow="0" w:firstColumn="1" w:lastColumn="0" w:noHBand="0" w:noVBand="1"/>
            </w:tblPr>
            <w:tblGrid>
              <w:gridCol w:w="913"/>
              <w:gridCol w:w="1129"/>
              <w:gridCol w:w="1418"/>
              <w:gridCol w:w="1399"/>
            </w:tblGrid>
            <w:tr w:rsidR="00614A8D" w:rsidRPr="0016608B" w14:paraId="2E3C90A3" w14:textId="77777777" w:rsidTr="00614A8D">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0FFA8D" w14:textId="77777777" w:rsidR="00614A8D" w:rsidRPr="0016608B" w:rsidRDefault="00614A8D" w:rsidP="00614A8D">
                  <w:pPr>
                    <w:jc w:val="center"/>
                    <w:rPr>
                      <w:sz w:val="16"/>
                      <w:szCs w:val="20"/>
                    </w:rPr>
                  </w:pPr>
                  <w:r w:rsidRPr="0016608B">
                    <w:rPr>
                      <w:sz w:val="16"/>
                      <w:szCs w:val="20"/>
                    </w:rPr>
                    <w:t>Услуга</w:t>
                  </w:r>
                </w:p>
              </w:tc>
              <w:tc>
                <w:tcPr>
                  <w:tcW w:w="1129" w:type="dxa"/>
                  <w:tcBorders>
                    <w:top w:val="single" w:sz="4" w:space="0" w:color="000000"/>
                    <w:left w:val="nil"/>
                    <w:bottom w:val="single" w:sz="4" w:space="0" w:color="000000"/>
                    <w:right w:val="single" w:sz="4" w:space="0" w:color="000000"/>
                  </w:tcBorders>
                  <w:shd w:val="clear" w:color="auto" w:fill="auto"/>
                  <w:vAlign w:val="center"/>
                  <w:hideMark/>
                </w:tcPr>
                <w:p w14:paraId="5B0BAEDD" w14:textId="77777777" w:rsidR="00614A8D" w:rsidRPr="0016608B" w:rsidRDefault="00614A8D" w:rsidP="00614A8D">
                  <w:pPr>
                    <w:jc w:val="center"/>
                    <w:rPr>
                      <w:sz w:val="16"/>
                      <w:szCs w:val="20"/>
                    </w:rPr>
                  </w:pPr>
                  <w:r w:rsidRPr="00A8021E">
                    <w:rPr>
                      <w:sz w:val="16"/>
                      <w:szCs w:val="20"/>
                    </w:rPr>
                    <w:t>Количество: подключенного оборудования, шт</w:t>
                  </w:r>
                </w:p>
              </w:tc>
              <w:tc>
                <w:tcPr>
                  <w:tcW w:w="1418" w:type="dxa"/>
                  <w:tcBorders>
                    <w:top w:val="single" w:sz="4" w:space="0" w:color="auto"/>
                    <w:left w:val="single" w:sz="4" w:space="0" w:color="auto"/>
                    <w:bottom w:val="single" w:sz="4" w:space="0" w:color="auto"/>
                    <w:right w:val="single" w:sz="4" w:space="0" w:color="auto"/>
                  </w:tcBorders>
                  <w:vAlign w:val="center"/>
                </w:tcPr>
                <w:p w14:paraId="6A40449A" w14:textId="77777777" w:rsidR="00614A8D" w:rsidRPr="00A8021E" w:rsidRDefault="00614A8D" w:rsidP="00614A8D">
                  <w:pPr>
                    <w:jc w:val="center"/>
                    <w:rPr>
                      <w:sz w:val="16"/>
                      <w:szCs w:val="20"/>
                    </w:rPr>
                  </w:pPr>
                  <w:r w:rsidRPr="00A8021E">
                    <w:rPr>
                      <w:sz w:val="16"/>
                      <w:szCs w:val="20"/>
                    </w:rPr>
                    <w:t>Стоимость</w:t>
                  </w:r>
                </w:p>
                <w:p w14:paraId="3E94AC80" w14:textId="77777777" w:rsidR="00614A8D" w:rsidRPr="00A8021E" w:rsidRDefault="00614A8D" w:rsidP="00614A8D">
                  <w:pPr>
                    <w:jc w:val="center"/>
                    <w:rPr>
                      <w:sz w:val="16"/>
                      <w:szCs w:val="20"/>
                    </w:rPr>
                  </w:pPr>
                  <w:r w:rsidRPr="00A8021E">
                    <w:rPr>
                      <w:sz w:val="16"/>
                      <w:szCs w:val="20"/>
                    </w:rPr>
                    <w:t>Оборудования, руб. в</w:t>
                  </w:r>
                </w:p>
                <w:p w14:paraId="68AA7B32" w14:textId="77777777" w:rsidR="00614A8D" w:rsidRPr="00A8021E" w:rsidRDefault="00614A8D" w:rsidP="00614A8D">
                  <w:pPr>
                    <w:jc w:val="center"/>
                    <w:rPr>
                      <w:sz w:val="16"/>
                      <w:szCs w:val="20"/>
                    </w:rPr>
                  </w:pPr>
                  <w:r w:rsidRPr="00A8021E">
                    <w:rPr>
                      <w:sz w:val="16"/>
                      <w:szCs w:val="20"/>
                    </w:rPr>
                    <w:t>мес. без</w:t>
                  </w:r>
                </w:p>
                <w:p w14:paraId="6F451F0D" w14:textId="77777777" w:rsidR="00614A8D" w:rsidRPr="0016608B" w:rsidRDefault="00614A8D" w:rsidP="00614A8D">
                  <w:pPr>
                    <w:jc w:val="center"/>
                    <w:rPr>
                      <w:sz w:val="16"/>
                      <w:szCs w:val="20"/>
                    </w:rPr>
                  </w:pPr>
                  <w:r w:rsidRPr="00A8021E">
                    <w:rPr>
                      <w:sz w:val="16"/>
                      <w:szCs w:val="20"/>
                    </w:rPr>
                    <w:t>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14:paraId="49C53985" w14:textId="77777777" w:rsidR="00614A8D" w:rsidRPr="0016608B" w:rsidRDefault="00614A8D" w:rsidP="00614A8D">
                  <w:pPr>
                    <w:ind w:right="175"/>
                    <w:jc w:val="center"/>
                    <w:rPr>
                      <w:sz w:val="16"/>
                      <w:szCs w:val="20"/>
                    </w:rPr>
                  </w:pPr>
                  <w:r w:rsidRPr="0016608B">
                    <w:rPr>
                      <w:sz w:val="16"/>
                      <w:szCs w:val="20"/>
                    </w:rPr>
                    <w:t xml:space="preserve">Вознаграждение итого, руб. (с НДС) </w:t>
                  </w:r>
                </w:p>
              </w:tc>
            </w:tr>
            <w:tr w:rsidR="00614A8D" w:rsidRPr="0016608B" w14:paraId="585126B6" w14:textId="77777777" w:rsidTr="00614A8D">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64859794" w14:textId="77777777" w:rsidR="00614A8D" w:rsidRPr="0016608B" w:rsidRDefault="00614A8D" w:rsidP="00614A8D">
                  <w:pPr>
                    <w:jc w:val="center"/>
                    <w:rPr>
                      <w:sz w:val="16"/>
                      <w:szCs w:val="20"/>
                    </w:rPr>
                  </w:pPr>
                  <w:r w:rsidRPr="0016608B">
                    <w:rPr>
                      <w:sz w:val="16"/>
                      <w:szCs w:val="20"/>
                    </w:rPr>
                    <w:t>ВН</w:t>
                  </w:r>
                </w:p>
              </w:tc>
              <w:tc>
                <w:tcPr>
                  <w:tcW w:w="1129" w:type="dxa"/>
                  <w:tcBorders>
                    <w:top w:val="nil"/>
                    <w:left w:val="nil"/>
                    <w:bottom w:val="single" w:sz="4" w:space="0" w:color="000000"/>
                    <w:right w:val="single" w:sz="4" w:space="0" w:color="000000"/>
                  </w:tcBorders>
                  <w:shd w:val="clear" w:color="auto" w:fill="auto"/>
                  <w:vAlign w:val="center"/>
                </w:tcPr>
                <w:p w14:paraId="7414E4DA" w14:textId="77777777" w:rsidR="00614A8D" w:rsidRPr="0016608B" w:rsidRDefault="00614A8D" w:rsidP="00614A8D">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609C6219" w14:textId="77777777" w:rsidR="00614A8D" w:rsidRPr="0016608B" w:rsidRDefault="00614A8D" w:rsidP="00614A8D">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6A6C504A" w14:textId="77777777" w:rsidR="00614A8D" w:rsidRPr="0016608B" w:rsidRDefault="00614A8D" w:rsidP="00614A8D">
                  <w:pPr>
                    <w:jc w:val="center"/>
                    <w:rPr>
                      <w:sz w:val="16"/>
                      <w:szCs w:val="20"/>
                    </w:rPr>
                  </w:pPr>
                </w:p>
              </w:tc>
            </w:tr>
            <w:tr w:rsidR="00614A8D" w:rsidRPr="0016608B" w14:paraId="7625FDD6" w14:textId="77777777" w:rsidTr="00614A8D">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3C46E950" w14:textId="77777777" w:rsidR="00614A8D" w:rsidRPr="0016608B" w:rsidRDefault="00614A8D" w:rsidP="00614A8D">
                  <w:pPr>
                    <w:jc w:val="center"/>
                    <w:rPr>
                      <w:sz w:val="16"/>
                      <w:szCs w:val="20"/>
                    </w:rPr>
                  </w:pPr>
                  <w:r w:rsidRPr="0016608B">
                    <w:rPr>
                      <w:sz w:val="16"/>
                      <w:szCs w:val="20"/>
                    </w:rPr>
                    <w:t>ВН</w:t>
                  </w:r>
                </w:p>
              </w:tc>
              <w:tc>
                <w:tcPr>
                  <w:tcW w:w="1129" w:type="dxa"/>
                  <w:tcBorders>
                    <w:top w:val="nil"/>
                    <w:left w:val="nil"/>
                    <w:bottom w:val="single" w:sz="4" w:space="0" w:color="000000"/>
                    <w:right w:val="single" w:sz="4" w:space="0" w:color="000000"/>
                  </w:tcBorders>
                  <w:shd w:val="clear" w:color="auto" w:fill="auto"/>
                  <w:vAlign w:val="center"/>
                </w:tcPr>
                <w:p w14:paraId="077169B3" w14:textId="77777777" w:rsidR="00614A8D" w:rsidRPr="0016608B" w:rsidRDefault="00614A8D" w:rsidP="00614A8D">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24F09E05" w14:textId="77777777" w:rsidR="00614A8D" w:rsidRPr="0016608B" w:rsidRDefault="00614A8D" w:rsidP="00614A8D">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3DEADCD0" w14:textId="77777777" w:rsidR="00614A8D" w:rsidRPr="0016608B" w:rsidRDefault="00614A8D" w:rsidP="00614A8D">
                  <w:pPr>
                    <w:jc w:val="center"/>
                    <w:rPr>
                      <w:sz w:val="16"/>
                      <w:szCs w:val="20"/>
                    </w:rPr>
                  </w:pPr>
                </w:p>
              </w:tc>
            </w:tr>
          </w:tbl>
          <w:p w14:paraId="006ED286" w14:textId="77777777" w:rsidR="005D7BE3" w:rsidRPr="0016608B" w:rsidRDefault="005D7BE3" w:rsidP="00FA470C">
            <w:pPr>
              <w:pStyle w:val="aff5"/>
              <w:ind w:left="405"/>
              <w:rPr>
                <w:sz w:val="22"/>
                <w:szCs w:val="22"/>
              </w:rPr>
            </w:pPr>
          </w:p>
          <w:p w14:paraId="5EC9C6F6" w14:textId="77777777" w:rsidR="001A2697" w:rsidRPr="0016608B" w:rsidRDefault="001A2697" w:rsidP="001A2697">
            <w:pPr>
              <w:shd w:val="clear" w:color="auto" w:fill="FFFFFF"/>
              <w:autoSpaceDE w:val="0"/>
              <w:autoSpaceDN w:val="0"/>
              <w:adjustRightInd w:val="0"/>
              <w:jc w:val="both"/>
              <w:rPr>
                <w:sz w:val="22"/>
                <w:szCs w:val="22"/>
              </w:rPr>
            </w:pPr>
            <w:r w:rsidRPr="0016608B">
              <w:rPr>
                <w:sz w:val="22"/>
                <w:szCs w:val="22"/>
              </w:rPr>
              <w:lastRenderedPageBreak/>
              <w:t xml:space="preserve">Сумма вознаграждения составляет ____________ руб. </w:t>
            </w:r>
          </w:p>
          <w:p w14:paraId="7DE2B96A" w14:textId="77777777" w:rsidR="001A2697" w:rsidRPr="0016608B" w:rsidRDefault="001A2697" w:rsidP="001A2697">
            <w:pPr>
              <w:rPr>
                <w:sz w:val="22"/>
                <w:szCs w:val="22"/>
              </w:rPr>
            </w:pPr>
          </w:p>
          <w:p w14:paraId="7EFE3088" w14:textId="77777777" w:rsidR="000E2640" w:rsidRPr="0016608B" w:rsidRDefault="000E2640" w:rsidP="00C90B54">
            <w:pPr>
              <w:rPr>
                <w:sz w:val="22"/>
                <w:szCs w:val="22"/>
              </w:rPr>
            </w:pPr>
          </w:p>
          <w:p w14:paraId="7898DABF" w14:textId="77777777" w:rsidR="0020718B" w:rsidRPr="0016608B" w:rsidRDefault="0020718B" w:rsidP="00C90B54">
            <w:pPr>
              <w:rPr>
                <w:sz w:val="22"/>
                <w:szCs w:val="22"/>
              </w:rPr>
            </w:pPr>
            <w:r w:rsidRPr="0016608B">
              <w:rPr>
                <w:sz w:val="22"/>
                <w:szCs w:val="22"/>
              </w:rPr>
              <w:t>2. Корректировки суммы вознаграждения в текущем отчетном периоде:</w:t>
            </w:r>
          </w:p>
        </w:tc>
        <w:tc>
          <w:tcPr>
            <w:tcW w:w="236" w:type="dxa"/>
            <w:tcBorders>
              <w:top w:val="nil"/>
              <w:left w:val="nil"/>
              <w:bottom w:val="nil"/>
              <w:right w:val="nil"/>
            </w:tcBorders>
            <w:shd w:val="clear" w:color="auto" w:fill="auto"/>
            <w:noWrap/>
            <w:vAlign w:val="bottom"/>
            <w:hideMark/>
          </w:tcPr>
          <w:p w14:paraId="1B0CCFA5" w14:textId="77777777" w:rsidR="00E45AFF" w:rsidRPr="0016608B" w:rsidRDefault="00E45AFF" w:rsidP="00C90B54">
            <w:pPr>
              <w:rPr>
                <w:sz w:val="22"/>
                <w:szCs w:val="20"/>
              </w:rPr>
            </w:pPr>
          </w:p>
        </w:tc>
      </w:tr>
      <w:tr w:rsidR="00E45AFF" w:rsidRPr="0016608B" w14:paraId="5CA827F2" w14:textId="77777777" w:rsidTr="0020718B">
        <w:trPr>
          <w:gridBefore w:val="1"/>
          <w:wBefore w:w="142" w:type="dxa"/>
          <w:trHeight w:val="255"/>
        </w:trPr>
        <w:tc>
          <w:tcPr>
            <w:tcW w:w="30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26B626" w14:textId="77777777" w:rsidR="00E45AFF" w:rsidRPr="0016608B" w:rsidRDefault="00E45AFF" w:rsidP="00C90B54">
            <w:pPr>
              <w:jc w:val="center"/>
              <w:rPr>
                <w:sz w:val="20"/>
                <w:szCs w:val="20"/>
              </w:rPr>
            </w:pPr>
            <w:r w:rsidRPr="0016608B">
              <w:rPr>
                <w:sz w:val="20"/>
                <w:szCs w:val="20"/>
              </w:rPr>
              <w:t>№</w:t>
            </w:r>
          </w:p>
        </w:tc>
        <w:tc>
          <w:tcPr>
            <w:tcW w:w="3754" w:type="dxa"/>
            <w:tcBorders>
              <w:top w:val="single" w:sz="4" w:space="0" w:color="000000"/>
              <w:left w:val="nil"/>
              <w:bottom w:val="single" w:sz="4" w:space="0" w:color="000000"/>
              <w:right w:val="single" w:sz="4" w:space="0" w:color="000000"/>
            </w:tcBorders>
            <w:shd w:val="clear" w:color="auto" w:fill="auto"/>
            <w:vAlign w:val="center"/>
            <w:hideMark/>
          </w:tcPr>
          <w:p w14:paraId="4D26902B" w14:textId="77777777" w:rsidR="00E45AFF" w:rsidRPr="0016608B" w:rsidRDefault="00E45AFF" w:rsidP="00C90B54">
            <w:pPr>
              <w:jc w:val="center"/>
              <w:rPr>
                <w:sz w:val="20"/>
                <w:szCs w:val="20"/>
              </w:rPr>
            </w:pPr>
            <w:r w:rsidRPr="0016608B">
              <w:rPr>
                <w:sz w:val="20"/>
                <w:szCs w:val="20"/>
              </w:rPr>
              <w:t>Причина корректировки</w:t>
            </w:r>
          </w:p>
        </w:tc>
        <w:tc>
          <w:tcPr>
            <w:tcW w:w="2502" w:type="dxa"/>
            <w:tcBorders>
              <w:top w:val="single" w:sz="4" w:space="0" w:color="000000"/>
              <w:left w:val="nil"/>
              <w:bottom w:val="single" w:sz="4" w:space="0" w:color="000000"/>
              <w:right w:val="single" w:sz="4" w:space="0" w:color="000000"/>
            </w:tcBorders>
            <w:shd w:val="clear" w:color="auto" w:fill="auto"/>
            <w:vAlign w:val="center"/>
            <w:hideMark/>
          </w:tcPr>
          <w:p w14:paraId="5B759C95" w14:textId="77777777" w:rsidR="00E45AFF" w:rsidRPr="0016608B" w:rsidRDefault="00E45AFF" w:rsidP="00050583">
            <w:pPr>
              <w:jc w:val="center"/>
              <w:rPr>
                <w:sz w:val="20"/>
                <w:szCs w:val="20"/>
              </w:rPr>
            </w:pPr>
            <w:r w:rsidRPr="0016608B">
              <w:rPr>
                <w:sz w:val="20"/>
                <w:szCs w:val="20"/>
              </w:rPr>
              <w:t xml:space="preserve">Сумма, руб. </w:t>
            </w:r>
          </w:p>
        </w:tc>
        <w:tc>
          <w:tcPr>
            <w:tcW w:w="236" w:type="dxa"/>
            <w:tcBorders>
              <w:top w:val="nil"/>
              <w:left w:val="nil"/>
              <w:bottom w:val="nil"/>
              <w:right w:val="nil"/>
            </w:tcBorders>
            <w:shd w:val="clear" w:color="auto" w:fill="auto"/>
            <w:noWrap/>
            <w:vAlign w:val="bottom"/>
            <w:hideMark/>
          </w:tcPr>
          <w:p w14:paraId="4A04ED99" w14:textId="77777777" w:rsidR="00E45AFF" w:rsidRPr="0016608B" w:rsidRDefault="00E45AFF" w:rsidP="00C90B54">
            <w:pPr>
              <w:rPr>
                <w:sz w:val="20"/>
                <w:szCs w:val="20"/>
              </w:rPr>
            </w:pPr>
          </w:p>
          <w:p w14:paraId="3A1BEEE2" w14:textId="77777777" w:rsidR="00E45AFF" w:rsidRPr="0016608B" w:rsidRDefault="00E45AFF" w:rsidP="00C90B54">
            <w:pPr>
              <w:rPr>
                <w:sz w:val="20"/>
                <w:szCs w:val="20"/>
              </w:rPr>
            </w:pPr>
          </w:p>
        </w:tc>
      </w:tr>
      <w:tr w:rsidR="00165B56" w:rsidRPr="0016608B" w14:paraId="71A4909A" w14:textId="77777777" w:rsidTr="0020718B">
        <w:trPr>
          <w:gridBefore w:val="1"/>
          <w:wBefore w:w="142" w:type="dxa"/>
          <w:trHeight w:val="255"/>
        </w:trPr>
        <w:tc>
          <w:tcPr>
            <w:tcW w:w="30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15292" w14:textId="77777777" w:rsidR="00165B56" w:rsidRPr="0016608B" w:rsidRDefault="00165B56" w:rsidP="00C90B54">
            <w:pPr>
              <w:jc w:val="center"/>
              <w:rPr>
                <w:sz w:val="20"/>
                <w:szCs w:val="20"/>
              </w:rPr>
            </w:pPr>
          </w:p>
        </w:tc>
        <w:tc>
          <w:tcPr>
            <w:tcW w:w="3754" w:type="dxa"/>
            <w:tcBorders>
              <w:top w:val="single" w:sz="4" w:space="0" w:color="000000"/>
              <w:left w:val="nil"/>
              <w:bottom w:val="single" w:sz="4" w:space="0" w:color="000000"/>
              <w:right w:val="single" w:sz="4" w:space="0" w:color="000000"/>
            </w:tcBorders>
            <w:shd w:val="clear" w:color="auto" w:fill="auto"/>
            <w:vAlign w:val="center"/>
          </w:tcPr>
          <w:p w14:paraId="459974D8" w14:textId="77777777" w:rsidR="00165B56" w:rsidRPr="0016608B" w:rsidRDefault="00165B56" w:rsidP="00C90B54">
            <w:pPr>
              <w:jc w:val="center"/>
              <w:rPr>
                <w:sz w:val="20"/>
                <w:szCs w:val="20"/>
              </w:rPr>
            </w:pPr>
          </w:p>
        </w:tc>
        <w:tc>
          <w:tcPr>
            <w:tcW w:w="2502" w:type="dxa"/>
            <w:tcBorders>
              <w:top w:val="single" w:sz="4" w:space="0" w:color="000000"/>
              <w:left w:val="nil"/>
              <w:bottom w:val="single" w:sz="4" w:space="0" w:color="000000"/>
              <w:right w:val="single" w:sz="4" w:space="0" w:color="000000"/>
            </w:tcBorders>
            <w:shd w:val="clear" w:color="auto" w:fill="auto"/>
            <w:vAlign w:val="center"/>
          </w:tcPr>
          <w:p w14:paraId="2B245916" w14:textId="77777777" w:rsidR="00165B56" w:rsidRPr="0016608B" w:rsidRDefault="00165B56" w:rsidP="00050583">
            <w:pPr>
              <w:jc w:val="center"/>
              <w:rPr>
                <w:sz w:val="20"/>
                <w:szCs w:val="20"/>
              </w:rPr>
            </w:pPr>
          </w:p>
        </w:tc>
        <w:tc>
          <w:tcPr>
            <w:tcW w:w="236" w:type="dxa"/>
            <w:tcBorders>
              <w:top w:val="nil"/>
              <w:left w:val="nil"/>
              <w:bottom w:val="nil"/>
              <w:right w:val="nil"/>
            </w:tcBorders>
            <w:shd w:val="clear" w:color="auto" w:fill="auto"/>
            <w:noWrap/>
            <w:vAlign w:val="bottom"/>
          </w:tcPr>
          <w:p w14:paraId="2C7A79EF" w14:textId="77777777" w:rsidR="00165B56" w:rsidRPr="0016608B" w:rsidRDefault="00165B56" w:rsidP="00C90B54">
            <w:pPr>
              <w:rPr>
                <w:sz w:val="20"/>
                <w:szCs w:val="20"/>
              </w:rPr>
            </w:pPr>
          </w:p>
        </w:tc>
      </w:tr>
      <w:tr w:rsidR="00E45AFF" w:rsidRPr="0016608B" w14:paraId="52926565" w14:textId="77777777" w:rsidTr="0020718B">
        <w:trPr>
          <w:gridBefore w:val="1"/>
          <w:wBefore w:w="142" w:type="dxa"/>
          <w:trHeight w:val="170"/>
        </w:trPr>
        <w:tc>
          <w:tcPr>
            <w:tcW w:w="68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4C486C" w14:textId="77777777" w:rsidR="00E45AFF" w:rsidRPr="0016608B" w:rsidRDefault="00E45AFF" w:rsidP="00C90B54">
            <w:pPr>
              <w:jc w:val="center"/>
              <w:rPr>
                <w:sz w:val="20"/>
                <w:szCs w:val="20"/>
              </w:rPr>
            </w:pPr>
            <w:r w:rsidRPr="0016608B">
              <w:rPr>
                <w:sz w:val="20"/>
                <w:szCs w:val="20"/>
              </w:rPr>
              <w:t>Итого</w:t>
            </w:r>
          </w:p>
        </w:tc>
        <w:tc>
          <w:tcPr>
            <w:tcW w:w="2502" w:type="dxa"/>
            <w:tcBorders>
              <w:top w:val="single" w:sz="4" w:space="0" w:color="000000"/>
              <w:left w:val="nil"/>
              <w:bottom w:val="single" w:sz="4" w:space="0" w:color="000000"/>
              <w:right w:val="single" w:sz="4" w:space="0" w:color="000000"/>
            </w:tcBorders>
            <w:shd w:val="clear" w:color="auto" w:fill="auto"/>
            <w:vAlign w:val="center"/>
            <w:hideMark/>
          </w:tcPr>
          <w:p w14:paraId="76834766" w14:textId="77777777" w:rsidR="00E45AFF" w:rsidRPr="0016608B" w:rsidRDefault="00E45AFF" w:rsidP="00C90B54">
            <w:pPr>
              <w:jc w:val="center"/>
              <w:rPr>
                <w:sz w:val="20"/>
                <w:szCs w:val="20"/>
              </w:rPr>
            </w:pPr>
          </w:p>
        </w:tc>
        <w:tc>
          <w:tcPr>
            <w:tcW w:w="236" w:type="dxa"/>
            <w:tcBorders>
              <w:top w:val="nil"/>
              <w:left w:val="nil"/>
              <w:bottom w:val="nil"/>
              <w:right w:val="nil"/>
            </w:tcBorders>
            <w:shd w:val="clear" w:color="auto" w:fill="auto"/>
            <w:noWrap/>
            <w:vAlign w:val="bottom"/>
            <w:hideMark/>
          </w:tcPr>
          <w:p w14:paraId="25571109" w14:textId="77777777" w:rsidR="00E45AFF" w:rsidRPr="0016608B" w:rsidRDefault="00E45AFF" w:rsidP="00C90B54">
            <w:pPr>
              <w:rPr>
                <w:sz w:val="20"/>
                <w:szCs w:val="20"/>
              </w:rPr>
            </w:pPr>
          </w:p>
          <w:p w14:paraId="18355F36" w14:textId="77777777" w:rsidR="00E45AFF" w:rsidRPr="0016608B" w:rsidRDefault="00E45AFF" w:rsidP="00C90B54">
            <w:pPr>
              <w:rPr>
                <w:sz w:val="20"/>
                <w:szCs w:val="20"/>
              </w:rPr>
            </w:pPr>
          </w:p>
        </w:tc>
      </w:tr>
    </w:tbl>
    <w:p w14:paraId="5548B82B" w14:textId="77777777" w:rsidR="00E45AFF" w:rsidRPr="0016608B" w:rsidRDefault="00E45AFF" w:rsidP="00E45AFF">
      <w:pPr>
        <w:shd w:val="clear" w:color="auto" w:fill="FFFFFF"/>
        <w:autoSpaceDE w:val="0"/>
        <w:autoSpaceDN w:val="0"/>
        <w:adjustRightInd w:val="0"/>
        <w:ind w:firstLine="284"/>
        <w:jc w:val="both"/>
        <w:rPr>
          <w:sz w:val="22"/>
          <w:szCs w:val="22"/>
        </w:rPr>
      </w:pPr>
      <w:r w:rsidRPr="0016608B">
        <w:rPr>
          <w:sz w:val="22"/>
          <w:szCs w:val="22"/>
        </w:rPr>
        <w:t xml:space="preserve"> Сумма вознаграждения составляет ________ руб. </w:t>
      </w:r>
    </w:p>
    <w:p w14:paraId="61CE39B6" w14:textId="77777777" w:rsidR="00E45AFF" w:rsidRPr="0016608B" w:rsidRDefault="00E45AFF" w:rsidP="00E45AFF">
      <w:pPr>
        <w:ind w:firstLine="284"/>
        <w:rPr>
          <w:sz w:val="22"/>
          <w:szCs w:val="22"/>
        </w:rPr>
      </w:pPr>
    </w:p>
    <w:p w14:paraId="3F88F121" w14:textId="19316A71" w:rsidR="00E04E33" w:rsidRPr="0016608B" w:rsidRDefault="00E04E33" w:rsidP="00E04E33">
      <w:pPr>
        <w:pStyle w:val="aff5"/>
        <w:suppressAutoHyphens/>
        <w:ind w:left="360"/>
        <w:jc w:val="both"/>
        <w:rPr>
          <w:b/>
          <w:sz w:val="20"/>
          <w:szCs w:val="20"/>
        </w:rPr>
      </w:pPr>
      <w:r w:rsidRPr="0016608B">
        <w:rPr>
          <w:b/>
          <w:sz w:val="20"/>
          <w:szCs w:val="20"/>
        </w:rPr>
        <w:t xml:space="preserve">Итого в отчетном периоде вознаграждение Агента, без учета НДС 20%, составляет _______ (_________________.) руб., </w:t>
      </w:r>
    </w:p>
    <w:p w14:paraId="03975C0E" w14:textId="77777777" w:rsidR="00E04E33" w:rsidRPr="0016608B" w:rsidRDefault="00E04E33" w:rsidP="00E04E33">
      <w:pPr>
        <w:shd w:val="clear" w:color="auto" w:fill="FFFFFF"/>
        <w:autoSpaceDE w:val="0"/>
        <w:autoSpaceDN w:val="0"/>
        <w:adjustRightInd w:val="0"/>
        <w:ind w:firstLine="284"/>
        <w:jc w:val="both"/>
        <w:rPr>
          <w:b/>
          <w:sz w:val="22"/>
          <w:szCs w:val="22"/>
        </w:rPr>
      </w:pPr>
    </w:p>
    <w:p w14:paraId="60B32920" w14:textId="77777777" w:rsidR="00E45AFF" w:rsidRPr="0016608B" w:rsidRDefault="00E45AFF" w:rsidP="00E45AFF">
      <w:pPr>
        <w:suppressAutoHyphens/>
        <w:jc w:val="both"/>
        <w:rPr>
          <w:b/>
          <w:bCs/>
          <w:sz w:val="22"/>
          <w:szCs w:val="22"/>
        </w:rPr>
      </w:pPr>
      <w:r w:rsidRPr="0016608B">
        <w:rPr>
          <w:b/>
          <w:bCs/>
          <w:sz w:val="22"/>
          <w:szCs w:val="22"/>
        </w:rPr>
        <w:t>Настоящий Отчет является основанием для взаиморасчетов между сторонами за О</w:t>
      </w:r>
      <w:r w:rsidR="00DC5229" w:rsidRPr="0016608B">
        <w:rPr>
          <w:b/>
          <w:bCs/>
          <w:sz w:val="22"/>
          <w:szCs w:val="22"/>
        </w:rPr>
        <w:t>т</w:t>
      </w:r>
      <w:r w:rsidR="004C53AF" w:rsidRPr="0016608B">
        <w:rPr>
          <w:b/>
          <w:bCs/>
          <w:sz w:val="22"/>
          <w:szCs w:val="22"/>
        </w:rPr>
        <w:t>четный период с ___________ 20_ г. по ___________ 20</w:t>
      </w:r>
      <w:r w:rsidRPr="0016608B">
        <w:rPr>
          <w:b/>
          <w:bCs/>
          <w:sz w:val="22"/>
          <w:szCs w:val="22"/>
        </w:rPr>
        <w:t>_ г. Агентские поручения оказаны в срок и в полном объеме. Стороны претензий друг к другу не имеют.</w:t>
      </w:r>
    </w:p>
    <w:p w14:paraId="543D98A0" w14:textId="77777777" w:rsidR="00E45AFF" w:rsidRPr="0016608B" w:rsidRDefault="00E45AFF" w:rsidP="00E45AFF">
      <w:pPr>
        <w:suppressAutoHyphens/>
        <w:jc w:val="both"/>
        <w:rPr>
          <w:bCs/>
          <w:sz w:val="22"/>
          <w:szCs w:val="22"/>
        </w:rPr>
      </w:pPr>
    </w:p>
    <w:p w14:paraId="5A151075" w14:textId="77777777" w:rsidR="00E45AFF" w:rsidRPr="0016608B" w:rsidRDefault="00E45AFF" w:rsidP="00E45AFF">
      <w:pPr>
        <w:suppressAutoHyphens/>
        <w:jc w:val="both"/>
        <w:rPr>
          <w:bCs/>
          <w:sz w:val="22"/>
          <w:szCs w:val="22"/>
        </w:rPr>
      </w:pPr>
      <w:r w:rsidRPr="0016608B">
        <w:rPr>
          <w:bCs/>
          <w:sz w:val="22"/>
          <w:szCs w:val="22"/>
        </w:rPr>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9570" w:type="dxa"/>
        <w:jc w:val="center"/>
        <w:tblLook w:val="01E0" w:firstRow="1" w:lastRow="1" w:firstColumn="1" w:lastColumn="1" w:noHBand="0" w:noVBand="0"/>
      </w:tblPr>
      <w:tblGrid>
        <w:gridCol w:w="4785"/>
        <w:gridCol w:w="4785"/>
      </w:tblGrid>
      <w:tr w:rsidR="00D5236F" w:rsidRPr="0016608B" w14:paraId="40673BAA" w14:textId="77777777" w:rsidTr="00392A64">
        <w:trPr>
          <w:jc w:val="center"/>
        </w:trPr>
        <w:tc>
          <w:tcPr>
            <w:tcW w:w="4785" w:type="dxa"/>
          </w:tcPr>
          <w:p w14:paraId="75254CA4" w14:textId="77777777" w:rsidR="00D5236F" w:rsidRPr="0016608B" w:rsidRDefault="00D5236F" w:rsidP="00392A64">
            <w:pPr>
              <w:pStyle w:val="34"/>
              <w:keepNext w:val="0"/>
              <w:tabs>
                <w:tab w:val="clear" w:pos="360"/>
              </w:tabs>
              <w:autoSpaceDE/>
              <w:autoSpaceDN/>
              <w:rPr>
                <w:sz w:val="24"/>
                <w:szCs w:val="24"/>
              </w:rPr>
            </w:pPr>
          </w:p>
        </w:tc>
        <w:tc>
          <w:tcPr>
            <w:tcW w:w="4785" w:type="dxa"/>
          </w:tcPr>
          <w:p w14:paraId="32FA1E40" w14:textId="77777777" w:rsidR="00D5236F" w:rsidRPr="0016608B" w:rsidRDefault="00D5236F" w:rsidP="00392A64">
            <w:pPr>
              <w:pStyle w:val="34"/>
              <w:keepNext w:val="0"/>
              <w:tabs>
                <w:tab w:val="clear" w:pos="360"/>
              </w:tabs>
              <w:autoSpaceDE/>
              <w:autoSpaceDN/>
              <w:rPr>
                <w:sz w:val="24"/>
                <w:szCs w:val="24"/>
              </w:rPr>
            </w:pPr>
          </w:p>
        </w:tc>
      </w:tr>
      <w:tr w:rsidR="00D5236F" w:rsidRPr="0016608B" w14:paraId="79163CD5" w14:textId="77777777" w:rsidTr="00392A64">
        <w:trPr>
          <w:jc w:val="center"/>
        </w:trPr>
        <w:tc>
          <w:tcPr>
            <w:tcW w:w="4785" w:type="dxa"/>
          </w:tcPr>
          <w:p w14:paraId="5368CE5C" w14:textId="77777777" w:rsidR="00D5236F" w:rsidRPr="0016608B" w:rsidRDefault="00D5236F" w:rsidP="00392A64">
            <w:pPr>
              <w:pStyle w:val="34"/>
              <w:keepNext w:val="0"/>
              <w:tabs>
                <w:tab w:val="clear" w:pos="360"/>
              </w:tabs>
              <w:autoSpaceDE/>
              <w:autoSpaceDN/>
              <w:rPr>
                <w:b w:val="0"/>
                <w:bCs/>
                <w:sz w:val="24"/>
                <w:szCs w:val="24"/>
              </w:rPr>
            </w:pPr>
            <w:r w:rsidRPr="0016608B">
              <w:rPr>
                <w:b w:val="0"/>
                <w:bCs/>
                <w:sz w:val="24"/>
                <w:szCs w:val="24"/>
              </w:rPr>
              <w:t xml:space="preserve">От </w:t>
            </w:r>
            <w:r w:rsidR="001658FD" w:rsidRPr="0016608B">
              <w:rPr>
                <w:b w:val="0"/>
                <w:bCs/>
                <w:sz w:val="24"/>
                <w:szCs w:val="24"/>
              </w:rPr>
              <w:t>Агент</w:t>
            </w:r>
            <w:r w:rsidR="003B51C5" w:rsidRPr="0016608B">
              <w:rPr>
                <w:b w:val="0"/>
                <w:bCs/>
                <w:sz w:val="24"/>
                <w:szCs w:val="24"/>
              </w:rPr>
              <w:t>а</w:t>
            </w:r>
            <w:r w:rsidRPr="0016608B">
              <w:rPr>
                <w:b w:val="0"/>
                <w:bCs/>
                <w:sz w:val="24"/>
                <w:szCs w:val="24"/>
              </w:rPr>
              <w:t>:</w:t>
            </w:r>
          </w:p>
        </w:tc>
        <w:tc>
          <w:tcPr>
            <w:tcW w:w="4785" w:type="dxa"/>
          </w:tcPr>
          <w:p w14:paraId="76C184F2" w14:textId="77777777" w:rsidR="00D5236F" w:rsidRPr="0016608B" w:rsidRDefault="00D5236F" w:rsidP="00515EF6">
            <w:pPr>
              <w:pStyle w:val="34"/>
              <w:keepNext w:val="0"/>
              <w:tabs>
                <w:tab w:val="clear" w:pos="360"/>
              </w:tabs>
              <w:autoSpaceDE/>
              <w:autoSpaceDN/>
              <w:rPr>
                <w:b w:val="0"/>
                <w:bCs/>
                <w:sz w:val="24"/>
                <w:szCs w:val="24"/>
              </w:rPr>
            </w:pPr>
            <w:r w:rsidRPr="0016608B">
              <w:rPr>
                <w:b w:val="0"/>
                <w:bCs/>
                <w:sz w:val="24"/>
                <w:szCs w:val="24"/>
              </w:rPr>
              <w:t xml:space="preserve">От </w:t>
            </w:r>
            <w:r w:rsidR="00515EF6" w:rsidRPr="0016608B">
              <w:rPr>
                <w:b w:val="0"/>
                <w:bCs/>
                <w:sz w:val="24"/>
                <w:szCs w:val="24"/>
              </w:rPr>
              <w:t>Принципала</w:t>
            </w:r>
            <w:r w:rsidRPr="0016608B">
              <w:rPr>
                <w:b w:val="0"/>
                <w:bCs/>
                <w:sz w:val="24"/>
                <w:szCs w:val="24"/>
              </w:rPr>
              <w:t>:</w:t>
            </w:r>
          </w:p>
        </w:tc>
      </w:tr>
      <w:tr w:rsidR="00D5236F" w:rsidRPr="0016608B" w14:paraId="11EBB2BD" w14:textId="77777777" w:rsidTr="00392A64">
        <w:trPr>
          <w:jc w:val="center"/>
        </w:trPr>
        <w:tc>
          <w:tcPr>
            <w:tcW w:w="4785" w:type="dxa"/>
          </w:tcPr>
          <w:p w14:paraId="6528C092" w14:textId="77777777" w:rsidR="00D5236F" w:rsidRPr="0016608B" w:rsidRDefault="00D5236F" w:rsidP="00392A64">
            <w:pPr>
              <w:pStyle w:val="34"/>
              <w:keepNext w:val="0"/>
              <w:tabs>
                <w:tab w:val="clear" w:pos="360"/>
              </w:tabs>
              <w:autoSpaceDE/>
              <w:autoSpaceDN/>
              <w:rPr>
                <w:b w:val="0"/>
                <w:bCs/>
                <w:sz w:val="24"/>
                <w:szCs w:val="24"/>
              </w:rPr>
            </w:pPr>
          </w:p>
          <w:p w14:paraId="6770915B" w14:textId="77777777" w:rsidR="00D5236F" w:rsidRPr="0016608B" w:rsidRDefault="00D5236F" w:rsidP="00392A64">
            <w:pPr>
              <w:pStyle w:val="34"/>
              <w:keepNext w:val="0"/>
              <w:tabs>
                <w:tab w:val="clear" w:pos="360"/>
              </w:tabs>
              <w:autoSpaceDE/>
              <w:autoSpaceDN/>
              <w:rPr>
                <w:b w:val="0"/>
                <w:bCs/>
              </w:rPr>
            </w:pPr>
            <w:r w:rsidRPr="0016608B">
              <w:rPr>
                <w:b w:val="0"/>
                <w:bCs/>
              </w:rPr>
              <w:t>_______________________ /Должность/</w:t>
            </w:r>
          </w:p>
          <w:p w14:paraId="6485349C" w14:textId="77777777" w:rsidR="00D5236F" w:rsidRPr="0016608B" w:rsidRDefault="00D5236F" w:rsidP="00392A64">
            <w:pPr>
              <w:pStyle w:val="34"/>
              <w:keepNext w:val="0"/>
              <w:tabs>
                <w:tab w:val="clear" w:pos="360"/>
              </w:tabs>
              <w:autoSpaceDE/>
              <w:autoSpaceDN/>
              <w:rPr>
                <w:b w:val="0"/>
                <w:bCs/>
              </w:rPr>
            </w:pPr>
            <w:r w:rsidRPr="0016608B">
              <w:rPr>
                <w:b w:val="0"/>
                <w:bCs/>
              </w:rPr>
              <w:t>_______________________ /Фамилия ИО/</w:t>
            </w:r>
          </w:p>
          <w:p w14:paraId="65403BBB" w14:textId="77777777" w:rsidR="00D5236F" w:rsidRPr="0016608B" w:rsidRDefault="00D5236F" w:rsidP="00392A64">
            <w:pPr>
              <w:pStyle w:val="34"/>
              <w:keepNext w:val="0"/>
              <w:tabs>
                <w:tab w:val="clear" w:pos="360"/>
              </w:tabs>
              <w:autoSpaceDE/>
              <w:autoSpaceDN/>
              <w:rPr>
                <w:b w:val="0"/>
                <w:bCs/>
              </w:rPr>
            </w:pPr>
            <w:r w:rsidRPr="0016608B">
              <w:rPr>
                <w:b w:val="0"/>
                <w:bCs/>
              </w:rPr>
              <w:t xml:space="preserve">                         /Подпись/</w:t>
            </w:r>
          </w:p>
          <w:p w14:paraId="6C4066D2" w14:textId="77777777" w:rsidR="00D5236F" w:rsidRPr="0016608B" w:rsidRDefault="00D5236F" w:rsidP="00392A64">
            <w:pPr>
              <w:pStyle w:val="34"/>
              <w:keepNext w:val="0"/>
              <w:tabs>
                <w:tab w:val="clear" w:pos="360"/>
              </w:tabs>
              <w:autoSpaceDE/>
              <w:autoSpaceDN/>
              <w:rPr>
                <w:b w:val="0"/>
                <w:bCs/>
              </w:rPr>
            </w:pPr>
          </w:p>
        </w:tc>
        <w:tc>
          <w:tcPr>
            <w:tcW w:w="4785" w:type="dxa"/>
          </w:tcPr>
          <w:p w14:paraId="7DB58A16" w14:textId="77777777" w:rsidR="00D5236F" w:rsidRPr="0016608B" w:rsidRDefault="00D5236F" w:rsidP="00392A64">
            <w:pPr>
              <w:pStyle w:val="34"/>
              <w:keepNext w:val="0"/>
              <w:tabs>
                <w:tab w:val="clear" w:pos="360"/>
              </w:tabs>
              <w:autoSpaceDE/>
              <w:autoSpaceDN/>
              <w:rPr>
                <w:b w:val="0"/>
                <w:bCs/>
                <w:sz w:val="24"/>
                <w:szCs w:val="24"/>
              </w:rPr>
            </w:pPr>
          </w:p>
          <w:p w14:paraId="387F5B50" w14:textId="77777777" w:rsidR="00D5236F" w:rsidRPr="0016608B" w:rsidRDefault="00D5236F" w:rsidP="00392A64">
            <w:pPr>
              <w:pStyle w:val="34"/>
              <w:keepNext w:val="0"/>
              <w:tabs>
                <w:tab w:val="clear" w:pos="360"/>
              </w:tabs>
              <w:autoSpaceDE/>
              <w:autoSpaceDN/>
              <w:rPr>
                <w:b w:val="0"/>
                <w:bCs/>
              </w:rPr>
            </w:pPr>
            <w:r w:rsidRPr="0016608B">
              <w:rPr>
                <w:b w:val="0"/>
                <w:bCs/>
              </w:rPr>
              <w:t>_______________________ /Должность/</w:t>
            </w:r>
          </w:p>
          <w:p w14:paraId="08DEE681" w14:textId="77777777" w:rsidR="00D5236F" w:rsidRPr="0016608B" w:rsidRDefault="00D5236F" w:rsidP="00392A64">
            <w:pPr>
              <w:pStyle w:val="34"/>
              <w:keepNext w:val="0"/>
              <w:tabs>
                <w:tab w:val="clear" w:pos="360"/>
              </w:tabs>
              <w:autoSpaceDE/>
              <w:autoSpaceDN/>
              <w:rPr>
                <w:b w:val="0"/>
                <w:bCs/>
              </w:rPr>
            </w:pPr>
            <w:r w:rsidRPr="0016608B">
              <w:rPr>
                <w:b w:val="0"/>
                <w:bCs/>
              </w:rPr>
              <w:t>_______________________ /Фамилия ИО/</w:t>
            </w:r>
          </w:p>
          <w:p w14:paraId="6A3D9F8E" w14:textId="77777777" w:rsidR="00D5236F" w:rsidRPr="0016608B" w:rsidRDefault="00D5236F" w:rsidP="00392A64">
            <w:pPr>
              <w:pStyle w:val="34"/>
              <w:keepNext w:val="0"/>
              <w:tabs>
                <w:tab w:val="clear" w:pos="360"/>
              </w:tabs>
              <w:autoSpaceDE/>
              <w:autoSpaceDN/>
              <w:rPr>
                <w:b w:val="0"/>
                <w:bCs/>
              </w:rPr>
            </w:pPr>
            <w:r w:rsidRPr="0016608B">
              <w:rPr>
                <w:b w:val="0"/>
                <w:bCs/>
              </w:rPr>
              <w:t xml:space="preserve">                         /Подпись/</w:t>
            </w:r>
          </w:p>
          <w:p w14:paraId="591EE95E" w14:textId="77777777" w:rsidR="00D5236F" w:rsidRPr="0016608B" w:rsidRDefault="00D5236F" w:rsidP="00392A64">
            <w:pPr>
              <w:pStyle w:val="34"/>
              <w:keepNext w:val="0"/>
              <w:tabs>
                <w:tab w:val="clear" w:pos="360"/>
              </w:tabs>
              <w:autoSpaceDE/>
              <w:autoSpaceDN/>
              <w:rPr>
                <w:b w:val="0"/>
                <w:bCs/>
              </w:rPr>
            </w:pPr>
          </w:p>
        </w:tc>
      </w:tr>
    </w:tbl>
    <w:p w14:paraId="1A34AC3E" w14:textId="77777777" w:rsidR="00D5236F" w:rsidRPr="0016608B" w:rsidRDefault="00D5236F" w:rsidP="00201D3E">
      <w:pPr>
        <w:pStyle w:val="FR1"/>
        <w:pBdr>
          <w:bottom w:val="double" w:sz="6" w:space="1" w:color="auto"/>
        </w:pBdr>
        <w:suppressAutoHyphens/>
        <w:spacing w:before="120"/>
        <w:ind w:left="0"/>
        <w:jc w:val="left"/>
        <w:rPr>
          <w:rFonts w:ascii="Times New Roman" w:hAnsi="Times New Roman"/>
          <w:sz w:val="24"/>
        </w:rPr>
      </w:pPr>
    </w:p>
    <w:p w14:paraId="71C0871C" w14:textId="77777777" w:rsidR="00201D3E" w:rsidRPr="0016608B" w:rsidRDefault="00201D3E" w:rsidP="00201D3E"/>
    <w:p w14:paraId="020C2D0B" w14:textId="77777777" w:rsidR="00201D3E" w:rsidRPr="0016608B" w:rsidRDefault="00201D3E" w:rsidP="00201D3E">
      <w:r w:rsidRPr="0016608B">
        <w:rPr>
          <w:b/>
          <w:bCs/>
        </w:rPr>
        <w:t>ТИПОВУЮ ФОРМУ ОТЧЕТА</w:t>
      </w:r>
      <w:r w:rsidR="005F015D" w:rsidRPr="0016608B">
        <w:rPr>
          <w:b/>
          <w:bCs/>
        </w:rPr>
        <w:t xml:space="preserve"> </w:t>
      </w:r>
      <w:r w:rsidR="00EF39CD" w:rsidRPr="0016608B">
        <w:rPr>
          <w:b/>
          <w:bCs/>
        </w:rPr>
        <w:t xml:space="preserve">АГЕНТА </w:t>
      </w:r>
      <w:r w:rsidRPr="0016608B">
        <w:rPr>
          <w:b/>
          <w:bCs/>
        </w:rPr>
        <w:t>УТВЕРЖДАЕМ:</w:t>
      </w:r>
    </w:p>
    <w:p w14:paraId="2828B9D1" w14:textId="77777777" w:rsidR="00680E90" w:rsidRPr="0016608B" w:rsidRDefault="00680E90" w:rsidP="000E2640">
      <w:pPr>
        <w:jc w:val="center"/>
        <w:rPr>
          <w:b/>
          <w:sz w:val="26"/>
          <w:szCs w:val="26"/>
        </w:rPr>
      </w:pPr>
    </w:p>
    <w:p w14:paraId="3D6D50F5" w14:textId="77777777" w:rsidR="00201D3E" w:rsidRPr="0016608B" w:rsidRDefault="00201D3E" w:rsidP="000E2640">
      <w:pPr>
        <w:jc w:val="center"/>
        <w:rPr>
          <w:b/>
          <w:sz w:val="26"/>
          <w:szCs w:val="26"/>
        </w:rPr>
      </w:pPr>
      <w:r w:rsidRPr="0016608B">
        <w:rPr>
          <w:b/>
          <w:sz w:val="26"/>
          <w:szCs w:val="26"/>
        </w:rPr>
        <w:t>Подписи Сторон:</w:t>
      </w:r>
    </w:p>
    <w:tbl>
      <w:tblPr>
        <w:tblW w:w="9639" w:type="dxa"/>
        <w:tblLook w:val="01E0" w:firstRow="1" w:lastRow="1" w:firstColumn="1" w:lastColumn="1" w:noHBand="0" w:noVBand="0"/>
      </w:tblPr>
      <w:tblGrid>
        <w:gridCol w:w="5246"/>
        <w:gridCol w:w="4393"/>
      </w:tblGrid>
      <w:tr w:rsidR="00EB1A52" w:rsidRPr="0016608B" w14:paraId="19C847C2" w14:textId="77777777" w:rsidTr="006B0415">
        <w:trPr>
          <w:trHeight w:val="1785"/>
        </w:trPr>
        <w:tc>
          <w:tcPr>
            <w:tcW w:w="5246" w:type="dxa"/>
          </w:tcPr>
          <w:p w14:paraId="2C7E3CB6" w14:textId="77777777" w:rsidR="00EB1A52" w:rsidRPr="0016608B" w:rsidRDefault="00EB1A52" w:rsidP="00EB1A52">
            <w:pPr>
              <w:ind w:right="364"/>
              <w:rPr>
                <w:b/>
                <w:i/>
                <w:sz w:val="20"/>
              </w:rPr>
            </w:pPr>
            <w:r w:rsidRPr="0016608B">
              <w:rPr>
                <w:b/>
                <w:i/>
                <w:sz w:val="20"/>
              </w:rPr>
              <w:t>От имени Принципала:</w:t>
            </w:r>
          </w:p>
          <w:p w14:paraId="01EBE36B" w14:textId="77777777" w:rsidR="00EB1A52" w:rsidRPr="0016608B" w:rsidRDefault="00EB1A52" w:rsidP="00EB1A52">
            <w:pPr>
              <w:jc w:val="both"/>
              <w:rPr>
                <w:bCs/>
                <w:sz w:val="20"/>
                <w:szCs w:val="20"/>
              </w:rPr>
            </w:pPr>
          </w:p>
          <w:p w14:paraId="5180366B" w14:textId="77777777" w:rsidR="00EB1A52" w:rsidRPr="0016608B" w:rsidRDefault="00EB1A52" w:rsidP="00EB1A52">
            <w:pPr>
              <w:jc w:val="both"/>
              <w:rPr>
                <w:bCs/>
                <w:sz w:val="20"/>
                <w:szCs w:val="20"/>
              </w:rPr>
            </w:pPr>
          </w:p>
          <w:p w14:paraId="3EB489B4" w14:textId="77777777" w:rsidR="00EB1A52" w:rsidRPr="0016608B" w:rsidRDefault="00EB1A52" w:rsidP="00EB1A52">
            <w:pPr>
              <w:jc w:val="both"/>
              <w:rPr>
                <w:bCs/>
                <w:sz w:val="20"/>
                <w:szCs w:val="20"/>
                <w:u w:val="single"/>
              </w:rPr>
            </w:pPr>
          </w:p>
          <w:p w14:paraId="2F139F46" w14:textId="77777777" w:rsidR="00EB1A52" w:rsidRPr="0016608B" w:rsidRDefault="00EB1A52" w:rsidP="00EB1A52">
            <w:pPr>
              <w:jc w:val="both"/>
              <w:rPr>
                <w:bCs/>
                <w:sz w:val="20"/>
                <w:szCs w:val="20"/>
              </w:rPr>
            </w:pPr>
          </w:p>
          <w:p w14:paraId="1ED214F3" w14:textId="77777777" w:rsidR="00EB1A52" w:rsidRPr="0016608B" w:rsidRDefault="00EB1A52" w:rsidP="00EB1A52">
            <w:pPr>
              <w:jc w:val="both"/>
              <w:rPr>
                <w:bCs/>
                <w:sz w:val="20"/>
                <w:szCs w:val="20"/>
              </w:rPr>
            </w:pPr>
          </w:p>
          <w:p w14:paraId="7C7A83EB"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w:t>
            </w:r>
            <w:r w:rsidRPr="0016608B" w:rsidDel="003D37B2">
              <w:rPr>
                <w:b/>
                <w:bCs/>
                <w:sz w:val="20"/>
                <w:szCs w:val="20"/>
                <w:u w:val="single"/>
              </w:rPr>
              <w:t xml:space="preserve"> </w:t>
            </w:r>
            <w:r w:rsidRPr="0016608B">
              <w:rPr>
                <w:b/>
                <w:bCs/>
                <w:sz w:val="20"/>
                <w:szCs w:val="20"/>
                <w:u w:val="single"/>
              </w:rPr>
              <w:t xml:space="preserve">                                       </w:t>
            </w:r>
            <w:r w:rsidRPr="0016608B">
              <w:rPr>
                <w:b/>
                <w:bCs/>
                <w:sz w:val="20"/>
                <w:szCs w:val="20"/>
              </w:rPr>
              <w:t xml:space="preserve">/ </w:t>
            </w:r>
          </w:p>
          <w:p w14:paraId="2C2547F2" w14:textId="0CF92A4E" w:rsidR="00EB1A52" w:rsidRPr="0016608B" w:rsidRDefault="00EB1A52" w:rsidP="00EB1A52">
            <w:pPr>
              <w:widowControl w:val="0"/>
              <w:suppressAutoHyphens/>
              <w:ind w:right="-499"/>
              <w:rPr>
                <w:i/>
                <w:sz w:val="20"/>
              </w:rPr>
            </w:pPr>
            <w:r w:rsidRPr="0016608B">
              <w:rPr>
                <w:bCs/>
                <w:sz w:val="20"/>
                <w:szCs w:val="20"/>
              </w:rPr>
              <w:t>Подпись                         / расшифровка подписи</w:t>
            </w:r>
          </w:p>
        </w:tc>
        <w:tc>
          <w:tcPr>
            <w:tcW w:w="4393" w:type="dxa"/>
          </w:tcPr>
          <w:p w14:paraId="564CB29C" w14:textId="77777777" w:rsidR="00EB1A52" w:rsidRPr="0016608B" w:rsidRDefault="00EB1A52" w:rsidP="00EB1A52">
            <w:pPr>
              <w:rPr>
                <w:b/>
                <w:i/>
                <w:sz w:val="20"/>
              </w:rPr>
            </w:pPr>
            <w:r w:rsidRPr="0016608B">
              <w:rPr>
                <w:b/>
                <w:i/>
                <w:sz w:val="20"/>
              </w:rPr>
              <w:t>От имени Агента:</w:t>
            </w:r>
          </w:p>
          <w:p w14:paraId="576CE99B" w14:textId="77777777" w:rsidR="00EB1A52" w:rsidRPr="0016608B" w:rsidRDefault="00EB1A52" w:rsidP="00EB1A52">
            <w:pPr>
              <w:jc w:val="both"/>
              <w:rPr>
                <w:sz w:val="20"/>
                <w:u w:val="single"/>
              </w:rPr>
            </w:pPr>
          </w:p>
          <w:p w14:paraId="084ABE79" w14:textId="77777777" w:rsidR="00EB1A52" w:rsidRPr="0016608B" w:rsidRDefault="00EB1A52" w:rsidP="00EB1A52">
            <w:pPr>
              <w:jc w:val="both"/>
              <w:rPr>
                <w:bCs/>
                <w:sz w:val="20"/>
                <w:szCs w:val="20"/>
              </w:rPr>
            </w:pPr>
          </w:p>
          <w:p w14:paraId="3679CF4C" w14:textId="77777777" w:rsidR="00EB1A52" w:rsidRPr="0016608B" w:rsidRDefault="00EB1A52" w:rsidP="00EB1A52">
            <w:pPr>
              <w:jc w:val="both"/>
              <w:rPr>
                <w:bCs/>
                <w:sz w:val="20"/>
                <w:szCs w:val="20"/>
              </w:rPr>
            </w:pPr>
          </w:p>
          <w:p w14:paraId="7A1257F2" w14:textId="77777777" w:rsidR="00EB1A52" w:rsidRPr="0016608B" w:rsidRDefault="00EB1A52" w:rsidP="00EB1A52">
            <w:pPr>
              <w:widowControl w:val="0"/>
              <w:suppressAutoHyphens/>
              <w:ind w:right="-499"/>
              <w:rPr>
                <w:i/>
                <w:sz w:val="20"/>
                <w:szCs w:val="20"/>
                <w:u w:val="single"/>
              </w:rPr>
            </w:pPr>
          </w:p>
          <w:p w14:paraId="2CC4C7BE" w14:textId="77777777" w:rsidR="00EB1A52" w:rsidRPr="0016608B" w:rsidRDefault="00EB1A52" w:rsidP="00EB1A52">
            <w:pPr>
              <w:widowControl w:val="0"/>
              <w:suppressAutoHyphens/>
              <w:ind w:right="-499"/>
              <w:rPr>
                <w:i/>
                <w:sz w:val="20"/>
                <w:szCs w:val="20"/>
                <w:u w:val="single"/>
              </w:rPr>
            </w:pPr>
          </w:p>
          <w:p w14:paraId="142F7BFF"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 ______________/</w:t>
            </w:r>
          </w:p>
          <w:p w14:paraId="7CB4B369" w14:textId="77777777" w:rsidR="00EB1A52" w:rsidRPr="0016608B" w:rsidRDefault="00EB1A52" w:rsidP="00EB1A52">
            <w:pPr>
              <w:widowControl w:val="0"/>
              <w:suppressAutoHyphens/>
              <w:ind w:right="-499"/>
              <w:rPr>
                <w:bCs/>
                <w:sz w:val="20"/>
                <w:szCs w:val="20"/>
              </w:rPr>
            </w:pPr>
            <w:r w:rsidRPr="0016608B">
              <w:rPr>
                <w:bCs/>
                <w:sz w:val="20"/>
                <w:szCs w:val="20"/>
              </w:rPr>
              <w:t>Подпись                         / расшифровка подписи</w:t>
            </w:r>
          </w:p>
          <w:p w14:paraId="6854D6FB" w14:textId="77777777" w:rsidR="00EB1A52" w:rsidRPr="0016608B" w:rsidRDefault="00EB1A52" w:rsidP="00EB1A52">
            <w:pPr>
              <w:jc w:val="both"/>
              <w:rPr>
                <w:i/>
                <w:sz w:val="20"/>
              </w:rPr>
            </w:pPr>
          </w:p>
        </w:tc>
      </w:tr>
    </w:tbl>
    <w:p w14:paraId="33759885" w14:textId="77777777" w:rsidR="00222B7E" w:rsidRPr="0016608B" w:rsidRDefault="00222B7E" w:rsidP="000E2640">
      <w:pPr>
        <w:jc w:val="center"/>
        <w:rPr>
          <w:b/>
          <w:sz w:val="26"/>
          <w:szCs w:val="26"/>
        </w:rPr>
      </w:pPr>
    </w:p>
    <w:p w14:paraId="41690540" w14:textId="77777777" w:rsidR="00F931E2" w:rsidRPr="0016608B" w:rsidRDefault="00F931E2" w:rsidP="000E2640">
      <w:pPr>
        <w:jc w:val="center"/>
        <w:rPr>
          <w:b/>
          <w:sz w:val="26"/>
          <w:szCs w:val="26"/>
        </w:rPr>
      </w:pPr>
    </w:p>
    <w:p w14:paraId="74FB4768" w14:textId="77777777" w:rsidR="006469BD" w:rsidRPr="0016608B" w:rsidRDefault="006469BD" w:rsidP="000E2640">
      <w:pPr>
        <w:jc w:val="center"/>
        <w:rPr>
          <w:b/>
          <w:sz w:val="26"/>
          <w:szCs w:val="26"/>
        </w:rPr>
      </w:pPr>
    </w:p>
    <w:p w14:paraId="66EF54D8" w14:textId="77777777" w:rsidR="006469BD" w:rsidRPr="0016608B" w:rsidRDefault="006469BD" w:rsidP="0065326B">
      <w:pPr>
        <w:rPr>
          <w:b/>
          <w:sz w:val="26"/>
          <w:szCs w:val="26"/>
        </w:rPr>
      </w:pPr>
    </w:p>
    <w:p w14:paraId="0696CA40" w14:textId="77777777" w:rsidR="006469BD" w:rsidRPr="0016608B" w:rsidRDefault="006469BD" w:rsidP="000E2640">
      <w:pPr>
        <w:jc w:val="center"/>
        <w:rPr>
          <w:b/>
          <w:sz w:val="26"/>
          <w:szCs w:val="26"/>
        </w:rPr>
      </w:pPr>
    </w:p>
    <w:p w14:paraId="61D99C51" w14:textId="77777777" w:rsidR="00A434A9" w:rsidRPr="0016608B" w:rsidRDefault="00A434A9" w:rsidP="000E2640">
      <w:pPr>
        <w:jc w:val="center"/>
        <w:rPr>
          <w:b/>
          <w:sz w:val="26"/>
          <w:szCs w:val="26"/>
        </w:rPr>
      </w:pPr>
    </w:p>
    <w:p w14:paraId="744EA990" w14:textId="77777777" w:rsidR="00A434A9" w:rsidRPr="0016608B" w:rsidRDefault="00A434A9" w:rsidP="000E2640">
      <w:pPr>
        <w:jc w:val="center"/>
        <w:rPr>
          <w:b/>
          <w:sz w:val="26"/>
          <w:szCs w:val="26"/>
        </w:rPr>
      </w:pPr>
    </w:p>
    <w:p w14:paraId="08CBE6DD" w14:textId="77777777" w:rsidR="00A434A9" w:rsidRPr="0016608B" w:rsidRDefault="00A434A9" w:rsidP="000E2640">
      <w:pPr>
        <w:jc w:val="center"/>
        <w:rPr>
          <w:b/>
          <w:sz w:val="26"/>
          <w:szCs w:val="26"/>
        </w:rPr>
      </w:pPr>
    </w:p>
    <w:p w14:paraId="11644EFB" w14:textId="77777777" w:rsidR="00A434A9" w:rsidRPr="0016608B" w:rsidRDefault="00A434A9" w:rsidP="000E2640">
      <w:pPr>
        <w:jc w:val="center"/>
        <w:rPr>
          <w:b/>
          <w:sz w:val="26"/>
          <w:szCs w:val="26"/>
        </w:rPr>
      </w:pPr>
    </w:p>
    <w:p w14:paraId="5036AA7B" w14:textId="77777777" w:rsidR="00A434A9" w:rsidRPr="0016608B" w:rsidRDefault="00A434A9" w:rsidP="000E2640">
      <w:pPr>
        <w:jc w:val="center"/>
        <w:rPr>
          <w:b/>
          <w:sz w:val="26"/>
          <w:szCs w:val="26"/>
        </w:rPr>
      </w:pPr>
    </w:p>
    <w:p w14:paraId="5C370C78" w14:textId="77777777" w:rsidR="008D491C" w:rsidRPr="0016608B" w:rsidRDefault="008D491C" w:rsidP="000E2640">
      <w:pPr>
        <w:jc w:val="center"/>
        <w:rPr>
          <w:b/>
          <w:sz w:val="26"/>
          <w:szCs w:val="26"/>
        </w:rPr>
      </w:pPr>
    </w:p>
    <w:p w14:paraId="46E644FD" w14:textId="77777777" w:rsidR="008D491C" w:rsidRPr="0016608B" w:rsidRDefault="008D491C" w:rsidP="000E2640">
      <w:pPr>
        <w:jc w:val="center"/>
        <w:rPr>
          <w:b/>
          <w:sz w:val="26"/>
          <w:szCs w:val="26"/>
        </w:rPr>
      </w:pPr>
    </w:p>
    <w:p w14:paraId="0AF17F3F" w14:textId="77777777" w:rsidR="008D491C" w:rsidRPr="0016608B" w:rsidRDefault="008D491C" w:rsidP="000E2640">
      <w:pPr>
        <w:jc w:val="center"/>
        <w:rPr>
          <w:b/>
          <w:sz w:val="26"/>
          <w:szCs w:val="26"/>
        </w:rPr>
      </w:pPr>
    </w:p>
    <w:p w14:paraId="6DAB457D" w14:textId="77777777" w:rsidR="008D491C" w:rsidRPr="0016608B" w:rsidRDefault="008D491C" w:rsidP="000E2640">
      <w:pPr>
        <w:jc w:val="center"/>
        <w:rPr>
          <w:b/>
          <w:sz w:val="26"/>
          <w:szCs w:val="26"/>
        </w:rPr>
      </w:pPr>
    </w:p>
    <w:p w14:paraId="03771A21" w14:textId="45FC2102" w:rsidR="00D0500C" w:rsidRPr="0016608B" w:rsidRDefault="00D0500C" w:rsidP="00A75870"/>
    <w:p w14:paraId="0B320BA1" w14:textId="77777777" w:rsidR="00D0500C" w:rsidRPr="0016608B" w:rsidRDefault="00D0500C" w:rsidP="00A75870"/>
    <w:p w14:paraId="5FC32344" w14:textId="413A3C5B" w:rsidR="007A5E8B" w:rsidRPr="00EF4E2E" w:rsidRDefault="007A5E8B" w:rsidP="00EF4E2E">
      <w:pPr>
        <w:pStyle w:val="1"/>
        <w:jc w:val="right"/>
        <w:rPr>
          <w:sz w:val="22"/>
        </w:rPr>
      </w:pPr>
      <w:r w:rsidRPr="00EF4E2E">
        <w:rPr>
          <w:sz w:val="22"/>
        </w:rPr>
        <w:t>Приложение №7</w:t>
      </w:r>
    </w:p>
    <w:p w14:paraId="5CED7DB2" w14:textId="77777777" w:rsidR="00EF4E2E" w:rsidRPr="0016608B" w:rsidRDefault="00EF4E2E" w:rsidP="00EF4E2E">
      <w:pPr>
        <w:jc w:val="right"/>
        <w:rPr>
          <w:sz w:val="22"/>
        </w:rPr>
      </w:pPr>
      <w:r w:rsidRPr="0016608B">
        <w:rPr>
          <w:sz w:val="22"/>
        </w:rPr>
        <w:t>к Агентскому договору</w:t>
      </w:r>
    </w:p>
    <w:p w14:paraId="1DFC0D07" w14:textId="77777777" w:rsidR="00EF4E2E" w:rsidRPr="0016608B" w:rsidRDefault="00EF4E2E" w:rsidP="00EF4E2E">
      <w:pPr>
        <w:jc w:val="right"/>
        <w:rPr>
          <w:sz w:val="22"/>
        </w:rPr>
      </w:pPr>
      <w:r w:rsidRPr="0016608B">
        <w:rPr>
          <w:sz w:val="22"/>
        </w:rPr>
        <w:t>№ ___________________</w:t>
      </w:r>
    </w:p>
    <w:p w14:paraId="722A5436" w14:textId="698C8694" w:rsidR="00EF4E2E" w:rsidRPr="00EF4E2E" w:rsidRDefault="00EF4E2E" w:rsidP="00EF4E2E">
      <w:pPr>
        <w:jc w:val="right"/>
      </w:pPr>
      <w:r w:rsidRPr="0016608B">
        <w:rPr>
          <w:sz w:val="22"/>
        </w:rPr>
        <w:t>от ____________г.</w:t>
      </w:r>
    </w:p>
    <w:p w14:paraId="19F4D657" w14:textId="6E912572" w:rsidR="00D0500C" w:rsidRPr="00EF4E2E" w:rsidRDefault="007B2434" w:rsidP="00EF4E2E">
      <w:pPr>
        <w:pStyle w:val="21"/>
        <w:jc w:val="center"/>
        <w:rPr>
          <w:sz w:val="24"/>
        </w:rPr>
      </w:pPr>
      <w:r w:rsidRPr="00EF4E2E">
        <w:rPr>
          <w:sz w:val="24"/>
        </w:rPr>
        <w:t>Контактные лица сторон</w:t>
      </w:r>
    </w:p>
    <w:p w14:paraId="60CF7995" w14:textId="77777777" w:rsidR="000F57A0" w:rsidRPr="0016608B" w:rsidRDefault="000F57A0" w:rsidP="006B0415"/>
    <w:p w14:paraId="127828E4" w14:textId="77777777" w:rsidR="000F57A0" w:rsidRPr="0016608B" w:rsidRDefault="000F57A0" w:rsidP="000F57A0">
      <w:pPr>
        <w:numPr>
          <w:ilvl w:val="0"/>
          <w:numId w:val="11"/>
        </w:numPr>
        <w:autoSpaceDE w:val="0"/>
        <w:autoSpaceDN w:val="0"/>
        <w:jc w:val="both"/>
        <w:rPr>
          <w:sz w:val="22"/>
          <w:szCs w:val="22"/>
        </w:rPr>
      </w:pPr>
      <w:r w:rsidRPr="0016608B">
        <w:rPr>
          <w:bCs/>
          <w:sz w:val="22"/>
          <w:szCs w:val="22"/>
        </w:rPr>
        <w:t xml:space="preserve">Контактные лица от </w:t>
      </w:r>
      <w:r w:rsidRPr="0016608B">
        <w:rPr>
          <w:sz w:val="22"/>
          <w:szCs w:val="22"/>
          <w:lang w:eastAsia="en-US"/>
        </w:rPr>
        <w:t>Принципала</w:t>
      </w:r>
      <w:r w:rsidRPr="0016608B">
        <w:rPr>
          <w:bCs/>
          <w:sz w:val="22"/>
          <w:szCs w:val="22"/>
        </w:rPr>
        <w:t>:</w:t>
      </w:r>
    </w:p>
    <w:p w14:paraId="26C56B8D" w14:textId="77777777" w:rsidR="000F57A0" w:rsidRPr="0016608B" w:rsidRDefault="000F57A0" w:rsidP="000F57A0">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268"/>
        <w:gridCol w:w="3557"/>
      </w:tblGrid>
      <w:tr w:rsidR="000F57A0" w:rsidRPr="0016608B" w14:paraId="4463FA14" w14:textId="77777777" w:rsidTr="006B0415">
        <w:tc>
          <w:tcPr>
            <w:tcW w:w="3823" w:type="dxa"/>
            <w:tcBorders>
              <w:top w:val="single" w:sz="4" w:space="0" w:color="auto"/>
              <w:left w:val="single" w:sz="4" w:space="0" w:color="auto"/>
              <w:bottom w:val="single" w:sz="4" w:space="0" w:color="auto"/>
              <w:right w:val="single" w:sz="4" w:space="0" w:color="auto"/>
            </w:tcBorders>
          </w:tcPr>
          <w:p w14:paraId="7EBBC6F4" w14:textId="77777777" w:rsidR="000F57A0" w:rsidRPr="0016608B" w:rsidRDefault="000F57A0" w:rsidP="002245D3">
            <w:pPr>
              <w:pStyle w:val="ae"/>
              <w:jc w:val="center"/>
              <w:rPr>
                <w:rFonts w:ascii="Times New Roman" w:hAnsi="Times New Roman" w:cs="Times New Roman"/>
                <w:b/>
                <w:bCs/>
                <w:sz w:val="22"/>
                <w:szCs w:val="22"/>
              </w:rPr>
            </w:pPr>
            <w:r w:rsidRPr="0016608B">
              <w:rPr>
                <w:rFonts w:ascii="Times New Roman" w:hAnsi="Times New Roman" w:cs="Times New Roman"/>
                <w:b/>
                <w:bCs/>
                <w:sz w:val="22"/>
                <w:szCs w:val="22"/>
              </w:rPr>
              <w:t>Тема взаимодействия</w:t>
            </w:r>
          </w:p>
        </w:tc>
        <w:tc>
          <w:tcPr>
            <w:tcW w:w="2268" w:type="dxa"/>
            <w:tcBorders>
              <w:top w:val="single" w:sz="4" w:space="0" w:color="auto"/>
              <w:left w:val="single" w:sz="4" w:space="0" w:color="auto"/>
              <w:bottom w:val="single" w:sz="4" w:space="0" w:color="auto"/>
              <w:right w:val="single" w:sz="4" w:space="0" w:color="auto"/>
            </w:tcBorders>
          </w:tcPr>
          <w:p w14:paraId="04CC6A77" w14:textId="77777777" w:rsidR="000F57A0" w:rsidRPr="006B18F7" w:rsidRDefault="000F57A0" w:rsidP="002245D3">
            <w:pPr>
              <w:pStyle w:val="ae"/>
              <w:jc w:val="center"/>
              <w:rPr>
                <w:rFonts w:ascii="Times New Roman" w:hAnsi="Times New Roman"/>
                <w:b/>
                <w:sz w:val="22"/>
              </w:rPr>
            </w:pPr>
            <w:r w:rsidRPr="006B18F7">
              <w:rPr>
                <w:rFonts w:ascii="Times New Roman" w:hAnsi="Times New Roman"/>
                <w:b/>
                <w:sz w:val="22"/>
              </w:rPr>
              <w:t>Контактное лицо</w:t>
            </w:r>
          </w:p>
        </w:tc>
        <w:tc>
          <w:tcPr>
            <w:tcW w:w="3557" w:type="dxa"/>
            <w:tcBorders>
              <w:top w:val="single" w:sz="4" w:space="0" w:color="auto"/>
              <w:left w:val="single" w:sz="4" w:space="0" w:color="auto"/>
              <w:bottom w:val="single" w:sz="4" w:space="0" w:color="auto"/>
              <w:right w:val="single" w:sz="4" w:space="0" w:color="auto"/>
            </w:tcBorders>
          </w:tcPr>
          <w:p w14:paraId="311D1965" w14:textId="77777777" w:rsidR="000F57A0" w:rsidRPr="006B18F7" w:rsidRDefault="000F57A0" w:rsidP="002245D3">
            <w:pPr>
              <w:pStyle w:val="ae"/>
              <w:jc w:val="center"/>
              <w:rPr>
                <w:rFonts w:ascii="Times New Roman" w:hAnsi="Times New Roman"/>
                <w:b/>
                <w:sz w:val="22"/>
              </w:rPr>
            </w:pPr>
            <w:r w:rsidRPr="006B18F7">
              <w:rPr>
                <w:rFonts w:ascii="Times New Roman" w:hAnsi="Times New Roman"/>
                <w:b/>
                <w:sz w:val="22"/>
              </w:rPr>
              <w:t>Контактные реквизиты</w:t>
            </w:r>
          </w:p>
        </w:tc>
      </w:tr>
      <w:tr w:rsidR="000F57A0" w:rsidRPr="0016608B" w14:paraId="536D043C" w14:textId="77777777" w:rsidTr="006B0415">
        <w:tc>
          <w:tcPr>
            <w:tcW w:w="3823" w:type="dxa"/>
            <w:tcBorders>
              <w:top w:val="single" w:sz="4" w:space="0" w:color="auto"/>
              <w:left w:val="single" w:sz="4" w:space="0" w:color="auto"/>
              <w:bottom w:val="single" w:sz="4" w:space="0" w:color="auto"/>
              <w:right w:val="single" w:sz="4" w:space="0" w:color="auto"/>
            </w:tcBorders>
          </w:tcPr>
          <w:p w14:paraId="4A7DA88F" w14:textId="77777777" w:rsidR="000F57A0" w:rsidRPr="0016608B" w:rsidRDefault="000F57A0" w:rsidP="002245D3">
            <w:pPr>
              <w:pStyle w:val="ae"/>
              <w:rPr>
                <w:rFonts w:ascii="Times New Roman" w:hAnsi="Times New Roman" w:cs="Times New Roman"/>
                <w:bCs/>
                <w:sz w:val="22"/>
                <w:szCs w:val="22"/>
              </w:rPr>
            </w:pPr>
            <w:r w:rsidRPr="0016608B">
              <w:rPr>
                <w:rFonts w:ascii="Times New Roman" w:hAnsi="Times New Roman" w:cs="Times New Roman"/>
                <w:bCs/>
                <w:sz w:val="22"/>
                <w:szCs w:val="22"/>
              </w:rPr>
              <w:t>1. Сопровождение договора</w:t>
            </w:r>
          </w:p>
        </w:tc>
        <w:tc>
          <w:tcPr>
            <w:tcW w:w="2268" w:type="dxa"/>
            <w:vMerge w:val="restart"/>
            <w:tcBorders>
              <w:top w:val="single" w:sz="4" w:space="0" w:color="auto"/>
              <w:left w:val="single" w:sz="4" w:space="0" w:color="auto"/>
              <w:right w:val="single" w:sz="4" w:space="0" w:color="auto"/>
            </w:tcBorders>
          </w:tcPr>
          <w:p w14:paraId="51B840E0" w14:textId="77777777" w:rsidR="000F57A0" w:rsidRPr="0016608B" w:rsidRDefault="000F57A0" w:rsidP="002245D3">
            <w:pPr>
              <w:pStyle w:val="ae"/>
              <w:rPr>
                <w:rFonts w:ascii="Times New Roman" w:hAnsi="Times New Roman" w:cs="Times New Roman"/>
                <w:bCs/>
                <w:sz w:val="22"/>
                <w:szCs w:val="22"/>
              </w:rPr>
            </w:pPr>
          </w:p>
        </w:tc>
        <w:tc>
          <w:tcPr>
            <w:tcW w:w="3557" w:type="dxa"/>
            <w:vMerge w:val="restart"/>
            <w:tcBorders>
              <w:top w:val="single" w:sz="4" w:space="0" w:color="auto"/>
              <w:left w:val="single" w:sz="4" w:space="0" w:color="auto"/>
              <w:right w:val="single" w:sz="4" w:space="0" w:color="auto"/>
            </w:tcBorders>
          </w:tcPr>
          <w:p w14:paraId="249DC3CB" w14:textId="77777777" w:rsidR="000F57A0" w:rsidRPr="0016608B" w:rsidRDefault="000F57A0" w:rsidP="006B0415">
            <w:pPr>
              <w:rPr>
                <w:sz w:val="22"/>
              </w:rPr>
            </w:pPr>
          </w:p>
        </w:tc>
      </w:tr>
      <w:tr w:rsidR="000F57A0" w:rsidRPr="0016608B" w14:paraId="2677943D" w14:textId="77777777" w:rsidTr="006B0415">
        <w:tc>
          <w:tcPr>
            <w:tcW w:w="3823" w:type="dxa"/>
            <w:tcBorders>
              <w:top w:val="single" w:sz="4" w:space="0" w:color="auto"/>
              <w:left w:val="single" w:sz="4" w:space="0" w:color="auto"/>
              <w:bottom w:val="single" w:sz="4" w:space="0" w:color="auto"/>
              <w:right w:val="single" w:sz="4" w:space="0" w:color="auto"/>
            </w:tcBorders>
          </w:tcPr>
          <w:p w14:paraId="18484233" w14:textId="77777777" w:rsidR="000F57A0" w:rsidRPr="0016608B" w:rsidRDefault="000F57A0" w:rsidP="002245D3">
            <w:pPr>
              <w:pStyle w:val="ae"/>
              <w:rPr>
                <w:rFonts w:ascii="Times New Roman" w:hAnsi="Times New Roman" w:cs="Times New Roman"/>
                <w:bCs/>
                <w:sz w:val="22"/>
                <w:szCs w:val="22"/>
              </w:rPr>
            </w:pPr>
            <w:r w:rsidRPr="0016608B">
              <w:rPr>
                <w:rFonts w:ascii="Times New Roman" w:hAnsi="Times New Roman" w:cs="Times New Roman"/>
                <w:bCs/>
                <w:sz w:val="22"/>
                <w:szCs w:val="22"/>
              </w:rPr>
              <w:t>2. По вопросам технологического и информационного взаимодействия</w:t>
            </w:r>
          </w:p>
        </w:tc>
        <w:tc>
          <w:tcPr>
            <w:tcW w:w="2268" w:type="dxa"/>
            <w:vMerge/>
            <w:tcBorders>
              <w:left w:val="single" w:sz="4" w:space="0" w:color="auto"/>
              <w:right w:val="single" w:sz="4" w:space="0" w:color="auto"/>
            </w:tcBorders>
          </w:tcPr>
          <w:p w14:paraId="27204E2F" w14:textId="77777777" w:rsidR="000F57A0" w:rsidRPr="0016608B" w:rsidRDefault="000F57A0" w:rsidP="002245D3">
            <w:pPr>
              <w:pStyle w:val="ae"/>
              <w:rPr>
                <w:rFonts w:ascii="Times New Roman" w:hAnsi="Times New Roman" w:cs="Times New Roman"/>
                <w:bCs/>
                <w:sz w:val="22"/>
                <w:szCs w:val="22"/>
              </w:rPr>
            </w:pPr>
          </w:p>
        </w:tc>
        <w:tc>
          <w:tcPr>
            <w:tcW w:w="3557" w:type="dxa"/>
            <w:vMerge/>
            <w:tcBorders>
              <w:left w:val="single" w:sz="4" w:space="0" w:color="auto"/>
              <w:right w:val="single" w:sz="4" w:space="0" w:color="auto"/>
            </w:tcBorders>
          </w:tcPr>
          <w:p w14:paraId="1D6428A2" w14:textId="77777777" w:rsidR="000F57A0" w:rsidRPr="0016608B" w:rsidRDefault="000F57A0" w:rsidP="002245D3">
            <w:pPr>
              <w:pStyle w:val="ae"/>
              <w:rPr>
                <w:rFonts w:ascii="Times New Roman" w:hAnsi="Times New Roman" w:cs="Times New Roman"/>
                <w:bCs/>
                <w:sz w:val="22"/>
                <w:szCs w:val="22"/>
              </w:rPr>
            </w:pPr>
          </w:p>
        </w:tc>
      </w:tr>
      <w:tr w:rsidR="000F57A0" w:rsidRPr="0016608B" w14:paraId="21FE9278" w14:textId="77777777" w:rsidTr="006B0415">
        <w:tc>
          <w:tcPr>
            <w:tcW w:w="3823" w:type="dxa"/>
            <w:tcBorders>
              <w:top w:val="single" w:sz="4" w:space="0" w:color="auto"/>
              <w:left w:val="single" w:sz="4" w:space="0" w:color="auto"/>
              <w:bottom w:val="single" w:sz="4" w:space="0" w:color="auto"/>
              <w:right w:val="single" w:sz="4" w:space="0" w:color="auto"/>
            </w:tcBorders>
          </w:tcPr>
          <w:p w14:paraId="547EA347" w14:textId="77777777" w:rsidR="000F57A0" w:rsidRPr="0016608B" w:rsidRDefault="000F57A0" w:rsidP="002245D3">
            <w:pPr>
              <w:pStyle w:val="ae"/>
              <w:rPr>
                <w:rFonts w:ascii="Times New Roman" w:hAnsi="Times New Roman" w:cs="Times New Roman"/>
                <w:bCs/>
                <w:sz w:val="22"/>
                <w:szCs w:val="22"/>
              </w:rPr>
            </w:pPr>
            <w:r w:rsidRPr="0016608B">
              <w:rPr>
                <w:rFonts w:ascii="Times New Roman" w:hAnsi="Times New Roman" w:cs="Times New Roman"/>
                <w:bCs/>
                <w:sz w:val="22"/>
                <w:szCs w:val="22"/>
              </w:rPr>
              <w:t>3. Решение вопросов по взаиморасчетам</w:t>
            </w:r>
          </w:p>
        </w:tc>
        <w:tc>
          <w:tcPr>
            <w:tcW w:w="2268" w:type="dxa"/>
            <w:vMerge/>
            <w:tcBorders>
              <w:left w:val="single" w:sz="4" w:space="0" w:color="auto"/>
              <w:bottom w:val="single" w:sz="4" w:space="0" w:color="auto"/>
              <w:right w:val="single" w:sz="4" w:space="0" w:color="auto"/>
            </w:tcBorders>
          </w:tcPr>
          <w:p w14:paraId="194AC0B3" w14:textId="77777777" w:rsidR="000F57A0" w:rsidRPr="0016608B" w:rsidRDefault="000F57A0" w:rsidP="002245D3">
            <w:pPr>
              <w:pStyle w:val="ae"/>
              <w:rPr>
                <w:rFonts w:ascii="Times New Roman" w:hAnsi="Times New Roman" w:cs="Times New Roman"/>
                <w:bCs/>
                <w:sz w:val="22"/>
                <w:szCs w:val="22"/>
              </w:rPr>
            </w:pPr>
          </w:p>
        </w:tc>
        <w:tc>
          <w:tcPr>
            <w:tcW w:w="3557" w:type="dxa"/>
            <w:vMerge/>
            <w:tcBorders>
              <w:left w:val="single" w:sz="4" w:space="0" w:color="auto"/>
              <w:bottom w:val="single" w:sz="4" w:space="0" w:color="auto"/>
              <w:right w:val="single" w:sz="4" w:space="0" w:color="auto"/>
            </w:tcBorders>
          </w:tcPr>
          <w:p w14:paraId="63CF47B3" w14:textId="77777777" w:rsidR="000F57A0" w:rsidRPr="0016608B" w:rsidRDefault="000F57A0" w:rsidP="002245D3">
            <w:pPr>
              <w:pStyle w:val="ae"/>
              <w:rPr>
                <w:rFonts w:ascii="Times New Roman" w:hAnsi="Times New Roman" w:cs="Times New Roman"/>
                <w:bCs/>
                <w:sz w:val="22"/>
                <w:szCs w:val="22"/>
                <w:lang w:val="en-US"/>
              </w:rPr>
            </w:pPr>
          </w:p>
        </w:tc>
      </w:tr>
    </w:tbl>
    <w:p w14:paraId="3E45C369" w14:textId="77777777" w:rsidR="000F57A0" w:rsidRPr="0016608B" w:rsidRDefault="000F57A0" w:rsidP="006B0415">
      <w:pPr>
        <w:autoSpaceDE w:val="0"/>
        <w:autoSpaceDN w:val="0"/>
        <w:spacing w:after="120"/>
        <w:rPr>
          <w:sz w:val="22"/>
          <w:szCs w:val="22"/>
          <w:lang w:val="en-US"/>
        </w:rPr>
      </w:pPr>
    </w:p>
    <w:p w14:paraId="1566675E" w14:textId="77777777" w:rsidR="000F57A0" w:rsidRPr="0016608B" w:rsidRDefault="000F57A0" w:rsidP="000F57A0">
      <w:pPr>
        <w:numPr>
          <w:ilvl w:val="0"/>
          <w:numId w:val="11"/>
        </w:numPr>
        <w:autoSpaceDE w:val="0"/>
        <w:autoSpaceDN w:val="0"/>
        <w:rPr>
          <w:bCs/>
          <w:sz w:val="22"/>
          <w:szCs w:val="22"/>
        </w:rPr>
      </w:pPr>
      <w:r w:rsidRPr="0016608B">
        <w:rPr>
          <w:bCs/>
          <w:sz w:val="22"/>
          <w:szCs w:val="22"/>
        </w:rPr>
        <w:t>Контактные лица от Агента:</w:t>
      </w:r>
    </w:p>
    <w:p w14:paraId="14983AEC" w14:textId="77777777" w:rsidR="000F57A0" w:rsidRPr="0016608B" w:rsidRDefault="000F57A0" w:rsidP="000F57A0">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2268"/>
        <w:gridCol w:w="3557"/>
      </w:tblGrid>
      <w:tr w:rsidR="000F57A0" w:rsidRPr="0016608B" w14:paraId="3E8A5052" w14:textId="77777777" w:rsidTr="006B0415">
        <w:tc>
          <w:tcPr>
            <w:tcW w:w="3823" w:type="dxa"/>
            <w:tcBorders>
              <w:top w:val="single" w:sz="4" w:space="0" w:color="auto"/>
              <w:left w:val="single" w:sz="4" w:space="0" w:color="auto"/>
              <w:bottom w:val="single" w:sz="4" w:space="0" w:color="auto"/>
              <w:right w:val="single" w:sz="4" w:space="0" w:color="auto"/>
            </w:tcBorders>
          </w:tcPr>
          <w:p w14:paraId="2F1924EF" w14:textId="77777777" w:rsidR="000F57A0" w:rsidRPr="0016608B" w:rsidRDefault="000F57A0" w:rsidP="002245D3">
            <w:pPr>
              <w:pStyle w:val="ae"/>
              <w:jc w:val="center"/>
              <w:rPr>
                <w:rFonts w:ascii="Times New Roman" w:hAnsi="Times New Roman" w:cs="Times New Roman"/>
                <w:b/>
                <w:bCs/>
                <w:sz w:val="22"/>
                <w:szCs w:val="22"/>
              </w:rPr>
            </w:pPr>
            <w:r w:rsidRPr="0016608B">
              <w:rPr>
                <w:rFonts w:ascii="Times New Roman" w:hAnsi="Times New Roman" w:cs="Times New Roman"/>
                <w:b/>
                <w:bCs/>
                <w:sz w:val="22"/>
                <w:szCs w:val="22"/>
              </w:rPr>
              <w:t>Тема взаимодействия</w:t>
            </w:r>
          </w:p>
        </w:tc>
        <w:tc>
          <w:tcPr>
            <w:tcW w:w="2268" w:type="dxa"/>
            <w:tcBorders>
              <w:top w:val="single" w:sz="4" w:space="0" w:color="auto"/>
              <w:left w:val="single" w:sz="4" w:space="0" w:color="auto"/>
              <w:bottom w:val="single" w:sz="4" w:space="0" w:color="auto"/>
              <w:right w:val="single" w:sz="4" w:space="0" w:color="auto"/>
            </w:tcBorders>
          </w:tcPr>
          <w:p w14:paraId="72AABD50" w14:textId="77777777" w:rsidR="000F57A0" w:rsidRPr="006B18F7" w:rsidRDefault="000F57A0" w:rsidP="002245D3">
            <w:pPr>
              <w:pStyle w:val="ae"/>
              <w:jc w:val="center"/>
              <w:rPr>
                <w:rFonts w:ascii="Times New Roman" w:hAnsi="Times New Roman"/>
                <w:b/>
                <w:sz w:val="22"/>
              </w:rPr>
            </w:pPr>
            <w:r w:rsidRPr="006B18F7">
              <w:rPr>
                <w:rFonts w:ascii="Times New Roman" w:hAnsi="Times New Roman"/>
                <w:b/>
                <w:sz w:val="22"/>
              </w:rPr>
              <w:t>Контактное лицо</w:t>
            </w:r>
          </w:p>
        </w:tc>
        <w:tc>
          <w:tcPr>
            <w:tcW w:w="3557" w:type="dxa"/>
            <w:tcBorders>
              <w:top w:val="single" w:sz="4" w:space="0" w:color="auto"/>
              <w:left w:val="single" w:sz="4" w:space="0" w:color="auto"/>
              <w:bottom w:val="single" w:sz="4" w:space="0" w:color="auto"/>
              <w:right w:val="single" w:sz="4" w:space="0" w:color="auto"/>
            </w:tcBorders>
          </w:tcPr>
          <w:p w14:paraId="1B2D93C3" w14:textId="77777777" w:rsidR="000F57A0" w:rsidRPr="006B18F7" w:rsidRDefault="000F57A0" w:rsidP="002245D3">
            <w:pPr>
              <w:pStyle w:val="ae"/>
              <w:jc w:val="center"/>
              <w:rPr>
                <w:rFonts w:ascii="Times New Roman" w:hAnsi="Times New Roman"/>
                <w:b/>
                <w:sz w:val="22"/>
              </w:rPr>
            </w:pPr>
            <w:r w:rsidRPr="006B18F7">
              <w:rPr>
                <w:rFonts w:ascii="Times New Roman" w:hAnsi="Times New Roman"/>
                <w:b/>
                <w:sz w:val="22"/>
              </w:rPr>
              <w:t>Контактные реквизиты</w:t>
            </w:r>
          </w:p>
        </w:tc>
      </w:tr>
      <w:tr w:rsidR="000F57A0" w:rsidRPr="0016608B" w14:paraId="78464410" w14:textId="77777777" w:rsidTr="006B0415">
        <w:tc>
          <w:tcPr>
            <w:tcW w:w="3823" w:type="dxa"/>
            <w:tcBorders>
              <w:top w:val="single" w:sz="4" w:space="0" w:color="auto"/>
              <w:left w:val="single" w:sz="4" w:space="0" w:color="auto"/>
              <w:bottom w:val="single" w:sz="4" w:space="0" w:color="auto"/>
              <w:right w:val="single" w:sz="4" w:space="0" w:color="auto"/>
            </w:tcBorders>
          </w:tcPr>
          <w:p w14:paraId="5B382145" w14:textId="77777777" w:rsidR="000F57A0" w:rsidRPr="0016608B" w:rsidRDefault="000F57A0" w:rsidP="002245D3">
            <w:pPr>
              <w:pStyle w:val="OaenoCaeeaiey"/>
              <w:jc w:val="left"/>
              <w:rPr>
                <w:bCs/>
                <w:sz w:val="22"/>
                <w:szCs w:val="22"/>
              </w:rPr>
            </w:pPr>
            <w:r w:rsidRPr="0016608B">
              <w:rPr>
                <w:bCs/>
                <w:sz w:val="22"/>
                <w:szCs w:val="22"/>
              </w:rPr>
              <w:t>1. Сопровождение договора</w:t>
            </w:r>
          </w:p>
        </w:tc>
        <w:tc>
          <w:tcPr>
            <w:tcW w:w="2268" w:type="dxa"/>
            <w:vMerge w:val="restart"/>
            <w:tcBorders>
              <w:top w:val="single" w:sz="4" w:space="0" w:color="auto"/>
              <w:left w:val="single" w:sz="4" w:space="0" w:color="auto"/>
              <w:right w:val="single" w:sz="4" w:space="0" w:color="auto"/>
            </w:tcBorders>
          </w:tcPr>
          <w:p w14:paraId="136138D9" w14:textId="77777777" w:rsidR="000F57A0" w:rsidRPr="0016608B" w:rsidRDefault="000F57A0" w:rsidP="002245D3">
            <w:pPr>
              <w:pStyle w:val="OaenoCaeeaiey"/>
              <w:jc w:val="left"/>
              <w:rPr>
                <w:bCs/>
                <w:sz w:val="22"/>
                <w:szCs w:val="22"/>
              </w:rPr>
            </w:pPr>
          </w:p>
        </w:tc>
        <w:tc>
          <w:tcPr>
            <w:tcW w:w="3557" w:type="dxa"/>
            <w:vMerge w:val="restart"/>
            <w:tcBorders>
              <w:top w:val="single" w:sz="4" w:space="0" w:color="auto"/>
              <w:left w:val="single" w:sz="4" w:space="0" w:color="auto"/>
              <w:right w:val="single" w:sz="4" w:space="0" w:color="auto"/>
            </w:tcBorders>
          </w:tcPr>
          <w:p w14:paraId="13CE9C13" w14:textId="77777777" w:rsidR="000F57A0" w:rsidRPr="0016608B" w:rsidRDefault="000F57A0" w:rsidP="002245D3">
            <w:pPr>
              <w:pStyle w:val="OaenoCaeeaiey"/>
              <w:jc w:val="left"/>
              <w:rPr>
                <w:sz w:val="20"/>
              </w:rPr>
            </w:pPr>
          </w:p>
        </w:tc>
      </w:tr>
      <w:tr w:rsidR="000F57A0" w:rsidRPr="0016608B" w14:paraId="4D876E3C" w14:textId="77777777" w:rsidTr="006B0415">
        <w:tc>
          <w:tcPr>
            <w:tcW w:w="3823" w:type="dxa"/>
            <w:tcBorders>
              <w:top w:val="single" w:sz="4" w:space="0" w:color="auto"/>
              <w:left w:val="single" w:sz="4" w:space="0" w:color="auto"/>
              <w:bottom w:val="single" w:sz="4" w:space="0" w:color="auto"/>
              <w:right w:val="single" w:sz="4" w:space="0" w:color="auto"/>
            </w:tcBorders>
          </w:tcPr>
          <w:p w14:paraId="3AAE1EBC" w14:textId="77777777" w:rsidR="000F57A0" w:rsidRPr="0016608B" w:rsidRDefault="000F57A0" w:rsidP="002245D3">
            <w:pPr>
              <w:pStyle w:val="OaenoCaeeaiey"/>
              <w:jc w:val="left"/>
              <w:rPr>
                <w:bCs/>
                <w:sz w:val="22"/>
                <w:szCs w:val="22"/>
              </w:rPr>
            </w:pPr>
            <w:r w:rsidRPr="0016608B">
              <w:rPr>
                <w:bCs/>
                <w:sz w:val="22"/>
                <w:szCs w:val="22"/>
              </w:rPr>
              <w:t>2. По вопросам технологического и информационного взаимодействия</w:t>
            </w:r>
          </w:p>
        </w:tc>
        <w:tc>
          <w:tcPr>
            <w:tcW w:w="2268" w:type="dxa"/>
            <w:vMerge/>
            <w:tcBorders>
              <w:left w:val="single" w:sz="4" w:space="0" w:color="auto"/>
              <w:right w:val="single" w:sz="4" w:space="0" w:color="auto"/>
            </w:tcBorders>
          </w:tcPr>
          <w:p w14:paraId="44DDF521" w14:textId="77777777" w:rsidR="000F57A0" w:rsidRPr="0016608B" w:rsidRDefault="000F57A0" w:rsidP="002245D3">
            <w:pPr>
              <w:pStyle w:val="OaenoCaeeaiey"/>
              <w:jc w:val="left"/>
              <w:rPr>
                <w:bCs/>
                <w:sz w:val="22"/>
                <w:szCs w:val="22"/>
              </w:rPr>
            </w:pPr>
          </w:p>
        </w:tc>
        <w:tc>
          <w:tcPr>
            <w:tcW w:w="3557" w:type="dxa"/>
            <w:vMerge/>
            <w:tcBorders>
              <w:left w:val="single" w:sz="4" w:space="0" w:color="auto"/>
              <w:right w:val="single" w:sz="4" w:space="0" w:color="auto"/>
            </w:tcBorders>
          </w:tcPr>
          <w:p w14:paraId="1211BCDF" w14:textId="77777777" w:rsidR="000F57A0" w:rsidRPr="0016608B" w:rsidRDefault="000F57A0" w:rsidP="002245D3">
            <w:pPr>
              <w:pStyle w:val="OaenoCaeeaiey"/>
              <w:jc w:val="left"/>
              <w:rPr>
                <w:noProof/>
                <w:color w:val="000080"/>
                <w:sz w:val="22"/>
                <w:szCs w:val="22"/>
              </w:rPr>
            </w:pPr>
          </w:p>
        </w:tc>
      </w:tr>
      <w:tr w:rsidR="000F57A0" w:rsidRPr="0016608B" w14:paraId="79449A32" w14:textId="77777777" w:rsidTr="006B0415">
        <w:tc>
          <w:tcPr>
            <w:tcW w:w="3823" w:type="dxa"/>
            <w:tcBorders>
              <w:top w:val="single" w:sz="4" w:space="0" w:color="auto"/>
              <w:left w:val="single" w:sz="4" w:space="0" w:color="auto"/>
              <w:bottom w:val="single" w:sz="4" w:space="0" w:color="auto"/>
              <w:right w:val="single" w:sz="4" w:space="0" w:color="auto"/>
            </w:tcBorders>
          </w:tcPr>
          <w:p w14:paraId="5F9CC89D" w14:textId="77777777" w:rsidR="000F57A0" w:rsidRPr="0016608B" w:rsidRDefault="000F57A0" w:rsidP="002245D3">
            <w:pPr>
              <w:pStyle w:val="OaenoCaeeaiey"/>
              <w:jc w:val="left"/>
              <w:rPr>
                <w:bCs/>
                <w:sz w:val="22"/>
                <w:szCs w:val="22"/>
              </w:rPr>
            </w:pPr>
            <w:r w:rsidRPr="0016608B">
              <w:rPr>
                <w:bCs/>
                <w:sz w:val="22"/>
                <w:szCs w:val="22"/>
              </w:rPr>
              <w:t>3. Решение вопросов по взаиморасчетам</w:t>
            </w:r>
          </w:p>
        </w:tc>
        <w:tc>
          <w:tcPr>
            <w:tcW w:w="2268" w:type="dxa"/>
            <w:vMerge/>
            <w:tcBorders>
              <w:left w:val="single" w:sz="4" w:space="0" w:color="auto"/>
              <w:bottom w:val="single" w:sz="4" w:space="0" w:color="auto"/>
              <w:right w:val="single" w:sz="4" w:space="0" w:color="auto"/>
            </w:tcBorders>
          </w:tcPr>
          <w:p w14:paraId="1CC9208E" w14:textId="77777777" w:rsidR="000F57A0" w:rsidRPr="0016608B" w:rsidRDefault="000F57A0" w:rsidP="002245D3">
            <w:pPr>
              <w:pStyle w:val="OaenoCaeeaiey"/>
              <w:jc w:val="left"/>
              <w:rPr>
                <w:bCs/>
                <w:sz w:val="22"/>
                <w:szCs w:val="22"/>
              </w:rPr>
            </w:pPr>
          </w:p>
        </w:tc>
        <w:tc>
          <w:tcPr>
            <w:tcW w:w="3557" w:type="dxa"/>
            <w:vMerge/>
            <w:tcBorders>
              <w:left w:val="single" w:sz="4" w:space="0" w:color="auto"/>
              <w:bottom w:val="single" w:sz="4" w:space="0" w:color="auto"/>
              <w:right w:val="single" w:sz="4" w:space="0" w:color="auto"/>
            </w:tcBorders>
          </w:tcPr>
          <w:p w14:paraId="6AF2A22D" w14:textId="77777777" w:rsidR="000F57A0" w:rsidRPr="0016608B" w:rsidRDefault="000F57A0" w:rsidP="002245D3">
            <w:pPr>
              <w:pStyle w:val="OaenoCaeeaiey"/>
              <w:jc w:val="left"/>
              <w:rPr>
                <w:noProof/>
                <w:color w:val="000080"/>
                <w:sz w:val="22"/>
                <w:szCs w:val="22"/>
                <w:lang w:val="en-US"/>
              </w:rPr>
            </w:pPr>
          </w:p>
        </w:tc>
      </w:tr>
    </w:tbl>
    <w:p w14:paraId="57DC6820" w14:textId="77777777" w:rsidR="000F57A0" w:rsidRPr="0016608B" w:rsidRDefault="000F57A0" w:rsidP="000F57A0">
      <w:pPr>
        <w:rPr>
          <w:lang w:val="en-US"/>
        </w:rPr>
      </w:pPr>
    </w:p>
    <w:p w14:paraId="3D93661F" w14:textId="77777777" w:rsidR="00D0500C" w:rsidRPr="0016608B" w:rsidRDefault="00D0500C" w:rsidP="00D0500C">
      <w:pPr>
        <w:autoSpaceDE w:val="0"/>
        <w:autoSpaceDN w:val="0"/>
        <w:rPr>
          <w:b/>
          <w:sz w:val="22"/>
          <w:szCs w:val="22"/>
        </w:rPr>
      </w:pPr>
    </w:p>
    <w:p w14:paraId="5AC18C93" w14:textId="77777777" w:rsidR="00222B7E" w:rsidRPr="0016608B" w:rsidRDefault="00222B7E" w:rsidP="00A75870">
      <w:pPr>
        <w:rPr>
          <w:lang w:val="en-US"/>
        </w:rPr>
      </w:pPr>
    </w:p>
    <w:p w14:paraId="4E3AD106" w14:textId="77777777" w:rsidR="00825F42" w:rsidRPr="0016608B" w:rsidRDefault="00825F42" w:rsidP="00E33C35"/>
    <w:tbl>
      <w:tblPr>
        <w:tblW w:w="9639" w:type="dxa"/>
        <w:tblLook w:val="01E0" w:firstRow="1" w:lastRow="1" w:firstColumn="1" w:lastColumn="1" w:noHBand="0" w:noVBand="0"/>
      </w:tblPr>
      <w:tblGrid>
        <w:gridCol w:w="5246"/>
        <w:gridCol w:w="4393"/>
      </w:tblGrid>
      <w:tr w:rsidR="00EB1A52" w:rsidRPr="0016608B" w14:paraId="689AC187" w14:textId="77777777" w:rsidTr="006B0415">
        <w:trPr>
          <w:trHeight w:val="1785"/>
        </w:trPr>
        <w:tc>
          <w:tcPr>
            <w:tcW w:w="5246" w:type="dxa"/>
          </w:tcPr>
          <w:p w14:paraId="7DF9D9E9" w14:textId="77777777" w:rsidR="00EB1A52" w:rsidRPr="0016608B" w:rsidRDefault="00EB1A52" w:rsidP="00EB1A52">
            <w:pPr>
              <w:ind w:right="364"/>
              <w:rPr>
                <w:b/>
                <w:i/>
                <w:sz w:val="20"/>
              </w:rPr>
            </w:pPr>
            <w:r w:rsidRPr="0016608B">
              <w:rPr>
                <w:b/>
                <w:i/>
                <w:sz w:val="20"/>
              </w:rPr>
              <w:t>От имени Принципала:</w:t>
            </w:r>
          </w:p>
          <w:p w14:paraId="7529AC10" w14:textId="77777777" w:rsidR="00EB1A52" w:rsidRPr="0016608B" w:rsidRDefault="00EB1A52" w:rsidP="00EB1A52">
            <w:pPr>
              <w:jc w:val="both"/>
              <w:rPr>
                <w:bCs/>
                <w:sz w:val="20"/>
                <w:szCs w:val="20"/>
              </w:rPr>
            </w:pPr>
          </w:p>
          <w:p w14:paraId="5ABADBB8" w14:textId="77777777" w:rsidR="00EB1A52" w:rsidRPr="0016608B" w:rsidRDefault="00EB1A52" w:rsidP="00EB1A52">
            <w:pPr>
              <w:jc w:val="both"/>
              <w:rPr>
                <w:bCs/>
                <w:sz w:val="20"/>
                <w:szCs w:val="20"/>
              </w:rPr>
            </w:pPr>
          </w:p>
          <w:p w14:paraId="4D8C1010" w14:textId="77777777" w:rsidR="00EB1A52" w:rsidRPr="0016608B" w:rsidRDefault="00EB1A52" w:rsidP="00EB1A52">
            <w:pPr>
              <w:jc w:val="both"/>
              <w:rPr>
                <w:bCs/>
                <w:sz w:val="20"/>
                <w:szCs w:val="20"/>
                <w:u w:val="single"/>
              </w:rPr>
            </w:pPr>
          </w:p>
          <w:p w14:paraId="11511713" w14:textId="77777777" w:rsidR="00EB1A52" w:rsidRPr="0016608B" w:rsidRDefault="00EB1A52" w:rsidP="00EB1A52">
            <w:pPr>
              <w:jc w:val="both"/>
              <w:rPr>
                <w:bCs/>
                <w:sz w:val="20"/>
                <w:szCs w:val="20"/>
              </w:rPr>
            </w:pPr>
          </w:p>
          <w:p w14:paraId="6EEEDE89" w14:textId="77777777" w:rsidR="00EB1A52" w:rsidRPr="0016608B" w:rsidRDefault="00EB1A52" w:rsidP="00EB1A52">
            <w:pPr>
              <w:jc w:val="both"/>
              <w:rPr>
                <w:bCs/>
                <w:sz w:val="20"/>
                <w:szCs w:val="20"/>
              </w:rPr>
            </w:pPr>
          </w:p>
          <w:p w14:paraId="5CDC152B"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w:t>
            </w:r>
            <w:r w:rsidRPr="0016608B" w:rsidDel="003D37B2">
              <w:rPr>
                <w:b/>
                <w:bCs/>
                <w:sz w:val="20"/>
                <w:szCs w:val="20"/>
                <w:u w:val="single"/>
              </w:rPr>
              <w:t xml:space="preserve"> </w:t>
            </w:r>
            <w:r w:rsidRPr="0016608B">
              <w:rPr>
                <w:b/>
                <w:bCs/>
                <w:sz w:val="20"/>
                <w:szCs w:val="20"/>
                <w:u w:val="single"/>
              </w:rPr>
              <w:t xml:space="preserve">                                       </w:t>
            </w:r>
            <w:r w:rsidRPr="0016608B">
              <w:rPr>
                <w:b/>
                <w:bCs/>
                <w:sz w:val="20"/>
                <w:szCs w:val="20"/>
              </w:rPr>
              <w:t xml:space="preserve">/ </w:t>
            </w:r>
          </w:p>
          <w:p w14:paraId="1D05F2EB" w14:textId="3CBEF471" w:rsidR="00EB1A52" w:rsidRPr="0016608B" w:rsidRDefault="00EB1A52" w:rsidP="00EB1A52">
            <w:pPr>
              <w:widowControl w:val="0"/>
              <w:suppressAutoHyphens/>
              <w:ind w:right="-499"/>
              <w:rPr>
                <w:i/>
                <w:sz w:val="20"/>
              </w:rPr>
            </w:pPr>
            <w:r w:rsidRPr="0016608B">
              <w:rPr>
                <w:bCs/>
                <w:sz w:val="20"/>
                <w:szCs w:val="20"/>
              </w:rPr>
              <w:t>Подпись                         / расшифровка подписи</w:t>
            </w:r>
          </w:p>
        </w:tc>
        <w:tc>
          <w:tcPr>
            <w:tcW w:w="4393" w:type="dxa"/>
          </w:tcPr>
          <w:p w14:paraId="72E37330" w14:textId="77777777" w:rsidR="00EB1A52" w:rsidRPr="0016608B" w:rsidRDefault="00EB1A52" w:rsidP="00EB1A52">
            <w:pPr>
              <w:rPr>
                <w:b/>
                <w:i/>
                <w:sz w:val="20"/>
              </w:rPr>
            </w:pPr>
            <w:r w:rsidRPr="0016608B">
              <w:rPr>
                <w:b/>
                <w:i/>
                <w:sz w:val="20"/>
              </w:rPr>
              <w:t>От имени Агента:</w:t>
            </w:r>
          </w:p>
          <w:p w14:paraId="1AC6ED2E" w14:textId="77777777" w:rsidR="00EB1A52" w:rsidRPr="0016608B" w:rsidRDefault="00EB1A52" w:rsidP="00EB1A52">
            <w:pPr>
              <w:jc w:val="both"/>
              <w:rPr>
                <w:sz w:val="20"/>
                <w:u w:val="single"/>
              </w:rPr>
            </w:pPr>
          </w:p>
          <w:p w14:paraId="5C85B12F" w14:textId="77777777" w:rsidR="00EB1A52" w:rsidRPr="0016608B" w:rsidRDefault="00EB1A52" w:rsidP="00EB1A52">
            <w:pPr>
              <w:jc w:val="both"/>
              <w:rPr>
                <w:bCs/>
                <w:sz w:val="20"/>
                <w:szCs w:val="20"/>
              </w:rPr>
            </w:pPr>
          </w:p>
          <w:p w14:paraId="0FEB501D" w14:textId="77777777" w:rsidR="00EB1A52" w:rsidRPr="0016608B" w:rsidRDefault="00EB1A52" w:rsidP="00EB1A52">
            <w:pPr>
              <w:jc w:val="both"/>
              <w:rPr>
                <w:bCs/>
                <w:sz w:val="20"/>
                <w:szCs w:val="20"/>
              </w:rPr>
            </w:pPr>
          </w:p>
          <w:p w14:paraId="516D1B90" w14:textId="77777777" w:rsidR="00EB1A52" w:rsidRPr="0016608B" w:rsidRDefault="00EB1A52" w:rsidP="00EB1A52">
            <w:pPr>
              <w:widowControl w:val="0"/>
              <w:suppressAutoHyphens/>
              <w:ind w:right="-499"/>
              <w:rPr>
                <w:i/>
                <w:sz w:val="20"/>
                <w:szCs w:val="20"/>
                <w:u w:val="single"/>
              </w:rPr>
            </w:pPr>
          </w:p>
          <w:p w14:paraId="61C73189" w14:textId="77777777" w:rsidR="00EB1A52" w:rsidRPr="0016608B" w:rsidRDefault="00EB1A52" w:rsidP="00EB1A52">
            <w:pPr>
              <w:widowControl w:val="0"/>
              <w:suppressAutoHyphens/>
              <w:ind w:right="-499"/>
              <w:rPr>
                <w:i/>
                <w:sz w:val="20"/>
                <w:szCs w:val="20"/>
                <w:u w:val="single"/>
              </w:rPr>
            </w:pPr>
          </w:p>
          <w:p w14:paraId="31C446E3"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 ______________/</w:t>
            </w:r>
          </w:p>
          <w:p w14:paraId="51E03E71" w14:textId="77777777" w:rsidR="00EB1A52" w:rsidRPr="0016608B" w:rsidRDefault="00EB1A52" w:rsidP="00EB1A52">
            <w:pPr>
              <w:widowControl w:val="0"/>
              <w:suppressAutoHyphens/>
              <w:ind w:right="-499"/>
              <w:rPr>
                <w:bCs/>
                <w:sz w:val="20"/>
                <w:szCs w:val="20"/>
              </w:rPr>
            </w:pPr>
            <w:r w:rsidRPr="0016608B">
              <w:rPr>
                <w:bCs/>
                <w:sz w:val="20"/>
                <w:szCs w:val="20"/>
              </w:rPr>
              <w:t>Подпись                         / расшифровка подписи</w:t>
            </w:r>
          </w:p>
          <w:p w14:paraId="70A798B8" w14:textId="77777777" w:rsidR="00EB1A52" w:rsidRPr="0016608B" w:rsidRDefault="00EB1A52" w:rsidP="00EB1A52">
            <w:pPr>
              <w:jc w:val="both"/>
              <w:rPr>
                <w:i/>
                <w:sz w:val="20"/>
              </w:rPr>
            </w:pPr>
          </w:p>
        </w:tc>
      </w:tr>
    </w:tbl>
    <w:p w14:paraId="13FF4D75" w14:textId="77777777" w:rsidR="00F931E2" w:rsidRPr="0016608B" w:rsidRDefault="00F931E2" w:rsidP="00E33C35"/>
    <w:p w14:paraId="444B4D2E" w14:textId="77777777" w:rsidR="00F931E2" w:rsidRPr="0016608B" w:rsidRDefault="00F931E2" w:rsidP="00E33C35"/>
    <w:p w14:paraId="17DCC916" w14:textId="77777777" w:rsidR="005D085D" w:rsidRPr="0016608B" w:rsidRDefault="005D085D" w:rsidP="00E33C35"/>
    <w:p w14:paraId="0C1B0FA3" w14:textId="77777777" w:rsidR="005304D6" w:rsidRPr="0016608B" w:rsidRDefault="005304D6" w:rsidP="00E33C35"/>
    <w:p w14:paraId="05338E00" w14:textId="77777777" w:rsidR="005304D6" w:rsidRPr="0016608B" w:rsidRDefault="005304D6" w:rsidP="00E33C35"/>
    <w:p w14:paraId="25DB48CE" w14:textId="77777777" w:rsidR="005304D6" w:rsidRPr="0016608B" w:rsidRDefault="005304D6" w:rsidP="00E33C35"/>
    <w:p w14:paraId="6884C027" w14:textId="77777777" w:rsidR="005304D6" w:rsidRPr="0016608B" w:rsidRDefault="005304D6" w:rsidP="00E33C35"/>
    <w:p w14:paraId="47CC96A6" w14:textId="77777777" w:rsidR="005304D6" w:rsidRPr="0016608B" w:rsidRDefault="005304D6" w:rsidP="00E33C35"/>
    <w:p w14:paraId="0EBC2929" w14:textId="77777777" w:rsidR="005304D6" w:rsidRPr="0016608B" w:rsidRDefault="005304D6" w:rsidP="00E33C35"/>
    <w:p w14:paraId="6383CEFA" w14:textId="77777777" w:rsidR="005304D6" w:rsidRPr="0016608B" w:rsidRDefault="005304D6" w:rsidP="00E33C35"/>
    <w:p w14:paraId="52A838CB" w14:textId="77777777" w:rsidR="00F55876" w:rsidRPr="0016608B" w:rsidRDefault="00F55876" w:rsidP="00E33C35"/>
    <w:p w14:paraId="1A9793C6" w14:textId="77777777" w:rsidR="005304D6" w:rsidRPr="0016608B" w:rsidRDefault="005304D6" w:rsidP="00E33C35"/>
    <w:p w14:paraId="440CC61B" w14:textId="77777777" w:rsidR="005304D6" w:rsidRPr="0016608B" w:rsidRDefault="005304D6" w:rsidP="00E33C35"/>
    <w:p w14:paraId="3918D5F9" w14:textId="77777777" w:rsidR="006469BD" w:rsidRPr="0016608B" w:rsidRDefault="006469BD" w:rsidP="00E33C35"/>
    <w:p w14:paraId="08D574F9" w14:textId="77777777" w:rsidR="00A434A9" w:rsidRPr="0016608B" w:rsidRDefault="00A434A9" w:rsidP="00E33C35"/>
    <w:p w14:paraId="7FF51AD1" w14:textId="77777777" w:rsidR="006469BD" w:rsidRPr="0016608B" w:rsidRDefault="006469BD" w:rsidP="00E33C35"/>
    <w:p w14:paraId="7912C420" w14:textId="77777777" w:rsidR="006469BD" w:rsidRPr="0016608B" w:rsidRDefault="006469BD" w:rsidP="00E33C35"/>
    <w:p w14:paraId="5FFAF7BC" w14:textId="77777777" w:rsidR="006469BD" w:rsidRPr="0016608B" w:rsidRDefault="006469BD" w:rsidP="00E33C35"/>
    <w:p w14:paraId="39FEC7BB" w14:textId="77777777" w:rsidR="005304D6" w:rsidRPr="0016608B" w:rsidRDefault="005304D6" w:rsidP="00E33C35"/>
    <w:p w14:paraId="7E412201" w14:textId="77777777" w:rsidR="009B5D73" w:rsidRPr="0016608B" w:rsidDel="009B5D73" w:rsidRDefault="00E33C35" w:rsidP="009B5D73">
      <w:pPr>
        <w:jc w:val="right"/>
        <w:rPr>
          <w:sz w:val="22"/>
          <w:szCs w:val="22"/>
        </w:rPr>
      </w:pPr>
      <w:r w:rsidRPr="0016608B">
        <w:rPr>
          <w:sz w:val="22"/>
          <w:szCs w:val="22"/>
        </w:rPr>
        <w:lastRenderedPageBreak/>
        <w:t xml:space="preserve">                                                                                                  </w:t>
      </w:r>
    </w:p>
    <w:p w14:paraId="64B8048D" w14:textId="77777777" w:rsidR="00E33C35" w:rsidRPr="0016608B" w:rsidRDefault="00E33C35" w:rsidP="006B0415">
      <w:pPr>
        <w:jc w:val="right"/>
        <w:rPr>
          <w:b/>
          <w:sz w:val="22"/>
        </w:rPr>
      </w:pPr>
    </w:p>
    <w:p w14:paraId="0F6F481E" w14:textId="1845A54C" w:rsidR="007A5E8B" w:rsidRPr="00EF4E2E" w:rsidRDefault="007A5E8B" w:rsidP="00EF4E2E">
      <w:pPr>
        <w:pStyle w:val="1"/>
        <w:jc w:val="right"/>
        <w:rPr>
          <w:sz w:val="22"/>
        </w:rPr>
      </w:pPr>
      <w:r w:rsidRPr="00EF4E2E">
        <w:rPr>
          <w:sz w:val="22"/>
        </w:rPr>
        <w:t>Приложение №8</w:t>
      </w:r>
    </w:p>
    <w:tbl>
      <w:tblPr>
        <w:tblW w:w="3401" w:type="dxa"/>
        <w:tblInd w:w="6237" w:type="dxa"/>
        <w:tblLook w:val="01E0" w:firstRow="1" w:lastRow="1" w:firstColumn="1" w:lastColumn="1" w:noHBand="0" w:noVBand="0"/>
      </w:tblPr>
      <w:tblGrid>
        <w:gridCol w:w="3401"/>
      </w:tblGrid>
      <w:tr w:rsidR="00EF4E2E" w:rsidRPr="0016608B" w14:paraId="12BE86D3" w14:textId="77777777" w:rsidTr="00EF4E2E">
        <w:trPr>
          <w:trHeight w:val="346"/>
        </w:trPr>
        <w:tc>
          <w:tcPr>
            <w:tcW w:w="3401" w:type="dxa"/>
          </w:tcPr>
          <w:p w14:paraId="1DED40CF" w14:textId="77777777" w:rsidR="00EF4E2E" w:rsidRPr="0016608B" w:rsidRDefault="00EF4E2E" w:rsidP="00EF4E2E">
            <w:pPr>
              <w:jc w:val="right"/>
              <w:rPr>
                <w:bCs/>
                <w:sz w:val="22"/>
                <w:szCs w:val="22"/>
              </w:rPr>
            </w:pPr>
            <w:r w:rsidRPr="0016608B">
              <w:rPr>
                <w:bCs/>
                <w:sz w:val="22"/>
                <w:szCs w:val="22"/>
              </w:rPr>
              <w:t>к Агентскому договору</w:t>
            </w:r>
          </w:p>
          <w:p w14:paraId="31DC06FD" w14:textId="77777777" w:rsidR="00EF4E2E" w:rsidRPr="0016608B" w:rsidRDefault="00EF4E2E" w:rsidP="00EF4E2E">
            <w:pPr>
              <w:jc w:val="right"/>
              <w:rPr>
                <w:bCs/>
                <w:sz w:val="22"/>
                <w:szCs w:val="22"/>
              </w:rPr>
            </w:pPr>
            <w:r w:rsidRPr="0016608B">
              <w:rPr>
                <w:bCs/>
                <w:sz w:val="22"/>
                <w:szCs w:val="22"/>
              </w:rPr>
              <w:t>№ ___________________</w:t>
            </w:r>
          </w:p>
          <w:p w14:paraId="6104DDD1" w14:textId="77777777" w:rsidR="00EF4E2E" w:rsidRPr="0016608B" w:rsidRDefault="00EF4E2E" w:rsidP="00EF4E2E">
            <w:pPr>
              <w:jc w:val="right"/>
              <w:rPr>
                <w:bCs/>
                <w:sz w:val="22"/>
                <w:szCs w:val="22"/>
              </w:rPr>
            </w:pPr>
            <w:r w:rsidRPr="0016608B">
              <w:rPr>
                <w:bCs/>
                <w:sz w:val="22"/>
                <w:szCs w:val="22"/>
              </w:rPr>
              <w:t>от ____________г.</w:t>
            </w:r>
          </w:p>
        </w:tc>
      </w:tr>
    </w:tbl>
    <w:p w14:paraId="42E31D71" w14:textId="77777777" w:rsidR="00EF4E2E" w:rsidRPr="00EF4E2E" w:rsidRDefault="00EF4E2E" w:rsidP="00EF4E2E"/>
    <w:p w14:paraId="029374C3" w14:textId="324715B5" w:rsidR="00A904C1" w:rsidRPr="00EF4E2E" w:rsidRDefault="00A904C1" w:rsidP="00EF4E2E">
      <w:pPr>
        <w:pStyle w:val="21"/>
        <w:jc w:val="center"/>
        <w:rPr>
          <w:b w:val="0"/>
          <w:sz w:val="24"/>
        </w:rPr>
      </w:pPr>
      <w:r w:rsidRPr="00EF4E2E">
        <w:rPr>
          <w:sz w:val="24"/>
        </w:rPr>
        <w:t>Соглашение об использовании электронных документов</w:t>
      </w:r>
    </w:p>
    <w:p w14:paraId="6DF300A7" w14:textId="77777777" w:rsidR="00A904C1" w:rsidRPr="0016608B" w:rsidRDefault="00A904C1" w:rsidP="00A904C1">
      <w:pPr>
        <w:rPr>
          <w:sz w:val="20"/>
          <w:szCs w:val="20"/>
        </w:rPr>
      </w:pPr>
    </w:p>
    <w:p w14:paraId="1E6D0022" w14:textId="77777777" w:rsidR="00A904C1" w:rsidRPr="0016608B" w:rsidRDefault="00A904C1" w:rsidP="0096670E">
      <w:pPr>
        <w:pStyle w:val="aff5"/>
        <w:numPr>
          <w:ilvl w:val="0"/>
          <w:numId w:val="21"/>
        </w:numPr>
        <w:spacing w:after="240"/>
        <w:ind w:left="714" w:hanging="357"/>
        <w:jc w:val="both"/>
        <w:rPr>
          <w:b/>
          <w:sz w:val="20"/>
          <w:szCs w:val="20"/>
        </w:rPr>
      </w:pPr>
      <w:r w:rsidRPr="0016608B">
        <w:rPr>
          <w:b/>
          <w:sz w:val="20"/>
          <w:szCs w:val="20"/>
        </w:rPr>
        <w:t>Термины и определения</w:t>
      </w:r>
    </w:p>
    <w:p w14:paraId="56AACD53" w14:textId="77777777" w:rsidR="00A904C1" w:rsidRPr="0016608B" w:rsidRDefault="00A904C1" w:rsidP="00A904C1">
      <w:pPr>
        <w:pStyle w:val="aff5"/>
        <w:ind w:left="0" w:firstLine="255"/>
        <w:rPr>
          <w:sz w:val="20"/>
          <w:szCs w:val="20"/>
        </w:rPr>
      </w:pPr>
      <w:r w:rsidRPr="0016608B">
        <w:rPr>
          <w:sz w:val="20"/>
          <w:szCs w:val="20"/>
        </w:rPr>
        <w:t>Для целей настоящего Соглашения нижеизложенные термины используются в следующих значениях:</w:t>
      </w:r>
    </w:p>
    <w:p w14:paraId="7193D319" w14:textId="77777777" w:rsidR="00A904C1" w:rsidRPr="0016608B" w:rsidRDefault="00A904C1" w:rsidP="0096670E">
      <w:pPr>
        <w:pStyle w:val="aff5"/>
        <w:numPr>
          <w:ilvl w:val="1"/>
          <w:numId w:val="21"/>
        </w:numPr>
        <w:spacing w:before="120" w:after="120"/>
        <w:ind w:left="0" w:firstLine="255"/>
        <w:contextualSpacing/>
        <w:jc w:val="both"/>
        <w:rPr>
          <w:sz w:val="20"/>
          <w:szCs w:val="20"/>
        </w:rPr>
      </w:pPr>
      <w:r w:rsidRPr="0016608B">
        <w:rPr>
          <w:b/>
          <w:i/>
          <w:sz w:val="20"/>
          <w:szCs w:val="20"/>
        </w:rPr>
        <w:t>Электронная подпись (ЭП)</w:t>
      </w:r>
      <w:r w:rsidRPr="0016608B">
        <w:rPr>
          <w:sz w:val="20"/>
          <w:szCs w:val="20"/>
        </w:rPr>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14:paraId="4F166024" w14:textId="77777777" w:rsidR="00A904C1" w:rsidRPr="0016608B" w:rsidRDefault="00A904C1" w:rsidP="0096670E">
      <w:pPr>
        <w:pStyle w:val="aff5"/>
        <w:numPr>
          <w:ilvl w:val="1"/>
          <w:numId w:val="21"/>
        </w:numPr>
        <w:spacing w:before="120" w:after="120"/>
        <w:ind w:left="0" w:firstLine="255"/>
        <w:contextualSpacing/>
        <w:jc w:val="both"/>
        <w:rPr>
          <w:sz w:val="20"/>
          <w:szCs w:val="20"/>
        </w:rPr>
      </w:pPr>
      <w:r w:rsidRPr="0016608B">
        <w:rPr>
          <w:b/>
          <w:i/>
          <w:sz w:val="20"/>
          <w:szCs w:val="20"/>
        </w:rPr>
        <w:t>Электронный документооборот (ЭД)</w:t>
      </w:r>
      <w:r w:rsidRPr="0016608B">
        <w:rPr>
          <w:sz w:val="20"/>
          <w:szCs w:val="20"/>
        </w:rPr>
        <w:t xml:space="preserve"> – процесс обмена между Сторонами в системе ЭД документами, составленными в электронном виде и подписанными ЭП.</w:t>
      </w:r>
    </w:p>
    <w:p w14:paraId="28731ADF" w14:textId="77777777" w:rsidR="00A904C1" w:rsidRPr="0016608B" w:rsidRDefault="00A904C1" w:rsidP="0096670E">
      <w:pPr>
        <w:pStyle w:val="aff5"/>
        <w:numPr>
          <w:ilvl w:val="1"/>
          <w:numId w:val="21"/>
        </w:numPr>
        <w:spacing w:before="120" w:after="120"/>
        <w:ind w:left="0" w:firstLine="255"/>
        <w:contextualSpacing/>
        <w:jc w:val="both"/>
        <w:rPr>
          <w:sz w:val="20"/>
          <w:szCs w:val="20"/>
        </w:rPr>
      </w:pPr>
      <w:r w:rsidRPr="0016608B">
        <w:rPr>
          <w:b/>
          <w:i/>
          <w:sz w:val="20"/>
          <w:szCs w:val="20"/>
        </w:rPr>
        <w:t>Оператор ЭД</w:t>
      </w:r>
      <w:r w:rsidRPr="0016608B">
        <w:rPr>
          <w:sz w:val="20"/>
          <w:szCs w:val="20"/>
        </w:rPr>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w:t>
      </w:r>
    </w:p>
    <w:p w14:paraId="62DAB606" w14:textId="77777777" w:rsidR="00A904C1" w:rsidRPr="0016608B" w:rsidRDefault="00A904C1" w:rsidP="0096670E">
      <w:pPr>
        <w:pStyle w:val="aff5"/>
        <w:numPr>
          <w:ilvl w:val="1"/>
          <w:numId w:val="21"/>
        </w:numPr>
        <w:spacing w:before="120" w:after="120"/>
        <w:ind w:left="0" w:firstLine="255"/>
        <w:contextualSpacing/>
        <w:jc w:val="both"/>
        <w:rPr>
          <w:sz w:val="20"/>
          <w:szCs w:val="20"/>
        </w:rPr>
      </w:pPr>
      <w:r w:rsidRPr="0016608B">
        <w:rPr>
          <w:b/>
          <w:i/>
          <w:sz w:val="20"/>
          <w:szCs w:val="20"/>
        </w:rPr>
        <w:t>Направляющая Сторона</w:t>
      </w:r>
      <w:r w:rsidRPr="0016608B">
        <w:rPr>
          <w:sz w:val="20"/>
          <w:szCs w:val="20"/>
        </w:rPr>
        <w:t xml:space="preserve"> – Сторона, направляющая документ в электронном виде, подписанный ЭП, в системе ЭД по телекоммуникационным каналам связи другой Стороне.</w:t>
      </w:r>
    </w:p>
    <w:p w14:paraId="7B85FC49" w14:textId="77777777" w:rsidR="00A904C1" w:rsidRPr="0016608B" w:rsidRDefault="00A904C1" w:rsidP="0096670E">
      <w:pPr>
        <w:pStyle w:val="aff5"/>
        <w:numPr>
          <w:ilvl w:val="1"/>
          <w:numId w:val="21"/>
        </w:numPr>
        <w:spacing w:before="120" w:after="120"/>
        <w:ind w:left="0" w:firstLine="255"/>
        <w:contextualSpacing/>
        <w:jc w:val="both"/>
        <w:rPr>
          <w:sz w:val="20"/>
          <w:szCs w:val="20"/>
        </w:rPr>
      </w:pPr>
      <w:r w:rsidRPr="0016608B">
        <w:rPr>
          <w:b/>
          <w:i/>
          <w:sz w:val="20"/>
          <w:szCs w:val="20"/>
        </w:rPr>
        <w:t>Получающая Сторона</w:t>
      </w:r>
      <w:r w:rsidRPr="0016608B">
        <w:rPr>
          <w:sz w:val="20"/>
          <w:szCs w:val="20"/>
        </w:rPr>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14:paraId="5E2C833D" w14:textId="77777777" w:rsidR="00A904C1" w:rsidRPr="0016608B" w:rsidRDefault="00A904C1" w:rsidP="0096670E">
      <w:pPr>
        <w:pStyle w:val="aff5"/>
        <w:numPr>
          <w:ilvl w:val="1"/>
          <w:numId w:val="21"/>
        </w:numPr>
        <w:spacing w:before="120" w:after="120"/>
        <w:ind w:left="0" w:firstLine="255"/>
        <w:contextualSpacing/>
        <w:jc w:val="both"/>
        <w:rPr>
          <w:sz w:val="20"/>
          <w:szCs w:val="20"/>
        </w:rPr>
      </w:pPr>
      <w:r w:rsidRPr="0016608B">
        <w:rPr>
          <w:b/>
          <w:i/>
          <w:sz w:val="20"/>
          <w:szCs w:val="20"/>
        </w:rPr>
        <w:t>Исходящий электронный документооборот</w:t>
      </w:r>
      <w:r w:rsidRPr="0016608B">
        <w:rPr>
          <w:sz w:val="20"/>
          <w:szCs w:val="20"/>
        </w:rPr>
        <w:t xml:space="preserve"> – процесс отправления Ростелеком документов в электронном виде через систему ЭД по телекоммуникационным каналам связи другой Стороне.</w:t>
      </w:r>
    </w:p>
    <w:p w14:paraId="6CB3ABC6" w14:textId="77777777" w:rsidR="00A904C1" w:rsidRPr="0016608B" w:rsidRDefault="00A904C1" w:rsidP="0096670E">
      <w:pPr>
        <w:pStyle w:val="aff5"/>
        <w:numPr>
          <w:ilvl w:val="1"/>
          <w:numId w:val="21"/>
        </w:numPr>
        <w:spacing w:before="120" w:after="120"/>
        <w:ind w:left="0" w:firstLine="255"/>
        <w:contextualSpacing/>
        <w:jc w:val="both"/>
        <w:rPr>
          <w:sz w:val="20"/>
          <w:szCs w:val="20"/>
        </w:rPr>
      </w:pPr>
      <w:r w:rsidRPr="0016608B">
        <w:rPr>
          <w:b/>
          <w:i/>
          <w:sz w:val="20"/>
          <w:szCs w:val="20"/>
        </w:rPr>
        <w:t>Входящий электронный документооборот</w:t>
      </w:r>
      <w:r w:rsidRPr="0016608B">
        <w:rPr>
          <w:sz w:val="20"/>
          <w:szCs w:val="20"/>
        </w:rPr>
        <w:t xml:space="preserve"> – процесс приема Ростелеком документов в электронном виде через систему ЭД по телекоммуникационным каналам связи от другой Стороны.</w:t>
      </w:r>
    </w:p>
    <w:p w14:paraId="43D1CB5B" w14:textId="77777777" w:rsidR="00A904C1" w:rsidRPr="0016608B" w:rsidRDefault="00A904C1" w:rsidP="00A904C1">
      <w:pPr>
        <w:pStyle w:val="aff5"/>
        <w:ind w:left="0" w:firstLine="709"/>
        <w:rPr>
          <w:sz w:val="20"/>
          <w:szCs w:val="20"/>
        </w:rPr>
      </w:pPr>
    </w:p>
    <w:p w14:paraId="627348C9" w14:textId="77777777" w:rsidR="00A904C1" w:rsidRPr="0016608B" w:rsidRDefault="00A904C1" w:rsidP="0096670E">
      <w:pPr>
        <w:pStyle w:val="aff5"/>
        <w:numPr>
          <w:ilvl w:val="0"/>
          <w:numId w:val="21"/>
        </w:numPr>
        <w:spacing w:after="240"/>
        <w:ind w:left="714" w:hanging="357"/>
        <w:jc w:val="both"/>
        <w:rPr>
          <w:b/>
          <w:sz w:val="20"/>
          <w:szCs w:val="20"/>
        </w:rPr>
      </w:pPr>
      <w:r w:rsidRPr="0016608B">
        <w:rPr>
          <w:b/>
          <w:sz w:val="20"/>
          <w:szCs w:val="20"/>
        </w:rPr>
        <w:t xml:space="preserve">Предмет Соглашения и общие обязательства Сторон </w:t>
      </w:r>
    </w:p>
    <w:p w14:paraId="7BBC21FB"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 63-ФЗ «Об электронной подписи», Приказом Министерства финансов РФ от 05.02.2021 года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Электронный обмен документами осуществляется в рамках обмена Сторонами, следующими документами, а именно: </w:t>
      </w:r>
    </w:p>
    <w:p w14:paraId="7B7087A7" w14:textId="77777777" w:rsidR="00A904C1" w:rsidRPr="0016608B" w:rsidRDefault="00A904C1" w:rsidP="0096670E">
      <w:pPr>
        <w:numPr>
          <w:ilvl w:val="1"/>
          <w:numId w:val="23"/>
        </w:numPr>
        <w:ind w:left="1077" w:hanging="397"/>
        <w:jc w:val="both"/>
        <w:rPr>
          <w:sz w:val="20"/>
          <w:szCs w:val="20"/>
        </w:rPr>
      </w:pPr>
      <w:r w:rsidRPr="0016608B">
        <w:rPr>
          <w:sz w:val="20"/>
          <w:szCs w:val="20"/>
        </w:rPr>
        <w:t xml:space="preserve">Счет-фактура (в формате XML, утвержденный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утвержденный Приказом ФНС РФ от 12.10.2020 </w:t>
      </w:r>
      <w:r w:rsidRPr="0016608B">
        <w:rPr>
          <w:sz w:val="20"/>
          <w:szCs w:val="20"/>
          <w:lang w:val="en-US"/>
        </w:rPr>
        <w:t>N</w:t>
      </w:r>
      <w:r w:rsidRPr="0016608B">
        <w:rPr>
          <w:sz w:val="20"/>
          <w:szCs w:val="20"/>
        </w:rPr>
        <w:t xml:space="preserve"> ЕД-7-26/736@ </w:t>
      </w:r>
      <w:r w:rsidRPr="0016608B">
        <w:rPr>
          <w:sz w:val="20"/>
          <w:szCs w:val="20"/>
          <w:shd w:val="clear" w:color="auto" w:fill="FFFFFF"/>
        </w:rPr>
        <w:t>«Об утверждении формата корректировочного счета-фактуры,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включающего в себя корректировочный счет-фактуру, и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 электронной форме»</w:t>
      </w:r>
      <w:r w:rsidRPr="0016608B">
        <w:rPr>
          <w:sz w:val="20"/>
          <w:szCs w:val="20"/>
        </w:rPr>
        <w:t>;</w:t>
      </w:r>
    </w:p>
    <w:p w14:paraId="2710FA0C" w14:textId="77777777" w:rsidR="00A904C1" w:rsidRPr="0016608B" w:rsidRDefault="00A904C1" w:rsidP="0096670E">
      <w:pPr>
        <w:pStyle w:val="af0"/>
        <w:numPr>
          <w:ilvl w:val="1"/>
          <w:numId w:val="23"/>
        </w:numPr>
        <w:ind w:left="1077" w:hanging="397"/>
        <w:jc w:val="both"/>
      </w:pPr>
      <w:r w:rsidRPr="0016608B">
        <w:t>Акт об оказании Услуг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14:paraId="515552E2" w14:textId="77777777" w:rsidR="00A904C1" w:rsidRPr="0016608B" w:rsidRDefault="00A904C1" w:rsidP="0096670E">
      <w:pPr>
        <w:pStyle w:val="af0"/>
        <w:numPr>
          <w:ilvl w:val="1"/>
          <w:numId w:val="23"/>
        </w:numPr>
        <w:ind w:left="1077" w:hanging="397"/>
        <w:jc w:val="both"/>
      </w:pPr>
      <w:r w:rsidRPr="0016608B">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ММВ-7-10/551@ «Об утверждении формата представления документа о передаче товаров при торговых операциях в электронной форме»; </w:t>
      </w:r>
    </w:p>
    <w:p w14:paraId="51598E9A" w14:textId="77777777" w:rsidR="00A904C1" w:rsidRPr="0016608B" w:rsidRDefault="00A904C1" w:rsidP="0096670E">
      <w:pPr>
        <w:pStyle w:val="af0"/>
        <w:numPr>
          <w:ilvl w:val="1"/>
          <w:numId w:val="23"/>
        </w:numPr>
        <w:ind w:left="1077" w:hanging="397"/>
        <w:jc w:val="both"/>
      </w:pPr>
      <w:r w:rsidRPr="0016608B">
        <w:t>Акт о приемке выполненных работ (форма № КС-2);</w:t>
      </w:r>
    </w:p>
    <w:p w14:paraId="73C0965D" w14:textId="77777777" w:rsidR="00A904C1" w:rsidRPr="0016608B" w:rsidRDefault="00A904C1" w:rsidP="0096670E">
      <w:pPr>
        <w:pStyle w:val="af0"/>
        <w:numPr>
          <w:ilvl w:val="1"/>
          <w:numId w:val="23"/>
        </w:numPr>
        <w:ind w:left="1077" w:hanging="397"/>
        <w:jc w:val="both"/>
      </w:pPr>
      <w:r w:rsidRPr="0016608B">
        <w:t>Справка о стоимости выполненных работ и затрат (форма № КС-3);</w:t>
      </w:r>
    </w:p>
    <w:p w14:paraId="3E55679E" w14:textId="77777777" w:rsidR="00A904C1" w:rsidRPr="0016608B" w:rsidRDefault="00A904C1" w:rsidP="0096670E">
      <w:pPr>
        <w:pStyle w:val="af0"/>
        <w:numPr>
          <w:ilvl w:val="1"/>
          <w:numId w:val="23"/>
        </w:numPr>
        <w:ind w:left="1077" w:hanging="397"/>
        <w:jc w:val="both"/>
      </w:pPr>
      <w:r w:rsidRPr="0016608B">
        <w:lastRenderedPageBreak/>
        <w:t>Счет на оплату;</w:t>
      </w:r>
    </w:p>
    <w:p w14:paraId="6D74FFB9" w14:textId="77777777" w:rsidR="00A904C1" w:rsidRPr="0016608B" w:rsidRDefault="00A904C1" w:rsidP="0096670E">
      <w:pPr>
        <w:numPr>
          <w:ilvl w:val="1"/>
          <w:numId w:val="23"/>
        </w:numPr>
        <w:ind w:left="1077" w:hanging="397"/>
        <w:jc w:val="both"/>
        <w:rPr>
          <w:sz w:val="20"/>
          <w:szCs w:val="20"/>
        </w:rPr>
      </w:pPr>
      <w:r w:rsidRPr="0016608B">
        <w:rPr>
          <w:sz w:val="20"/>
          <w:szCs w:val="20"/>
        </w:rPr>
        <w:t>Документы, инициированные ПАО Ростелеком:</w:t>
      </w:r>
    </w:p>
    <w:p w14:paraId="3C83488E" w14:textId="77777777" w:rsidR="00A904C1" w:rsidRPr="0016608B" w:rsidRDefault="00A904C1" w:rsidP="0096670E">
      <w:pPr>
        <w:numPr>
          <w:ilvl w:val="1"/>
          <w:numId w:val="26"/>
        </w:numPr>
        <w:ind w:left="1758" w:hanging="397"/>
        <w:jc w:val="both"/>
        <w:rPr>
          <w:sz w:val="20"/>
          <w:szCs w:val="20"/>
        </w:rPr>
      </w:pPr>
      <w:r w:rsidRPr="0016608B">
        <w:rPr>
          <w:sz w:val="20"/>
          <w:szCs w:val="20"/>
        </w:rPr>
        <w:t>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13833C3E" w14:textId="77777777" w:rsidR="00A904C1" w:rsidRPr="0016608B" w:rsidRDefault="00A904C1" w:rsidP="0096670E">
      <w:pPr>
        <w:numPr>
          <w:ilvl w:val="1"/>
          <w:numId w:val="26"/>
        </w:numPr>
        <w:ind w:left="1758" w:hanging="397"/>
        <w:jc w:val="both"/>
        <w:rPr>
          <w:sz w:val="20"/>
          <w:szCs w:val="20"/>
        </w:rPr>
      </w:pPr>
      <w:r w:rsidRPr="0016608B">
        <w:rPr>
          <w:sz w:val="20"/>
          <w:szCs w:val="20"/>
        </w:rPr>
        <w:t>претензии и/или иные документы, направленные на урегулирование спорной ситуации;</w:t>
      </w:r>
    </w:p>
    <w:p w14:paraId="2CAAC308" w14:textId="77777777" w:rsidR="00A904C1" w:rsidRPr="0016608B" w:rsidRDefault="00A904C1" w:rsidP="0096670E">
      <w:pPr>
        <w:pStyle w:val="af0"/>
        <w:numPr>
          <w:ilvl w:val="1"/>
          <w:numId w:val="26"/>
        </w:numPr>
        <w:ind w:left="1758" w:hanging="397"/>
        <w:jc w:val="both"/>
      </w:pPr>
      <w:r w:rsidRPr="0016608B">
        <w:t>акты сверки взаиморасчетов;</w:t>
      </w:r>
    </w:p>
    <w:p w14:paraId="2E08DFB3" w14:textId="77777777" w:rsidR="00A904C1" w:rsidRPr="0016608B" w:rsidRDefault="00A904C1" w:rsidP="0096670E">
      <w:pPr>
        <w:pStyle w:val="af0"/>
        <w:numPr>
          <w:ilvl w:val="1"/>
          <w:numId w:val="26"/>
        </w:numPr>
        <w:ind w:left="1758" w:hanging="397"/>
        <w:jc w:val="both"/>
      </w:pPr>
      <w:r w:rsidRPr="0016608B">
        <w:t>письма;</w:t>
      </w:r>
    </w:p>
    <w:p w14:paraId="257AAF0B" w14:textId="219C56A0" w:rsidR="00A904C1" w:rsidRPr="0016608B" w:rsidRDefault="00A904C1" w:rsidP="0096670E">
      <w:pPr>
        <w:numPr>
          <w:ilvl w:val="1"/>
          <w:numId w:val="23"/>
        </w:numPr>
        <w:ind w:left="1077" w:hanging="397"/>
        <w:jc w:val="both"/>
        <w:rPr>
          <w:sz w:val="20"/>
          <w:szCs w:val="20"/>
        </w:rPr>
      </w:pPr>
      <w:r w:rsidRPr="0016608B">
        <w:rPr>
          <w:sz w:val="20"/>
          <w:szCs w:val="20"/>
        </w:rPr>
        <w:t xml:space="preserve">Документы, инициированные контрагентом, направление которых осуществляется через оператора электронного документооборота ООО «Компания «Тензор» </w:t>
      </w:r>
      <w:r w:rsidR="005C1F83">
        <w:rPr>
          <w:sz w:val="20"/>
          <w:szCs w:val="20"/>
        </w:rPr>
        <w:t xml:space="preserve">и </w:t>
      </w:r>
      <w:r w:rsidR="005C1F83" w:rsidRPr="0016608B">
        <w:rPr>
          <w:sz w:val="20"/>
          <w:szCs w:val="20"/>
        </w:rPr>
        <w:t xml:space="preserve">АО «ПФ «СКБ Контур» </w:t>
      </w:r>
      <w:r w:rsidRPr="0016608B">
        <w:rPr>
          <w:sz w:val="20"/>
          <w:szCs w:val="20"/>
        </w:rPr>
        <w:t xml:space="preserve">по регламенту «Письмо» с указанием ФИО и </w:t>
      </w:r>
      <w:r w:rsidRPr="0016608B">
        <w:rPr>
          <w:sz w:val="20"/>
          <w:szCs w:val="20"/>
          <w:lang w:val="en-US"/>
        </w:rPr>
        <w:t>email</w:t>
      </w:r>
      <w:r w:rsidRPr="0016608B">
        <w:rPr>
          <w:sz w:val="20"/>
          <w:szCs w:val="20"/>
        </w:rPr>
        <w:t xml:space="preserve"> представителя в ПАО Ростелеком:</w:t>
      </w:r>
    </w:p>
    <w:p w14:paraId="6E9A0ABE" w14:textId="77777777" w:rsidR="00A904C1" w:rsidRPr="0016608B" w:rsidRDefault="00A904C1" w:rsidP="0096670E">
      <w:pPr>
        <w:numPr>
          <w:ilvl w:val="1"/>
          <w:numId w:val="27"/>
        </w:numPr>
        <w:ind w:left="1758" w:hanging="397"/>
        <w:jc w:val="both"/>
        <w:rPr>
          <w:sz w:val="20"/>
          <w:szCs w:val="20"/>
        </w:rPr>
      </w:pPr>
      <w:r w:rsidRPr="0016608B">
        <w:rPr>
          <w:sz w:val="20"/>
          <w:szCs w:val="20"/>
        </w:rPr>
        <w:t>официальные письма и иные документы, направление которых осуществляется в соответствии с договором;</w:t>
      </w:r>
    </w:p>
    <w:p w14:paraId="269AFB62" w14:textId="77777777" w:rsidR="00A904C1" w:rsidRPr="0016608B" w:rsidRDefault="00A904C1" w:rsidP="0096670E">
      <w:pPr>
        <w:numPr>
          <w:ilvl w:val="1"/>
          <w:numId w:val="27"/>
        </w:numPr>
        <w:ind w:left="1758" w:hanging="397"/>
        <w:jc w:val="both"/>
        <w:rPr>
          <w:sz w:val="20"/>
          <w:szCs w:val="20"/>
        </w:rPr>
      </w:pPr>
      <w:r w:rsidRPr="0016608B">
        <w:rPr>
          <w:sz w:val="20"/>
          <w:szCs w:val="20"/>
        </w:rPr>
        <w:t>претензии и/или иные документы, направленные на урегулирование спорной ситуации;</w:t>
      </w:r>
    </w:p>
    <w:p w14:paraId="22AAA8DC" w14:textId="77777777" w:rsidR="00A904C1" w:rsidRPr="0016608B" w:rsidRDefault="00A904C1" w:rsidP="0096670E">
      <w:pPr>
        <w:numPr>
          <w:ilvl w:val="1"/>
          <w:numId w:val="27"/>
        </w:numPr>
        <w:ind w:left="1758" w:hanging="397"/>
        <w:jc w:val="both"/>
        <w:rPr>
          <w:sz w:val="20"/>
          <w:szCs w:val="20"/>
        </w:rPr>
      </w:pPr>
      <w:r w:rsidRPr="0016608B">
        <w:rPr>
          <w:sz w:val="20"/>
          <w:szCs w:val="20"/>
        </w:rPr>
        <w:t>письменные уведомления, связанные с исполнением договора (например, уведомление о смене реквизитов стороны).</w:t>
      </w:r>
    </w:p>
    <w:p w14:paraId="081CB3A0" w14:textId="77777777" w:rsidR="00A904C1" w:rsidRPr="0016608B" w:rsidRDefault="00A904C1" w:rsidP="0096670E">
      <w:pPr>
        <w:pStyle w:val="af0"/>
        <w:numPr>
          <w:ilvl w:val="1"/>
          <w:numId w:val="21"/>
        </w:numPr>
        <w:ind w:left="0" w:firstLine="255"/>
        <w:jc w:val="both"/>
      </w:pPr>
      <w:r w:rsidRPr="0016608B">
        <w:t>Обмен всеми иными документами осуществляется на бумажном носителе:</w:t>
      </w:r>
    </w:p>
    <w:p w14:paraId="5023C156" w14:textId="77777777" w:rsidR="00A904C1" w:rsidRPr="0016608B" w:rsidRDefault="00A904C1" w:rsidP="0096670E">
      <w:pPr>
        <w:pStyle w:val="af0"/>
        <w:numPr>
          <w:ilvl w:val="0"/>
          <w:numId w:val="24"/>
        </w:numPr>
        <w:ind w:left="1077" w:hanging="397"/>
        <w:jc w:val="both"/>
      </w:pPr>
      <w:r w:rsidRPr="0016608B">
        <w:t>Акт взаимозачета;</w:t>
      </w:r>
    </w:p>
    <w:p w14:paraId="06BCF3A3" w14:textId="77777777" w:rsidR="00A904C1" w:rsidRPr="0016608B" w:rsidRDefault="00A904C1" w:rsidP="0096670E">
      <w:pPr>
        <w:pStyle w:val="af0"/>
        <w:numPr>
          <w:ilvl w:val="0"/>
          <w:numId w:val="24"/>
        </w:numPr>
        <w:ind w:left="1077" w:hanging="397"/>
        <w:jc w:val="both"/>
      </w:pPr>
      <w:r w:rsidRPr="0016608B">
        <w:t xml:space="preserve">Инициированные контрагентом акты сверки взаиморасчетов; </w:t>
      </w:r>
    </w:p>
    <w:p w14:paraId="19DB5D34" w14:textId="77777777" w:rsidR="00A904C1" w:rsidRPr="0016608B" w:rsidRDefault="00A904C1" w:rsidP="0096670E">
      <w:pPr>
        <w:numPr>
          <w:ilvl w:val="0"/>
          <w:numId w:val="24"/>
        </w:numPr>
        <w:ind w:left="1077" w:hanging="397"/>
        <w:jc w:val="both"/>
        <w:rPr>
          <w:sz w:val="20"/>
          <w:szCs w:val="20"/>
        </w:rPr>
      </w:pPr>
      <w:r w:rsidRPr="0016608B">
        <w:rPr>
          <w:sz w:val="20"/>
          <w:szCs w:val="20"/>
        </w:rPr>
        <w:t>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14:paraId="0F935515" w14:textId="77777777" w:rsidR="00A904C1" w:rsidRPr="0016608B" w:rsidRDefault="00A904C1" w:rsidP="0096670E">
      <w:pPr>
        <w:numPr>
          <w:ilvl w:val="1"/>
          <w:numId w:val="23"/>
        </w:numPr>
        <w:ind w:left="1077" w:hanging="397"/>
        <w:jc w:val="both"/>
        <w:rPr>
          <w:sz w:val="20"/>
          <w:szCs w:val="20"/>
        </w:rPr>
      </w:pPr>
      <w:r w:rsidRPr="0016608B">
        <w:rPr>
          <w:sz w:val="20"/>
          <w:szCs w:val="20"/>
        </w:rPr>
        <w:t xml:space="preserve">Инициированные контрагентом, претензии, уведомления, письма, кроме перечисленных в п. 2.1. Соглашения: </w:t>
      </w:r>
    </w:p>
    <w:p w14:paraId="2233BB28" w14:textId="77777777" w:rsidR="00A904C1" w:rsidRPr="0016608B" w:rsidRDefault="00A904C1" w:rsidP="0096670E">
      <w:pPr>
        <w:pStyle w:val="af0"/>
        <w:numPr>
          <w:ilvl w:val="0"/>
          <w:numId w:val="28"/>
        </w:numPr>
        <w:ind w:left="1758" w:hanging="397"/>
        <w:jc w:val="both"/>
      </w:pPr>
      <w:r w:rsidRPr="0016608B">
        <w:t>официальные письма и иные документы, направление которых осуществляется в соответствии с договором;</w:t>
      </w:r>
    </w:p>
    <w:p w14:paraId="359FADAC" w14:textId="77777777" w:rsidR="00A904C1" w:rsidRPr="0016608B" w:rsidRDefault="00A904C1" w:rsidP="0096670E">
      <w:pPr>
        <w:pStyle w:val="af0"/>
        <w:numPr>
          <w:ilvl w:val="0"/>
          <w:numId w:val="28"/>
        </w:numPr>
        <w:ind w:left="1758" w:hanging="397"/>
        <w:jc w:val="both"/>
      </w:pPr>
      <w:r w:rsidRPr="0016608B">
        <w:t>претензии и/или иные документы, направленные на урегулирование спорной ситуации;</w:t>
      </w:r>
    </w:p>
    <w:p w14:paraId="49D6658B" w14:textId="77777777" w:rsidR="00A904C1" w:rsidRPr="0016608B" w:rsidRDefault="00A904C1" w:rsidP="0096670E">
      <w:pPr>
        <w:pStyle w:val="af0"/>
        <w:numPr>
          <w:ilvl w:val="0"/>
          <w:numId w:val="28"/>
        </w:numPr>
        <w:ind w:left="1758" w:hanging="397"/>
        <w:jc w:val="both"/>
      </w:pPr>
      <w:r w:rsidRPr="0016608B">
        <w:t>письменные уведомления, связанные с исполнением договора (например, уведомление о смене реквизитов стороны).</w:t>
      </w:r>
    </w:p>
    <w:p w14:paraId="410258F7"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14:paraId="121BE2E9"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14:paraId="52DCBCB1"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14:paraId="793FA70B"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14:paraId="19F83B8C" w14:textId="77777777" w:rsidR="00A904C1" w:rsidRPr="0016608B" w:rsidRDefault="00A904C1" w:rsidP="00A904C1">
      <w:pPr>
        <w:pStyle w:val="aff5"/>
        <w:ind w:left="255"/>
        <w:rPr>
          <w:sz w:val="20"/>
          <w:szCs w:val="20"/>
        </w:rPr>
      </w:pPr>
    </w:p>
    <w:p w14:paraId="631128B9" w14:textId="77777777" w:rsidR="00A904C1" w:rsidRPr="0016608B" w:rsidRDefault="00A904C1" w:rsidP="0096670E">
      <w:pPr>
        <w:numPr>
          <w:ilvl w:val="0"/>
          <w:numId w:val="21"/>
        </w:numPr>
        <w:spacing w:after="240"/>
        <w:jc w:val="both"/>
        <w:rPr>
          <w:b/>
          <w:sz w:val="20"/>
          <w:szCs w:val="20"/>
        </w:rPr>
      </w:pPr>
      <w:r w:rsidRPr="0016608B">
        <w:rPr>
          <w:b/>
          <w:sz w:val="20"/>
          <w:szCs w:val="20"/>
        </w:rPr>
        <w:t>Условия действительности квалифицированной ЭП</w:t>
      </w:r>
    </w:p>
    <w:p w14:paraId="24542A42" w14:textId="77777777" w:rsidR="00A904C1" w:rsidRPr="0016608B" w:rsidRDefault="00A904C1" w:rsidP="00A904C1">
      <w:pPr>
        <w:pStyle w:val="aff5"/>
        <w:ind w:left="0" w:firstLine="255"/>
        <w:rPr>
          <w:sz w:val="20"/>
          <w:szCs w:val="20"/>
        </w:rPr>
      </w:pPr>
      <w:r w:rsidRPr="0016608B">
        <w:rPr>
          <w:b/>
          <w:sz w:val="20"/>
          <w:szCs w:val="20"/>
        </w:rPr>
        <w:t>3.1.</w:t>
      </w:r>
      <w:r w:rsidRPr="0016608B">
        <w:rPr>
          <w:sz w:val="20"/>
          <w:szCs w:val="20"/>
        </w:rPr>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14:paraId="4BE5F2C7" w14:textId="77777777" w:rsidR="00A904C1" w:rsidRPr="0016608B" w:rsidRDefault="00A904C1" w:rsidP="0096670E">
      <w:pPr>
        <w:pStyle w:val="aff5"/>
        <w:numPr>
          <w:ilvl w:val="0"/>
          <w:numId w:val="22"/>
        </w:numPr>
        <w:ind w:left="1077" w:hanging="397"/>
        <w:contextualSpacing/>
        <w:jc w:val="both"/>
        <w:rPr>
          <w:sz w:val="20"/>
          <w:szCs w:val="20"/>
        </w:rPr>
      </w:pPr>
      <w:r w:rsidRPr="0016608B">
        <w:rPr>
          <w:sz w:val="20"/>
          <w:szCs w:val="20"/>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4F9F9D1A" w14:textId="77777777" w:rsidR="00A904C1" w:rsidRPr="0016608B" w:rsidRDefault="00A904C1" w:rsidP="0096670E">
      <w:pPr>
        <w:pStyle w:val="aff5"/>
        <w:numPr>
          <w:ilvl w:val="0"/>
          <w:numId w:val="22"/>
        </w:numPr>
        <w:ind w:left="1077" w:hanging="397"/>
        <w:contextualSpacing/>
        <w:jc w:val="both"/>
        <w:rPr>
          <w:sz w:val="20"/>
          <w:szCs w:val="20"/>
        </w:rPr>
      </w:pPr>
      <w:r w:rsidRPr="0016608B">
        <w:rPr>
          <w:sz w:val="20"/>
          <w:szCs w:val="20"/>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395ABBFF" w14:textId="77777777" w:rsidR="00A904C1" w:rsidRPr="0016608B" w:rsidRDefault="00A904C1" w:rsidP="0096670E">
      <w:pPr>
        <w:pStyle w:val="aff5"/>
        <w:numPr>
          <w:ilvl w:val="0"/>
          <w:numId w:val="22"/>
        </w:numPr>
        <w:ind w:left="1077" w:hanging="397"/>
        <w:contextualSpacing/>
        <w:jc w:val="both"/>
        <w:rPr>
          <w:sz w:val="20"/>
          <w:szCs w:val="20"/>
        </w:rPr>
      </w:pPr>
      <w:r w:rsidRPr="0016608B">
        <w:rPr>
          <w:sz w:val="20"/>
          <w:szCs w:val="20"/>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68EAFF66" w14:textId="77777777" w:rsidR="00A904C1" w:rsidRPr="0016608B" w:rsidRDefault="00A904C1" w:rsidP="0096670E">
      <w:pPr>
        <w:pStyle w:val="aff5"/>
        <w:numPr>
          <w:ilvl w:val="0"/>
          <w:numId w:val="22"/>
        </w:numPr>
        <w:ind w:left="1077" w:hanging="397"/>
        <w:contextualSpacing/>
        <w:jc w:val="both"/>
        <w:rPr>
          <w:sz w:val="20"/>
          <w:szCs w:val="20"/>
        </w:rPr>
      </w:pPr>
      <w:r w:rsidRPr="0016608B">
        <w:rPr>
          <w:sz w:val="20"/>
          <w:szCs w:val="20"/>
        </w:rPr>
        <w:t>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1A54DD20" w14:textId="77777777" w:rsidR="00A904C1" w:rsidRPr="0016608B" w:rsidRDefault="00A904C1" w:rsidP="00A904C1">
      <w:pPr>
        <w:pStyle w:val="aff5"/>
        <w:ind w:left="0" w:firstLine="255"/>
        <w:rPr>
          <w:sz w:val="20"/>
          <w:szCs w:val="20"/>
        </w:rPr>
      </w:pPr>
      <w:r w:rsidRPr="0016608B">
        <w:rPr>
          <w:b/>
          <w:sz w:val="20"/>
          <w:szCs w:val="20"/>
        </w:rPr>
        <w:t>3.2.</w:t>
      </w:r>
      <w:r w:rsidRPr="0016608B">
        <w:rPr>
          <w:sz w:val="20"/>
          <w:szCs w:val="20"/>
        </w:rPr>
        <w:t xml:space="preserve"> 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w:t>
      </w:r>
    </w:p>
    <w:p w14:paraId="44B3CBC6" w14:textId="77777777" w:rsidR="00A904C1" w:rsidRPr="0016608B" w:rsidRDefault="00A904C1" w:rsidP="00A904C1">
      <w:pPr>
        <w:pStyle w:val="aff5"/>
        <w:ind w:left="0" w:firstLine="255"/>
        <w:rPr>
          <w:sz w:val="20"/>
          <w:szCs w:val="20"/>
        </w:rPr>
      </w:pPr>
      <w:r w:rsidRPr="0016608B">
        <w:rPr>
          <w:b/>
          <w:sz w:val="20"/>
          <w:szCs w:val="20"/>
        </w:rPr>
        <w:t>3.3.</w:t>
      </w:r>
      <w:r w:rsidRPr="0016608B">
        <w:rPr>
          <w:sz w:val="20"/>
          <w:szCs w:val="20"/>
        </w:rPr>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409D38C8" w14:textId="77777777" w:rsidR="00A904C1" w:rsidRPr="0016608B" w:rsidRDefault="00A904C1" w:rsidP="00A904C1">
      <w:pPr>
        <w:pStyle w:val="aff5"/>
        <w:rPr>
          <w:sz w:val="20"/>
          <w:szCs w:val="20"/>
        </w:rPr>
      </w:pPr>
    </w:p>
    <w:p w14:paraId="6A981FEE" w14:textId="77777777" w:rsidR="00A904C1" w:rsidRPr="0016608B" w:rsidRDefault="00A904C1" w:rsidP="0096670E">
      <w:pPr>
        <w:pStyle w:val="aff5"/>
        <w:numPr>
          <w:ilvl w:val="0"/>
          <w:numId w:val="21"/>
        </w:numPr>
        <w:spacing w:after="240"/>
        <w:ind w:left="714" w:hanging="357"/>
        <w:jc w:val="both"/>
        <w:rPr>
          <w:b/>
          <w:sz w:val="20"/>
          <w:szCs w:val="20"/>
        </w:rPr>
      </w:pPr>
      <w:r w:rsidRPr="0016608B">
        <w:rPr>
          <w:b/>
          <w:sz w:val="20"/>
          <w:szCs w:val="20"/>
        </w:rPr>
        <w:lastRenderedPageBreak/>
        <w:t xml:space="preserve">Порядок взаимодействия Сторон при обмене электронными документами, подписанными ЭП </w:t>
      </w:r>
    </w:p>
    <w:p w14:paraId="690DCE0B"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Для участия в ЭД Сторонам необходимо:</w:t>
      </w:r>
    </w:p>
    <w:p w14:paraId="51A65B01" w14:textId="77777777" w:rsidR="00A904C1" w:rsidRPr="0016608B" w:rsidRDefault="00A904C1" w:rsidP="0096670E">
      <w:pPr>
        <w:pStyle w:val="aff5"/>
        <w:numPr>
          <w:ilvl w:val="0"/>
          <w:numId w:val="25"/>
        </w:numPr>
        <w:ind w:left="1077" w:hanging="397"/>
        <w:contextualSpacing/>
        <w:jc w:val="both"/>
        <w:rPr>
          <w:sz w:val="20"/>
          <w:szCs w:val="20"/>
        </w:rPr>
      </w:pPr>
      <w:r w:rsidRPr="0016608B">
        <w:rPr>
          <w:sz w:val="20"/>
          <w:szCs w:val="20"/>
        </w:rPr>
        <w:t>получить квалифицированные сертификаты электронных ключей проверки электронной подписи руководителя либо иных уполномоченных лиц;</w:t>
      </w:r>
    </w:p>
    <w:p w14:paraId="75FE1B7D" w14:textId="77777777" w:rsidR="00A904C1" w:rsidRPr="0016608B" w:rsidRDefault="00A904C1" w:rsidP="0096670E">
      <w:pPr>
        <w:pStyle w:val="aff5"/>
        <w:numPr>
          <w:ilvl w:val="0"/>
          <w:numId w:val="25"/>
        </w:numPr>
        <w:ind w:left="1077" w:hanging="397"/>
        <w:contextualSpacing/>
        <w:jc w:val="both"/>
        <w:rPr>
          <w:sz w:val="20"/>
          <w:szCs w:val="20"/>
        </w:rPr>
      </w:pPr>
      <w:r w:rsidRPr="0016608B">
        <w:rPr>
          <w:sz w:val="20"/>
          <w:szCs w:val="20"/>
        </w:rPr>
        <w:t>заключить с Оператором соответствующий договор согласно требованиям соответствующего Оператора;</w:t>
      </w:r>
    </w:p>
    <w:p w14:paraId="30717A5B" w14:textId="77777777" w:rsidR="00A904C1" w:rsidRPr="0016608B" w:rsidRDefault="00A904C1" w:rsidP="0096670E">
      <w:pPr>
        <w:pStyle w:val="aff5"/>
        <w:numPr>
          <w:ilvl w:val="0"/>
          <w:numId w:val="25"/>
        </w:numPr>
        <w:ind w:left="1077" w:hanging="397"/>
        <w:contextualSpacing/>
        <w:jc w:val="both"/>
        <w:rPr>
          <w:sz w:val="20"/>
          <w:szCs w:val="20"/>
        </w:rPr>
      </w:pPr>
      <w:r w:rsidRPr="0016608B">
        <w:rPr>
          <w:sz w:val="20"/>
          <w:szCs w:val="20"/>
        </w:rPr>
        <w:t>получить у Оператора идентификатор участника ЭД, реквизиты доступа и другие данные, необходимые для подключения к ЭД.</w:t>
      </w:r>
    </w:p>
    <w:p w14:paraId="0C6FB6ED"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14:paraId="34C9489D" w14:textId="77777777" w:rsidR="00A904C1" w:rsidRPr="004D6398" w:rsidRDefault="00A904C1" w:rsidP="0096670E">
      <w:pPr>
        <w:pStyle w:val="aff5"/>
        <w:numPr>
          <w:ilvl w:val="1"/>
          <w:numId w:val="21"/>
        </w:numPr>
        <w:ind w:left="0" w:firstLine="255"/>
        <w:contextualSpacing/>
        <w:jc w:val="both"/>
        <w:rPr>
          <w:sz w:val="20"/>
          <w:szCs w:val="20"/>
        </w:rPr>
      </w:pPr>
      <w:r w:rsidRPr="0016608B">
        <w:rPr>
          <w:sz w:val="20"/>
          <w:szCs w:val="20"/>
        </w:rPr>
        <w:t>Стороны обязуются своевременно (не позднее следующего рабочего дня</w:t>
      </w:r>
      <w:r w:rsidRPr="0016608B">
        <w:rPr>
          <w:rStyle w:val="aff3"/>
          <w:sz w:val="20"/>
          <w:szCs w:val="20"/>
        </w:rPr>
        <w:footnoteReference w:id="6"/>
      </w:r>
      <w:r w:rsidRPr="0016608B">
        <w:rPr>
          <w:sz w:val="20"/>
          <w:szCs w:val="20"/>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w:t>
      </w:r>
    </w:p>
    <w:p w14:paraId="28F37073" w14:textId="77777777" w:rsidR="00A904C1" w:rsidRPr="001D4ADC" w:rsidRDefault="00A904C1" w:rsidP="0096670E">
      <w:pPr>
        <w:pStyle w:val="aff5"/>
        <w:numPr>
          <w:ilvl w:val="1"/>
          <w:numId w:val="21"/>
        </w:numPr>
        <w:ind w:left="0" w:firstLine="255"/>
        <w:contextualSpacing/>
        <w:jc w:val="both"/>
        <w:rPr>
          <w:sz w:val="20"/>
          <w:szCs w:val="20"/>
        </w:rPr>
      </w:pPr>
      <w:r w:rsidRPr="004D6398">
        <w:rPr>
          <w:sz w:val="20"/>
          <w:szCs w:val="20"/>
        </w:rPr>
        <w:t>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14:paraId="1E2DB536" w14:textId="77777777" w:rsidR="00A904C1" w:rsidRPr="00D10DE8" w:rsidRDefault="00A904C1" w:rsidP="0096670E">
      <w:pPr>
        <w:pStyle w:val="aff5"/>
        <w:numPr>
          <w:ilvl w:val="1"/>
          <w:numId w:val="21"/>
        </w:numPr>
        <w:ind w:left="0" w:firstLine="255"/>
        <w:contextualSpacing/>
        <w:jc w:val="both"/>
        <w:rPr>
          <w:sz w:val="20"/>
          <w:szCs w:val="20"/>
        </w:rPr>
      </w:pPr>
      <w:r w:rsidRPr="00332602">
        <w:rPr>
          <w:sz w:val="20"/>
          <w:szCs w:val="20"/>
        </w:rPr>
        <w:t>В случае необходимости внесения корректир</w:t>
      </w:r>
      <w:r w:rsidRPr="008C737E">
        <w:rPr>
          <w:sz w:val="20"/>
          <w:szCs w:val="20"/>
        </w:rPr>
        <w:t>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14:paraId="5A8D8C64" w14:textId="77777777" w:rsidR="00A904C1" w:rsidRPr="00E82F11" w:rsidRDefault="00A904C1" w:rsidP="00A904C1">
      <w:pPr>
        <w:pStyle w:val="aff5"/>
        <w:ind w:left="0" w:firstLine="255"/>
        <w:rPr>
          <w:sz w:val="20"/>
          <w:szCs w:val="20"/>
        </w:rPr>
      </w:pPr>
    </w:p>
    <w:p w14:paraId="034FC5E1" w14:textId="77777777" w:rsidR="00A904C1" w:rsidRPr="0016608B" w:rsidRDefault="00A904C1" w:rsidP="0096670E">
      <w:pPr>
        <w:pStyle w:val="aff5"/>
        <w:numPr>
          <w:ilvl w:val="1"/>
          <w:numId w:val="21"/>
        </w:numPr>
        <w:ind w:left="-142" w:firstLine="425"/>
        <w:contextualSpacing/>
        <w:jc w:val="both"/>
        <w:rPr>
          <w:b/>
          <w:sz w:val="20"/>
          <w:szCs w:val="20"/>
        </w:rPr>
      </w:pPr>
      <w:r w:rsidRPr="0016608B">
        <w:rPr>
          <w:b/>
          <w:sz w:val="20"/>
          <w:szCs w:val="20"/>
        </w:rPr>
        <w:t>Входящий электронный документооборот.</w:t>
      </w:r>
    </w:p>
    <w:p w14:paraId="2666EB48" w14:textId="77777777" w:rsidR="00A904C1" w:rsidRPr="0016608B" w:rsidRDefault="00A904C1" w:rsidP="0096670E">
      <w:pPr>
        <w:pStyle w:val="aff5"/>
        <w:numPr>
          <w:ilvl w:val="2"/>
          <w:numId w:val="21"/>
        </w:numPr>
        <w:ind w:left="1077" w:hanging="397"/>
        <w:contextualSpacing/>
        <w:jc w:val="both"/>
        <w:rPr>
          <w:sz w:val="20"/>
          <w:szCs w:val="20"/>
        </w:rPr>
      </w:pPr>
      <w:r w:rsidRPr="0016608B">
        <w:rPr>
          <w:sz w:val="20"/>
          <w:szCs w:val="20"/>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w:t>
      </w:r>
      <w:r w:rsidRPr="0016608B">
        <w:rPr>
          <w:sz w:val="20"/>
          <w:szCs w:val="20"/>
          <w:lang w:val="en-US"/>
        </w:rPr>
        <w:t>BIS</w:t>
      </w:r>
      <w:r w:rsidRPr="0016608B">
        <w:rPr>
          <w:sz w:val="20"/>
          <w:szCs w:val="20"/>
        </w:rPr>
        <w:t>3</w:t>
      </w:r>
      <w:r w:rsidRPr="0016608B">
        <w:rPr>
          <w:sz w:val="20"/>
          <w:szCs w:val="20"/>
          <w:lang w:val="en-US"/>
        </w:rPr>
        <w:t>K</w:t>
      </w:r>
      <w:r w:rsidRPr="0016608B">
        <w:rPr>
          <w:sz w:val="20"/>
          <w:szCs w:val="20"/>
        </w:rPr>
        <w:t>, SAP, Oracle и т.д.),  указывать в поле «ДоговорНомер»  блока «ИнфПолФХЖ» или в поле «НомОсн» блока «СвПродПер»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w:t>
      </w:r>
    </w:p>
    <w:p w14:paraId="555CF8E2" w14:textId="77777777" w:rsidR="00A904C1" w:rsidRPr="0016608B" w:rsidRDefault="00A904C1" w:rsidP="0096670E">
      <w:pPr>
        <w:pStyle w:val="aff5"/>
        <w:numPr>
          <w:ilvl w:val="2"/>
          <w:numId w:val="21"/>
        </w:numPr>
        <w:ind w:left="1077" w:hanging="397"/>
        <w:contextualSpacing/>
        <w:jc w:val="both"/>
        <w:rPr>
          <w:sz w:val="20"/>
          <w:szCs w:val="20"/>
        </w:rPr>
      </w:pPr>
      <w:r w:rsidRPr="0016608B">
        <w:rPr>
          <w:sz w:val="20"/>
          <w:szCs w:val="20"/>
        </w:rPr>
        <w:t>Электронные первичные учетные документы, перечисленные в п. 2.1. Соглашения, передаются единым пакетом</w:t>
      </w:r>
      <w:r w:rsidRPr="0016608B" w:rsidDel="003C057F">
        <w:rPr>
          <w:sz w:val="20"/>
          <w:szCs w:val="20"/>
        </w:rPr>
        <w:t xml:space="preserve"> </w:t>
      </w:r>
      <w:r w:rsidRPr="0016608B">
        <w:rPr>
          <w:sz w:val="20"/>
          <w:szCs w:val="20"/>
        </w:rPr>
        <w:t>по каждой партии товаров, этапу работ/услуг.</w:t>
      </w:r>
    </w:p>
    <w:p w14:paraId="6AC4CAC5" w14:textId="77777777" w:rsidR="00A904C1" w:rsidRPr="0016608B" w:rsidRDefault="00A904C1" w:rsidP="00A904C1">
      <w:pPr>
        <w:pStyle w:val="aff5"/>
        <w:ind w:left="927"/>
        <w:rPr>
          <w:sz w:val="20"/>
        </w:rPr>
      </w:pPr>
    </w:p>
    <w:p w14:paraId="1AA3CB26" w14:textId="77777777" w:rsidR="00A904C1" w:rsidRPr="0016608B" w:rsidRDefault="00A904C1" w:rsidP="0096670E">
      <w:pPr>
        <w:pStyle w:val="aff5"/>
        <w:numPr>
          <w:ilvl w:val="1"/>
          <w:numId w:val="21"/>
        </w:numPr>
        <w:ind w:left="-142" w:firstLine="425"/>
        <w:contextualSpacing/>
        <w:jc w:val="both"/>
        <w:rPr>
          <w:b/>
          <w:sz w:val="20"/>
          <w:szCs w:val="20"/>
        </w:rPr>
      </w:pPr>
      <w:r w:rsidRPr="0016608B">
        <w:rPr>
          <w:b/>
          <w:sz w:val="20"/>
          <w:szCs w:val="20"/>
        </w:rPr>
        <w:t>Исходящий электронный документооборот.</w:t>
      </w:r>
    </w:p>
    <w:p w14:paraId="18B533B8" w14:textId="77777777" w:rsidR="00A904C1" w:rsidRPr="0016608B" w:rsidRDefault="00A904C1" w:rsidP="0096670E">
      <w:pPr>
        <w:pStyle w:val="aff5"/>
        <w:numPr>
          <w:ilvl w:val="2"/>
          <w:numId w:val="21"/>
        </w:numPr>
        <w:ind w:left="1077" w:hanging="397"/>
        <w:contextualSpacing/>
        <w:jc w:val="both"/>
        <w:rPr>
          <w:sz w:val="20"/>
          <w:szCs w:val="20"/>
        </w:rPr>
      </w:pPr>
      <w:r w:rsidRPr="0016608B">
        <w:rPr>
          <w:sz w:val="20"/>
          <w:szCs w:val="20"/>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14:paraId="7A8DD52F" w14:textId="77777777" w:rsidR="00A904C1" w:rsidRPr="0016608B" w:rsidRDefault="00A904C1" w:rsidP="0096670E">
      <w:pPr>
        <w:pStyle w:val="aff5"/>
        <w:numPr>
          <w:ilvl w:val="2"/>
          <w:numId w:val="21"/>
        </w:numPr>
        <w:ind w:left="1077" w:hanging="397"/>
        <w:contextualSpacing/>
        <w:jc w:val="both"/>
        <w:rPr>
          <w:sz w:val="20"/>
          <w:szCs w:val="20"/>
        </w:rPr>
      </w:pPr>
      <w:r w:rsidRPr="0016608B">
        <w:rPr>
          <w:sz w:val="20"/>
          <w:szCs w:val="20"/>
        </w:rPr>
        <w:t>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w:t>
      </w:r>
    </w:p>
    <w:p w14:paraId="2E3866E2" w14:textId="77777777" w:rsidR="00A904C1" w:rsidRPr="0016608B" w:rsidRDefault="00A904C1" w:rsidP="0096670E">
      <w:pPr>
        <w:pStyle w:val="aff5"/>
        <w:numPr>
          <w:ilvl w:val="2"/>
          <w:numId w:val="21"/>
        </w:numPr>
        <w:ind w:left="1077" w:hanging="397"/>
        <w:contextualSpacing/>
        <w:jc w:val="both"/>
        <w:rPr>
          <w:sz w:val="20"/>
          <w:szCs w:val="20"/>
        </w:rPr>
      </w:pPr>
      <w:r w:rsidRPr="0016608B">
        <w:rPr>
          <w:sz w:val="20"/>
          <w:szCs w:val="20"/>
        </w:rPr>
        <w:t>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44CFBADA" w14:textId="77777777" w:rsidR="00A904C1" w:rsidRPr="0016608B" w:rsidRDefault="00A904C1" w:rsidP="00A904C1">
      <w:pPr>
        <w:pStyle w:val="aff5"/>
        <w:ind w:left="1080"/>
        <w:rPr>
          <w:sz w:val="20"/>
          <w:szCs w:val="20"/>
        </w:rPr>
      </w:pPr>
    </w:p>
    <w:p w14:paraId="7040135C" w14:textId="77777777" w:rsidR="00A904C1" w:rsidRPr="0016608B" w:rsidRDefault="00A904C1" w:rsidP="0096670E">
      <w:pPr>
        <w:pStyle w:val="aff5"/>
        <w:numPr>
          <w:ilvl w:val="0"/>
          <w:numId w:val="21"/>
        </w:numPr>
        <w:spacing w:after="240"/>
        <w:ind w:left="-142" w:firstLine="425"/>
        <w:jc w:val="both"/>
        <w:rPr>
          <w:b/>
          <w:sz w:val="20"/>
          <w:szCs w:val="20"/>
        </w:rPr>
      </w:pPr>
      <w:r w:rsidRPr="0016608B">
        <w:rPr>
          <w:b/>
          <w:sz w:val="20"/>
          <w:szCs w:val="20"/>
        </w:rPr>
        <w:t>Тестовый обмен документом</w:t>
      </w:r>
    </w:p>
    <w:p w14:paraId="6533AC47"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0A650360"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603F3CB6"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 xml:space="preserve">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 </w:t>
      </w:r>
    </w:p>
    <w:p w14:paraId="7508ECDA" w14:textId="77777777" w:rsidR="00A904C1" w:rsidRPr="0016608B" w:rsidRDefault="00A904C1" w:rsidP="00A904C1">
      <w:pPr>
        <w:pStyle w:val="aff5"/>
        <w:ind w:left="255"/>
        <w:rPr>
          <w:sz w:val="20"/>
          <w:szCs w:val="20"/>
        </w:rPr>
      </w:pPr>
    </w:p>
    <w:p w14:paraId="7273661F" w14:textId="77777777" w:rsidR="00A904C1" w:rsidRPr="0016608B" w:rsidRDefault="00A904C1" w:rsidP="0096670E">
      <w:pPr>
        <w:pStyle w:val="aff5"/>
        <w:numPr>
          <w:ilvl w:val="0"/>
          <w:numId w:val="21"/>
        </w:numPr>
        <w:spacing w:after="240"/>
        <w:ind w:left="-142" w:firstLine="425"/>
        <w:jc w:val="both"/>
        <w:rPr>
          <w:b/>
          <w:sz w:val="20"/>
          <w:szCs w:val="20"/>
        </w:rPr>
      </w:pPr>
      <w:r w:rsidRPr="0016608B">
        <w:rPr>
          <w:b/>
          <w:sz w:val="20"/>
          <w:szCs w:val="20"/>
        </w:rPr>
        <w:lastRenderedPageBreak/>
        <w:t>Прочие условия</w:t>
      </w:r>
    </w:p>
    <w:p w14:paraId="5021A813"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14:paraId="3639C1A3" w14:textId="77777777" w:rsidR="00A904C1" w:rsidRPr="0016608B" w:rsidRDefault="00A904C1" w:rsidP="0096670E">
      <w:pPr>
        <w:pStyle w:val="aff5"/>
        <w:numPr>
          <w:ilvl w:val="1"/>
          <w:numId w:val="21"/>
        </w:numPr>
        <w:ind w:left="0" w:firstLine="255"/>
        <w:contextualSpacing/>
        <w:jc w:val="both"/>
        <w:rPr>
          <w:sz w:val="20"/>
          <w:szCs w:val="20"/>
        </w:rPr>
      </w:pPr>
      <w:r w:rsidRPr="0016608B">
        <w:rPr>
          <w:sz w:val="20"/>
          <w:szCs w:val="20"/>
        </w:rPr>
        <w:t xml:space="preserve">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w:t>
      </w:r>
    </w:p>
    <w:p w14:paraId="60C650CC" w14:textId="77777777" w:rsidR="00A904C1" w:rsidRPr="004D6398" w:rsidRDefault="00A904C1" w:rsidP="0096670E">
      <w:pPr>
        <w:pStyle w:val="aff5"/>
        <w:numPr>
          <w:ilvl w:val="1"/>
          <w:numId w:val="21"/>
        </w:numPr>
        <w:ind w:left="0" w:firstLine="255"/>
        <w:contextualSpacing/>
        <w:jc w:val="both"/>
        <w:rPr>
          <w:sz w:val="20"/>
          <w:szCs w:val="20"/>
        </w:rPr>
      </w:pPr>
      <w:r w:rsidRPr="0016608B">
        <w:rPr>
          <w:sz w:val="20"/>
          <w:szCs w:val="20"/>
        </w:rPr>
        <w:t xml:space="preserve">Условия настоящего Соглашения в любое время могут быть изменены Ростелеком в одностороннем порядке путем размещения Соглашения в новой редакции на сайте ПАО «Ростелеком» </w:t>
      </w:r>
      <w:hyperlink r:id="rId15" w:history="1">
        <w:r w:rsidRPr="0016608B">
          <w:rPr>
            <w:rStyle w:val="af4"/>
            <w:sz w:val="20"/>
            <w:szCs w:val="20"/>
          </w:rPr>
          <w:t>https://www.company.rt.ru/about/disclosure/</w:t>
        </w:r>
      </w:hyperlink>
      <w:r w:rsidRPr="0016608B">
        <w:rPr>
          <w:sz w:val="20"/>
          <w:szCs w:val="20"/>
        </w:rPr>
        <w:t>, при этом заключение отдельного соглашения с лицом, присоединившимся к Соглашению, а также направление ему специального уведомления, не требуется.</w:t>
      </w:r>
    </w:p>
    <w:p w14:paraId="33167FFF" w14:textId="77777777" w:rsidR="00A904C1" w:rsidRPr="004D6398" w:rsidRDefault="00A904C1" w:rsidP="00A904C1">
      <w:pPr>
        <w:pStyle w:val="aff5"/>
        <w:ind w:left="0"/>
        <w:rPr>
          <w:sz w:val="20"/>
          <w:szCs w:val="20"/>
        </w:rPr>
      </w:pPr>
    </w:p>
    <w:p w14:paraId="013923F8" w14:textId="77777777" w:rsidR="005B3650" w:rsidRPr="00332602" w:rsidRDefault="005B3650" w:rsidP="006B0415">
      <w:pPr>
        <w:pStyle w:val="aff5"/>
        <w:ind w:left="0"/>
        <w:rPr>
          <w:sz w:val="20"/>
          <w:szCs w:val="20"/>
        </w:rPr>
      </w:pPr>
    </w:p>
    <w:p w14:paraId="08259BC4" w14:textId="77777777" w:rsidR="005B3650" w:rsidRPr="008C737E" w:rsidRDefault="005B3650" w:rsidP="00A904C1">
      <w:pPr>
        <w:pStyle w:val="aff5"/>
        <w:ind w:left="0"/>
        <w:rPr>
          <w:sz w:val="20"/>
          <w:szCs w:val="20"/>
        </w:rPr>
      </w:pPr>
    </w:p>
    <w:p w14:paraId="25D56A4C" w14:textId="77777777" w:rsidR="00E33C35" w:rsidRPr="00D10DE8" w:rsidRDefault="00E33C35" w:rsidP="00E33C35">
      <w:pPr>
        <w:rPr>
          <w:sz w:val="20"/>
          <w:szCs w:val="20"/>
        </w:rPr>
      </w:pPr>
    </w:p>
    <w:p w14:paraId="075BBE84" w14:textId="77777777" w:rsidR="00222B7E" w:rsidRPr="00E82F11" w:rsidRDefault="00222B7E" w:rsidP="00E33C35">
      <w:pPr>
        <w:rPr>
          <w:sz w:val="20"/>
          <w:szCs w:val="20"/>
        </w:rPr>
      </w:pPr>
    </w:p>
    <w:p w14:paraId="65A88210" w14:textId="77777777" w:rsidR="0050089B" w:rsidRPr="0016608B" w:rsidRDefault="0050089B" w:rsidP="004236BB"/>
    <w:tbl>
      <w:tblPr>
        <w:tblW w:w="9639" w:type="dxa"/>
        <w:tblLook w:val="01E0" w:firstRow="1" w:lastRow="1" w:firstColumn="1" w:lastColumn="1" w:noHBand="0" w:noVBand="0"/>
      </w:tblPr>
      <w:tblGrid>
        <w:gridCol w:w="5246"/>
        <w:gridCol w:w="4393"/>
      </w:tblGrid>
      <w:tr w:rsidR="00EB1A52" w:rsidRPr="0016608B" w14:paraId="0EA64025" w14:textId="77777777" w:rsidTr="006B0415">
        <w:trPr>
          <w:trHeight w:val="1785"/>
        </w:trPr>
        <w:tc>
          <w:tcPr>
            <w:tcW w:w="5246" w:type="dxa"/>
          </w:tcPr>
          <w:p w14:paraId="6255DCC7" w14:textId="77777777" w:rsidR="00EB1A52" w:rsidRPr="0016608B" w:rsidRDefault="00EB1A52" w:rsidP="00EB1A52">
            <w:pPr>
              <w:ind w:right="364"/>
              <w:rPr>
                <w:b/>
                <w:i/>
                <w:sz w:val="20"/>
              </w:rPr>
            </w:pPr>
            <w:r w:rsidRPr="0016608B">
              <w:rPr>
                <w:b/>
                <w:i/>
                <w:sz w:val="20"/>
              </w:rPr>
              <w:t>От имени Принципала:</w:t>
            </w:r>
          </w:p>
          <w:p w14:paraId="13039AD5" w14:textId="77777777" w:rsidR="00EB1A52" w:rsidRPr="0016608B" w:rsidRDefault="00EB1A52" w:rsidP="00EB1A52">
            <w:pPr>
              <w:jc w:val="both"/>
              <w:rPr>
                <w:bCs/>
                <w:sz w:val="20"/>
                <w:szCs w:val="20"/>
              </w:rPr>
            </w:pPr>
          </w:p>
          <w:p w14:paraId="0C579D5F" w14:textId="77777777" w:rsidR="00EB1A52" w:rsidRPr="0016608B" w:rsidRDefault="00EB1A52" w:rsidP="00EB1A52">
            <w:pPr>
              <w:jc w:val="both"/>
              <w:rPr>
                <w:bCs/>
                <w:sz w:val="20"/>
                <w:szCs w:val="20"/>
              </w:rPr>
            </w:pPr>
          </w:p>
          <w:p w14:paraId="183CFDA3" w14:textId="77777777" w:rsidR="00EB1A52" w:rsidRPr="0016608B" w:rsidRDefault="00EB1A52" w:rsidP="00EB1A52">
            <w:pPr>
              <w:jc w:val="both"/>
              <w:rPr>
                <w:bCs/>
                <w:sz w:val="20"/>
                <w:szCs w:val="20"/>
                <w:u w:val="single"/>
              </w:rPr>
            </w:pPr>
          </w:p>
          <w:p w14:paraId="76DB0B90" w14:textId="77777777" w:rsidR="00EB1A52" w:rsidRPr="0016608B" w:rsidRDefault="00EB1A52" w:rsidP="00EB1A52">
            <w:pPr>
              <w:jc w:val="both"/>
              <w:rPr>
                <w:bCs/>
                <w:sz w:val="20"/>
                <w:szCs w:val="20"/>
              </w:rPr>
            </w:pPr>
          </w:p>
          <w:p w14:paraId="4C5779BD" w14:textId="77777777" w:rsidR="00EB1A52" w:rsidRPr="0016608B" w:rsidRDefault="00EB1A52" w:rsidP="00EB1A52">
            <w:pPr>
              <w:jc w:val="both"/>
              <w:rPr>
                <w:bCs/>
                <w:sz w:val="20"/>
                <w:szCs w:val="20"/>
              </w:rPr>
            </w:pPr>
          </w:p>
          <w:p w14:paraId="52E62D30"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w:t>
            </w:r>
            <w:r w:rsidRPr="0016608B" w:rsidDel="003D37B2">
              <w:rPr>
                <w:b/>
                <w:bCs/>
                <w:sz w:val="20"/>
                <w:szCs w:val="20"/>
                <w:u w:val="single"/>
              </w:rPr>
              <w:t xml:space="preserve"> </w:t>
            </w:r>
            <w:r w:rsidRPr="0016608B">
              <w:rPr>
                <w:b/>
                <w:bCs/>
                <w:sz w:val="20"/>
                <w:szCs w:val="20"/>
                <w:u w:val="single"/>
              </w:rPr>
              <w:t xml:space="preserve">                                       </w:t>
            </w:r>
            <w:r w:rsidRPr="0016608B">
              <w:rPr>
                <w:b/>
                <w:bCs/>
                <w:sz w:val="20"/>
                <w:szCs w:val="20"/>
              </w:rPr>
              <w:t xml:space="preserve">/ </w:t>
            </w:r>
          </w:p>
          <w:p w14:paraId="6EB7D37B" w14:textId="1253003A" w:rsidR="00EB1A52" w:rsidRPr="0016608B" w:rsidRDefault="00EB1A52" w:rsidP="00EB1A52">
            <w:pPr>
              <w:widowControl w:val="0"/>
              <w:suppressAutoHyphens/>
              <w:ind w:right="-499"/>
              <w:rPr>
                <w:i/>
                <w:sz w:val="20"/>
              </w:rPr>
            </w:pPr>
            <w:r w:rsidRPr="0016608B">
              <w:rPr>
                <w:bCs/>
                <w:sz w:val="20"/>
                <w:szCs w:val="20"/>
              </w:rPr>
              <w:t>Подпись                         / расшифровка подписи</w:t>
            </w:r>
          </w:p>
        </w:tc>
        <w:tc>
          <w:tcPr>
            <w:tcW w:w="4393" w:type="dxa"/>
          </w:tcPr>
          <w:p w14:paraId="145CA2F8" w14:textId="77777777" w:rsidR="00EB1A52" w:rsidRPr="0016608B" w:rsidRDefault="00EB1A52" w:rsidP="00EB1A52">
            <w:pPr>
              <w:rPr>
                <w:b/>
                <w:i/>
                <w:sz w:val="20"/>
              </w:rPr>
            </w:pPr>
            <w:r w:rsidRPr="0016608B">
              <w:rPr>
                <w:b/>
                <w:i/>
                <w:sz w:val="20"/>
              </w:rPr>
              <w:t>От имени Агента:</w:t>
            </w:r>
          </w:p>
          <w:p w14:paraId="40E4C941" w14:textId="77777777" w:rsidR="00EB1A52" w:rsidRPr="0016608B" w:rsidRDefault="00EB1A52" w:rsidP="00EB1A52">
            <w:pPr>
              <w:jc w:val="both"/>
              <w:rPr>
                <w:sz w:val="20"/>
                <w:u w:val="single"/>
              </w:rPr>
            </w:pPr>
          </w:p>
          <w:p w14:paraId="2409A632" w14:textId="77777777" w:rsidR="00EB1A52" w:rsidRPr="0016608B" w:rsidRDefault="00EB1A52" w:rsidP="00EB1A52">
            <w:pPr>
              <w:jc w:val="both"/>
              <w:rPr>
                <w:bCs/>
                <w:sz w:val="20"/>
                <w:szCs w:val="20"/>
              </w:rPr>
            </w:pPr>
          </w:p>
          <w:p w14:paraId="21398F01" w14:textId="77777777" w:rsidR="00EB1A52" w:rsidRPr="0016608B" w:rsidRDefault="00EB1A52" w:rsidP="00EB1A52">
            <w:pPr>
              <w:jc w:val="both"/>
              <w:rPr>
                <w:bCs/>
                <w:sz w:val="20"/>
                <w:szCs w:val="20"/>
              </w:rPr>
            </w:pPr>
          </w:p>
          <w:p w14:paraId="382FCDBD" w14:textId="77777777" w:rsidR="00EB1A52" w:rsidRPr="0016608B" w:rsidRDefault="00EB1A52" w:rsidP="00EB1A52">
            <w:pPr>
              <w:widowControl w:val="0"/>
              <w:suppressAutoHyphens/>
              <w:ind w:right="-499"/>
              <w:rPr>
                <w:i/>
                <w:sz w:val="20"/>
                <w:szCs w:val="20"/>
                <w:u w:val="single"/>
              </w:rPr>
            </w:pPr>
          </w:p>
          <w:p w14:paraId="1CF4A43A" w14:textId="77777777" w:rsidR="00EB1A52" w:rsidRPr="0016608B" w:rsidRDefault="00EB1A52" w:rsidP="00EB1A52">
            <w:pPr>
              <w:widowControl w:val="0"/>
              <w:suppressAutoHyphens/>
              <w:ind w:right="-499"/>
              <w:rPr>
                <w:i/>
                <w:sz w:val="20"/>
                <w:szCs w:val="20"/>
                <w:u w:val="single"/>
              </w:rPr>
            </w:pPr>
          </w:p>
          <w:p w14:paraId="704D135E" w14:textId="77777777" w:rsidR="00EB1A52" w:rsidRPr="0016608B" w:rsidRDefault="00EB1A52" w:rsidP="00EB1A52">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 ______________/</w:t>
            </w:r>
          </w:p>
          <w:p w14:paraId="57ECF63B" w14:textId="77777777" w:rsidR="00EB1A52" w:rsidRPr="0016608B" w:rsidRDefault="00EB1A52" w:rsidP="00EB1A52">
            <w:pPr>
              <w:widowControl w:val="0"/>
              <w:suppressAutoHyphens/>
              <w:ind w:right="-499"/>
              <w:rPr>
                <w:bCs/>
                <w:sz w:val="20"/>
                <w:szCs w:val="20"/>
              </w:rPr>
            </w:pPr>
            <w:r w:rsidRPr="0016608B">
              <w:rPr>
                <w:bCs/>
                <w:sz w:val="20"/>
                <w:szCs w:val="20"/>
              </w:rPr>
              <w:t>Подпись                         / расшифровка подписи</w:t>
            </w:r>
          </w:p>
          <w:p w14:paraId="3B74E5F2" w14:textId="77777777" w:rsidR="00EB1A52" w:rsidRPr="0016608B" w:rsidRDefault="00EB1A52" w:rsidP="00EB1A52">
            <w:pPr>
              <w:jc w:val="both"/>
              <w:rPr>
                <w:i/>
                <w:sz w:val="20"/>
              </w:rPr>
            </w:pPr>
          </w:p>
        </w:tc>
      </w:tr>
    </w:tbl>
    <w:p w14:paraId="1AF78D02" w14:textId="77777777" w:rsidR="0050089B" w:rsidRPr="0016608B" w:rsidRDefault="0050089B" w:rsidP="004236BB"/>
    <w:p w14:paraId="25E936BB" w14:textId="77777777" w:rsidR="0050089B" w:rsidRPr="0016608B" w:rsidRDefault="0050089B" w:rsidP="004236BB"/>
    <w:p w14:paraId="7EE575D4" w14:textId="77777777" w:rsidR="0050089B" w:rsidRPr="0016608B" w:rsidRDefault="0050089B" w:rsidP="004236BB"/>
    <w:p w14:paraId="43E6344F" w14:textId="77777777" w:rsidR="0050089B" w:rsidRPr="0016608B" w:rsidRDefault="0050089B" w:rsidP="004236BB"/>
    <w:p w14:paraId="7171A2EC" w14:textId="77777777" w:rsidR="0050089B" w:rsidRPr="0016608B" w:rsidRDefault="0050089B" w:rsidP="004236BB"/>
    <w:p w14:paraId="2F842AFA" w14:textId="77777777" w:rsidR="0050089B" w:rsidRPr="0016608B" w:rsidRDefault="0050089B" w:rsidP="004236BB"/>
    <w:p w14:paraId="7C717A61" w14:textId="77777777" w:rsidR="0050089B" w:rsidRPr="0016608B" w:rsidRDefault="0050089B" w:rsidP="004236BB"/>
    <w:p w14:paraId="2870D8F8" w14:textId="77777777" w:rsidR="0050089B" w:rsidRPr="0016608B" w:rsidRDefault="0050089B" w:rsidP="004236BB"/>
    <w:p w14:paraId="0C407425" w14:textId="77777777" w:rsidR="006469BD" w:rsidRPr="0016608B" w:rsidRDefault="006469BD" w:rsidP="004236BB"/>
    <w:p w14:paraId="1FB45EF3" w14:textId="77777777" w:rsidR="006469BD" w:rsidRPr="0016608B" w:rsidRDefault="006469BD" w:rsidP="004236BB"/>
    <w:p w14:paraId="65AB49E5" w14:textId="77777777" w:rsidR="006469BD" w:rsidRPr="0016608B" w:rsidRDefault="006469BD" w:rsidP="004236BB"/>
    <w:p w14:paraId="773ECA2D" w14:textId="77777777" w:rsidR="006469BD" w:rsidRPr="0016608B" w:rsidRDefault="006469BD" w:rsidP="004236BB"/>
    <w:p w14:paraId="3EDF2772" w14:textId="77777777" w:rsidR="006469BD" w:rsidRPr="0016608B" w:rsidRDefault="006469BD" w:rsidP="004236BB"/>
    <w:p w14:paraId="11F90713" w14:textId="77777777" w:rsidR="006469BD" w:rsidRPr="0016608B" w:rsidRDefault="006469BD" w:rsidP="004236BB"/>
    <w:p w14:paraId="19912265" w14:textId="77777777" w:rsidR="006469BD" w:rsidRPr="0016608B" w:rsidRDefault="006469BD" w:rsidP="004236BB"/>
    <w:p w14:paraId="6FE142E6" w14:textId="77777777" w:rsidR="006469BD" w:rsidRPr="0016608B" w:rsidRDefault="006469BD" w:rsidP="004236BB"/>
    <w:p w14:paraId="2FD052F6" w14:textId="77777777" w:rsidR="006469BD" w:rsidRPr="0016608B" w:rsidRDefault="006469BD" w:rsidP="004236BB"/>
    <w:p w14:paraId="660B864D" w14:textId="77777777" w:rsidR="006469BD" w:rsidRPr="0016608B" w:rsidRDefault="006469BD" w:rsidP="004236BB"/>
    <w:p w14:paraId="632C1721" w14:textId="77777777" w:rsidR="006469BD" w:rsidRPr="0016608B" w:rsidRDefault="006469BD" w:rsidP="004236BB"/>
    <w:p w14:paraId="2D80410E" w14:textId="77777777" w:rsidR="006469BD" w:rsidRPr="0016608B" w:rsidRDefault="006469BD" w:rsidP="004236BB"/>
    <w:p w14:paraId="2C4C776D" w14:textId="77777777" w:rsidR="006469BD" w:rsidRPr="0016608B" w:rsidRDefault="006469BD" w:rsidP="004236BB"/>
    <w:p w14:paraId="0C8E5310" w14:textId="77777777" w:rsidR="006469BD" w:rsidRPr="0016608B" w:rsidRDefault="006469BD" w:rsidP="004236BB"/>
    <w:p w14:paraId="4B1544B5" w14:textId="77777777" w:rsidR="006469BD" w:rsidRPr="0016608B" w:rsidRDefault="006469BD" w:rsidP="004236BB"/>
    <w:p w14:paraId="09F9C0EE" w14:textId="77777777" w:rsidR="006469BD" w:rsidRPr="0016608B" w:rsidRDefault="006469BD" w:rsidP="004236BB"/>
    <w:p w14:paraId="4D6B1086" w14:textId="77777777" w:rsidR="006469BD" w:rsidRPr="0016608B" w:rsidRDefault="006469BD" w:rsidP="004236BB"/>
    <w:p w14:paraId="1F65C903" w14:textId="77777777" w:rsidR="00A434A9" w:rsidRPr="0016608B" w:rsidRDefault="00A434A9" w:rsidP="004236BB"/>
    <w:p w14:paraId="1EDD33E3" w14:textId="77777777" w:rsidR="00A434A9" w:rsidRPr="0016608B" w:rsidRDefault="00A434A9" w:rsidP="004236BB"/>
    <w:p w14:paraId="271C3CFF" w14:textId="77777777" w:rsidR="006469BD" w:rsidRPr="0016608B" w:rsidRDefault="006469BD" w:rsidP="004236BB"/>
    <w:p w14:paraId="015CB897" w14:textId="77777777" w:rsidR="006469BD" w:rsidRPr="0016608B" w:rsidRDefault="006469BD" w:rsidP="004236BB"/>
    <w:p w14:paraId="5D2223F0" w14:textId="77777777" w:rsidR="00457E4F" w:rsidRPr="0016608B" w:rsidRDefault="00457E4F" w:rsidP="004236BB"/>
    <w:p w14:paraId="17E7DA0B" w14:textId="5EEDDAC7" w:rsidR="00A178C4" w:rsidRDefault="005636D8" w:rsidP="00EF4E2E">
      <w:pPr>
        <w:jc w:val="right"/>
        <w:rPr>
          <w:sz w:val="22"/>
        </w:rPr>
      </w:pPr>
      <w:r w:rsidRPr="0016608B">
        <w:rPr>
          <w:sz w:val="22"/>
        </w:rPr>
        <w:lastRenderedPageBreak/>
        <w:t xml:space="preserve">                                                                                                  </w:t>
      </w:r>
    </w:p>
    <w:p w14:paraId="5875B146" w14:textId="77777777" w:rsidR="002C61FB" w:rsidRPr="0016608B" w:rsidRDefault="002C61FB" w:rsidP="006B0415">
      <w:pPr>
        <w:ind w:left="4956" w:firstLine="708"/>
        <w:jc w:val="right"/>
        <w:rPr>
          <w:b/>
          <w:i/>
          <w:sz w:val="22"/>
        </w:rPr>
      </w:pPr>
    </w:p>
    <w:p w14:paraId="46795E21" w14:textId="65EEFE80" w:rsidR="007A5E8B" w:rsidRPr="00EF4E2E" w:rsidRDefault="007A5E8B" w:rsidP="00EF4E2E">
      <w:pPr>
        <w:pStyle w:val="1"/>
        <w:jc w:val="right"/>
        <w:rPr>
          <w:sz w:val="22"/>
        </w:rPr>
      </w:pPr>
      <w:r w:rsidRPr="00EF4E2E">
        <w:rPr>
          <w:sz w:val="22"/>
        </w:rPr>
        <w:t>Приложение № 9</w:t>
      </w:r>
    </w:p>
    <w:p w14:paraId="3490C056" w14:textId="77777777" w:rsidR="00EF4E2E" w:rsidRPr="0016608B" w:rsidRDefault="00EF4E2E" w:rsidP="00EF4E2E">
      <w:pPr>
        <w:jc w:val="right"/>
        <w:rPr>
          <w:sz w:val="22"/>
        </w:rPr>
      </w:pPr>
      <w:r w:rsidRPr="0016608B">
        <w:rPr>
          <w:sz w:val="22"/>
        </w:rPr>
        <w:t>к Агентскому договору</w:t>
      </w:r>
    </w:p>
    <w:p w14:paraId="302F79DC" w14:textId="57DC096D" w:rsidR="00EF4E2E" w:rsidRPr="0016608B" w:rsidRDefault="00EF4E2E" w:rsidP="00EF4E2E">
      <w:pPr>
        <w:jc w:val="center"/>
        <w:rPr>
          <w:sz w:val="22"/>
        </w:rPr>
      </w:pPr>
      <w:r>
        <w:rPr>
          <w:sz w:val="22"/>
        </w:rPr>
        <w:t xml:space="preserve">                                                                                                   </w:t>
      </w:r>
      <w:r w:rsidRPr="0016608B">
        <w:rPr>
          <w:sz w:val="22"/>
        </w:rPr>
        <w:t>№</w:t>
      </w:r>
    </w:p>
    <w:p w14:paraId="2862C5DD" w14:textId="44E8FCE6" w:rsidR="00EF4E2E" w:rsidRDefault="00EF4E2E" w:rsidP="00EF4E2E">
      <w:pPr>
        <w:ind w:left="4956" w:firstLine="708"/>
        <w:jc w:val="center"/>
        <w:rPr>
          <w:sz w:val="22"/>
        </w:rPr>
      </w:pPr>
      <w:r>
        <w:rPr>
          <w:sz w:val="22"/>
        </w:rPr>
        <w:t xml:space="preserve">                      </w:t>
      </w:r>
      <w:r w:rsidRPr="0016608B">
        <w:rPr>
          <w:sz w:val="22"/>
        </w:rPr>
        <w:t>от ___________г.</w:t>
      </w:r>
    </w:p>
    <w:p w14:paraId="1CA65828" w14:textId="77777777" w:rsidR="00EF4E2E" w:rsidRPr="00EF4E2E" w:rsidRDefault="00EF4E2E" w:rsidP="00EF4E2E"/>
    <w:p w14:paraId="34A48D92" w14:textId="2F6286CC" w:rsidR="009C452C" w:rsidRPr="002C61FB" w:rsidRDefault="009C452C" w:rsidP="00EF4E2E">
      <w:pPr>
        <w:pStyle w:val="21"/>
        <w:jc w:val="center"/>
        <w:rPr>
          <w:bCs w:val="0"/>
          <w:sz w:val="20"/>
          <w:szCs w:val="20"/>
        </w:rPr>
      </w:pPr>
      <w:r w:rsidRPr="00EF4E2E">
        <w:rPr>
          <w:rFonts w:eastAsia="Calibri"/>
          <w:sz w:val="24"/>
        </w:rPr>
        <w:t xml:space="preserve">Порядок </w:t>
      </w:r>
      <w:r w:rsidR="00D56A50" w:rsidRPr="00EF4E2E">
        <w:rPr>
          <w:rFonts w:eastAsia="Calibri"/>
          <w:sz w:val="24"/>
        </w:rPr>
        <w:t>предоставления доступа к ЕИССД</w:t>
      </w:r>
      <w:r w:rsidRPr="00EF4E2E">
        <w:rPr>
          <w:rFonts w:eastAsia="Calibri"/>
          <w:sz w:val="24"/>
        </w:rPr>
        <w:t xml:space="preserve"> ПАО «</w:t>
      </w:r>
      <w:r w:rsidRPr="00EF4E2E">
        <w:rPr>
          <w:rFonts w:eastAsia="Calibri"/>
          <w:sz w:val="24"/>
          <w:szCs w:val="24"/>
        </w:rPr>
        <w:t>Ростелеком»</w:t>
      </w:r>
    </w:p>
    <w:p w14:paraId="2E6895CA" w14:textId="77777777" w:rsidR="00C00A96" w:rsidRPr="0016608B" w:rsidRDefault="00C00A96"/>
    <w:p w14:paraId="7D47362E" w14:textId="77777777" w:rsidR="00A42B3A" w:rsidRPr="0016608B" w:rsidRDefault="00A42B3A"/>
    <w:p w14:paraId="39B473DA" w14:textId="77777777" w:rsidR="00C30717" w:rsidRDefault="00C30717" w:rsidP="00C30717">
      <w:pPr>
        <w:shd w:val="clear" w:color="auto" w:fill="FFFFFF"/>
        <w:tabs>
          <w:tab w:val="left" w:pos="1608"/>
        </w:tabs>
        <w:jc w:val="center"/>
        <w:rPr>
          <w:b/>
        </w:rPr>
      </w:pPr>
    </w:p>
    <w:p w14:paraId="5ACD3208" w14:textId="1E91096B" w:rsidR="00C30717" w:rsidRPr="002C61FB" w:rsidRDefault="00C30717" w:rsidP="00C30717">
      <w:pPr>
        <w:shd w:val="clear" w:color="auto" w:fill="FFFFFF"/>
        <w:tabs>
          <w:tab w:val="left" w:pos="1608"/>
        </w:tabs>
        <w:jc w:val="center"/>
        <w:rPr>
          <w:b/>
          <w:sz w:val="20"/>
        </w:rPr>
      </w:pPr>
      <w:r w:rsidRPr="002C61FB">
        <w:rPr>
          <w:b/>
          <w:sz w:val="20"/>
        </w:rPr>
        <w:t xml:space="preserve">Актуальная форма Приложения располагается по ссылке: </w:t>
      </w:r>
    </w:p>
    <w:p w14:paraId="3D231401" w14:textId="77777777" w:rsidR="00C30717" w:rsidRPr="009A28D0" w:rsidRDefault="00C30717" w:rsidP="00C30717">
      <w:pPr>
        <w:shd w:val="clear" w:color="auto" w:fill="FFFFFF"/>
        <w:tabs>
          <w:tab w:val="left" w:pos="1608"/>
        </w:tabs>
        <w:jc w:val="center"/>
        <w:rPr>
          <w:b/>
        </w:rPr>
      </w:pPr>
    </w:p>
    <w:p w14:paraId="2FF66DB6" w14:textId="7E72E462" w:rsidR="00A42B3A" w:rsidRPr="009A28D0" w:rsidRDefault="00892763" w:rsidP="006B18F7">
      <w:pPr>
        <w:jc w:val="center"/>
      </w:pPr>
      <w:hyperlink r:id="rId16" w:anchor="fullpageWidgetId=W67c0c9509f08_4277_9594_c050a452381a&amp;file=1e3830ad-6800-4565-84d9-47aa86532d24" w:history="1">
        <w:r w:rsidR="002C61FB" w:rsidRPr="009A28D0">
          <w:rPr>
            <w:rStyle w:val="af4"/>
          </w:rPr>
          <w:t>https://w3c.portal.rt.ru/communities/service/html/communityview?communityUuid=b63e1eb2-d793-41df-96e1-363bb102d334#fullpageWidgetId=W67c0c9509f08_4277_9594_c050a452381a&amp;file=1e3830ad-6800-4565-84d9-47aa86532d24</w:t>
        </w:r>
      </w:hyperlink>
      <w:r w:rsidR="002C61FB" w:rsidRPr="009A28D0">
        <w:t xml:space="preserve"> </w:t>
      </w:r>
    </w:p>
    <w:p w14:paraId="1BDBA148" w14:textId="77777777" w:rsidR="00A42B3A" w:rsidRPr="002C61FB" w:rsidRDefault="00A42B3A">
      <w:pPr>
        <w:rPr>
          <w:sz w:val="20"/>
        </w:rPr>
      </w:pPr>
    </w:p>
    <w:p w14:paraId="53C7098B" w14:textId="77777777" w:rsidR="00A42B3A" w:rsidRPr="0016608B" w:rsidRDefault="00A42B3A"/>
    <w:p w14:paraId="15C5F0CA" w14:textId="77777777" w:rsidR="00A42B3A" w:rsidRPr="0016608B" w:rsidRDefault="00A42B3A"/>
    <w:p w14:paraId="65B3404F" w14:textId="77777777" w:rsidR="00A42B3A" w:rsidRPr="0016608B" w:rsidRDefault="00A42B3A"/>
    <w:p w14:paraId="28B7091E" w14:textId="77777777" w:rsidR="00A42B3A" w:rsidRPr="0016608B" w:rsidRDefault="00A42B3A"/>
    <w:p w14:paraId="6BCECC1D" w14:textId="77777777" w:rsidR="00EB1A52" w:rsidRPr="0016608B" w:rsidRDefault="00EB1A52" w:rsidP="00A42B3A">
      <w:pPr>
        <w:jc w:val="right"/>
        <w:rPr>
          <w:sz w:val="22"/>
          <w:szCs w:val="22"/>
        </w:rPr>
      </w:pPr>
    </w:p>
    <w:p w14:paraId="2BD8031C" w14:textId="731C5DA2" w:rsidR="00EB1A52" w:rsidRDefault="00EB1A52" w:rsidP="00A42B3A">
      <w:pPr>
        <w:jc w:val="right"/>
        <w:rPr>
          <w:sz w:val="22"/>
          <w:szCs w:val="22"/>
        </w:rPr>
      </w:pPr>
    </w:p>
    <w:p w14:paraId="2240F48F" w14:textId="30F2CA39" w:rsidR="00432815" w:rsidRDefault="00432815" w:rsidP="00A42B3A">
      <w:pPr>
        <w:jc w:val="right"/>
        <w:rPr>
          <w:sz w:val="22"/>
          <w:szCs w:val="22"/>
        </w:rPr>
      </w:pPr>
    </w:p>
    <w:p w14:paraId="6D44AFFD" w14:textId="7F208174" w:rsidR="00432815" w:rsidRDefault="00432815" w:rsidP="00A42B3A">
      <w:pPr>
        <w:jc w:val="right"/>
        <w:rPr>
          <w:sz w:val="22"/>
          <w:szCs w:val="22"/>
        </w:rPr>
      </w:pPr>
    </w:p>
    <w:p w14:paraId="1D134BC9" w14:textId="084F0F40" w:rsidR="00432815" w:rsidRDefault="00432815" w:rsidP="00A42B3A">
      <w:pPr>
        <w:jc w:val="right"/>
        <w:rPr>
          <w:sz w:val="22"/>
          <w:szCs w:val="22"/>
        </w:rPr>
      </w:pPr>
    </w:p>
    <w:p w14:paraId="5C08CAB0" w14:textId="5854A3DE" w:rsidR="00432815" w:rsidRDefault="00432815" w:rsidP="00A42B3A">
      <w:pPr>
        <w:jc w:val="right"/>
        <w:rPr>
          <w:sz w:val="22"/>
          <w:szCs w:val="22"/>
        </w:rPr>
      </w:pPr>
    </w:p>
    <w:p w14:paraId="421F64FF" w14:textId="49727350" w:rsidR="00432815" w:rsidRDefault="00432815" w:rsidP="00A42B3A">
      <w:pPr>
        <w:jc w:val="right"/>
        <w:rPr>
          <w:sz w:val="22"/>
          <w:szCs w:val="22"/>
        </w:rPr>
      </w:pPr>
    </w:p>
    <w:p w14:paraId="46BE9463" w14:textId="184F6904" w:rsidR="00432815" w:rsidRDefault="00432815" w:rsidP="00A42B3A">
      <w:pPr>
        <w:jc w:val="right"/>
        <w:rPr>
          <w:sz w:val="22"/>
          <w:szCs w:val="22"/>
        </w:rPr>
      </w:pPr>
    </w:p>
    <w:p w14:paraId="397C8A22" w14:textId="79CBFF5B" w:rsidR="00432815" w:rsidRDefault="00432815" w:rsidP="00A42B3A">
      <w:pPr>
        <w:jc w:val="right"/>
        <w:rPr>
          <w:sz w:val="22"/>
          <w:szCs w:val="22"/>
        </w:rPr>
      </w:pPr>
    </w:p>
    <w:p w14:paraId="2210516D" w14:textId="671096BD" w:rsidR="00432815" w:rsidRDefault="00432815" w:rsidP="00A42B3A">
      <w:pPr>
        <w:jc w:val="right"/>
        <w:rPr>
          <w:sz w:val="22"/>
          <w:szCs w:val="22"/>
        </w:rPr>
      </w:pPr>
    </w:p>
    <w:p w14:paraId="0273D031" w14:textId="3006A11F" w:rsidR="00432815" w:rsidRDefault="00432815" w:rsidP="00A42B3A">
      <w:pPr>
        <w:jc w:val="right"/>
        <w:rPr>
          <w:sz w:val="22"/>
          <w:szCs w:val="22"/>
        </w:rPr>
      </w:pPr>
    </w:p>
    <w:p w14:paraId="095FFA62" w14:textId="42153D18" w:rsidR="00432815" w:rsidRDefault="00432815" w:rsidP="00A42B3A">
      <w:pPr>
        <w:jc w:val="right"/>
        <w:rPr>
          <w:sz w:val="22"/>
          <w:szCs w:val="22"/>
        </w:rPr>
      </w:pPr>
    </w:p>
    <w:p w14:paraId="43D5A41A" w14:textId="76053FE0" w:rsidR="00432815" w:rsidRDefault="00432815" w:rsidP="00A42B3A">
      <w:pPr>
        <w:jc w:val="right"/>
        <w:rPr>
          <w:sz w:val="22"/>
          <w:szCs w:val="22"/>
        </w:rPr>
      </w:pPr>
    </w:p>
    <w:p w14:paraId="42706AB0" w14:textId="6DB9B495" w:rsidR="00432815" w:rsidRDefault="00432815" w:rsidP="00A42B3A">
      <w:pPr>
        <w:jc w:val="right"/>
        <w:rPr>
          <w:sz w:val="22"/>
          <w:szCs w:val="22"/>
        </w:rPr>
      </w:pPr>
    </w:p>
    <w:p w14:paraId="08519F62" w14:textId="3E5C31C4" w:rsidR="00432815" w:rsidRDefault="00432815" w:rsidP="00A42B3A">
      <w:pPr>
        <w:jc w:val="right"/>
        <w:rPr>
          <w:sz w:val="22"/>
          <w:szCs w:val="22"/>
        </w:rPr>
      </w:pPr>
    </w:p>
    <w:p w14:paraId="71EE0AC3" w14:textId="541FBD85" w:rsidR="00432815" w:rsidRDefault="00432815" w:rsidP="00A42B3A">
      <w:pPr>
        <w:jc w:val="right"/>
        <w:rPr>
          <w:sz w:val="22"/>
          <w:szCs w:val="22"/>
        </w:rPr>
      </w:pPr>
    </w:p>
    <w:p w14:paraId="60B679B2" w14:textId="53678E76" w:rsidR="00432815" w:rsidRDefault="00432815" w:rsidP="00A42B3A">
      <w:pPr>
        <w:jc w:val="right"/>
        <w:rPr>
          <w:sz w:val="22"/>
          <w:szCs w:val="22"/>
        </w:rPr>
      </w:pPr>
    </w:p>
    <w:p w14:paraId="46D114D1" w14:textId="5E18687F" w:rsidR="00432815" w:rsidRDefault="00432815" w:rsidP="00A42B3A">
      <w:pPr>
        <w:jc w:val="right"/>
        <w:rPr>
          <w:sz w:val="22"/>
          <w:szCs w:val="22"/>
        </w:rPr>
      </w:pPr>
    </w:p>
    <w:p w14:paraId="696DB06B" w14:textId="3015E25F" w:rsidR="00432815" w:rsidRDefault="00432815" w:rsidP="00A42B3A">
      <w:pPr>
        <w:jc w:val="right"/>
        <w:rPr>
          <w:sz w:val="22"/>
          <w:szCs w:val="22"/>
        </w:rPr>
      </w:pPr>
    </w:p>
    <w:p w14:paraId="529A26C2" w14:textId="7ECDCEEB" w:rsidR="00432815" w:rsidRDefault="00432815" w:rsidP="00A42B3A">
      <w:pPr>
        <w:jc w:val="right"/>
        <w:rPr>
          <w:sz w:val="22"/>
          <w:szCs w:val="22"/>
        </w:rPr>
      </w:pPr>
    </w:p>
    <w:p w14:paraId="38880389" w14:textId="54FC637A" w:rsidR="00432815" w:rsidRDefault="00432815" w:rsidP="00A42B3A">
      <w:pPr>
        <w:jc w:val="right"/>
        <w:rPr>
          <w:sz w:val="22"/>
          <w:szCs w:val="22"/>
        </w:rPr>
      </w:pPr>
    </w:p>
    <w:p w14:paraId="71812ED0" w14:textId="03EDC632" w:rsidR="00432815" w:rsidRDefault="00432815" w:rsidP="00A42B3A">
      <w:pPr>
        <w:jc w:val="right"/>
        <w:rPr>
          <w:sz w:val="22"/>
          <w:szCs w:val="22"/>
        </w:rPr>
      </w:pPr>
    </w:p>
    <w:p w14:paraId="53D91D8A" w14:textId="4B4F2BDF" w:rsidR="00432815" w:rsidRDefault="00432815" w:rsidP="00A42B3A">
      <w:pPr>
        <w:jc w:val="right"/>
        <w:rPr>
          <w:sz w:val="22"/>
          <w:szCs w:val="22"/>
        </w:rPr>
      </w:pPr>
    </w:p>
    <w:p w14:paraId="3752E3B4" w14:textId="01F63421" w:rsidR="00432815" w:rsidRDefault="00432815" w:rsidP="00A42B3A">
      <w:pPr>
        <w:jc w:val="right"/>
        <w:rPr>
          <w:sz w:val="22"/>
          <w:szCs w:val="22"/>
        </w:rPr>
      </w:pPr>
    </w:p>
    <w:p w14:paraId="5D3A9141" w14:textId="2AE35E75" w:rsidR="00432815" w:rsidRDefault="00432815" w:rsidP="00A42B3A">
      <w:pPr>
        <w:jc w:val="right"/>
        <w:rPr>
          <w:sz w:val="22"/>
          <w:szCs w:val="22"/>
        </w:rPr>
      </w:pPr>
    </w:p>
    <w:p w14:paraId="6FAB71F0" w14:textId="1F3EF050" w:rsidR="00432815" w:rsidRDefault="00432815" w:rsidP="00A42B3A">
      <w:pPr>
        <w:jc w:val="right"/>
        <w:rPr>
          <w:sz w:val="22"/>
          <w:szCs w:val="22"/>
        </w:rPr>
      </w:pPr>
    </w:p>
    <w:p w14:paraId="4C95E4BC" w14:textId="05C344CE" w:rsidR="00432815" w:rsidRDefault="00432815" w:rsidP="00A42B3A">
      <w:pPr>
        <w:jc w:val="right"/>
        <w:rPr>
          <w:sz w:val="22"/>
          <w:szCs w:val="22"/>
        </w:rPr>
      </w:pPr>
    </w:p>
    <w:p w14:paraId="2F334F87" w14:textId="5E7ECCD3" w:rsidR="00C30717" w:rsidRDefault="00C30717" w:rsidP="00A42B3A">
      <w:pPr>
        <w:jc w:val="right"/>
        <w:rPr>
          <w:sz w:val="22"/>
          <w:szCs w:val="22"/>
        </w:rPr>
      </w:pPr>
    </w:p>
    <w:p w14:paraId="4184B23D" w14:textId="1AB6A41B" w:rsidR="00C30717" w:rsidRDefault="00C30717" w:rsidP="00A42B3A">
      <w:pPr>
        <w:jc w:val="right"/>
        <w:rPr>
          <w:sz w:val="22"/>
          <w:szCs w:val="22"/>
        </w:rPr>
      </w:pPr>
    </w:p>
    <w:p w14:paraId="6BC26065" w14:textId="1AF8F290" w:rsidR="00C30717" w:rsidRDefault="00C30717" w:rsidP="00A42B3A">
      <w:pPr>
        <w:jc w:val="right"/>
        <w:rPr>
          <w:sz w:val="22"/>
          <w:szCs w:val="22"/>
        </w:rPr>
      </w:pPr>
    </w:p>
    <w:p w14:paraId="5B7E3921" w14:textId="14629762" w:rsidR="00C30717" w:rsidRDefault="00C30717" w:rsidP="00A42B3A">
      <w:pPr>
        <w:jc w:val="right"/>
        <w:rPr>
          <w:sz w:val="22"/>
          <w:szCs w:val="22"/>
        </w:rPr>
      </w:pPr>
    </w:p>
    <w:p w14:paraId="25564FC3" w14:textId="77777777" w:rsidR="00C30717" w:rsidRDefault="00C30717" w:rsidP="00A42B3A">
      <w:pPr>
        <w:jc w:val="right"/>
        <w:rPr>
          <w:sz w:val="22"/>
          <w:szCs w:val="22"/>
        </w:rPr>
      </w:pPr>
    </w:p>
    <w:p w14:paraId="76A4E519" w14:textId="2EF5F9A7" w:rsidR="00432815" w:rsidRDefault="00432815" w:rsidP="00A42B3A">
      <w:pPr>
        <w:jc w:val="right"/>
        <w:rPr>
          <w:sz w:val="22"/>
          <w:szCs w:val="22"/>
        </w:rPr>
      </w:pPr>
    </w:p>
    <w:p w14:paraId="2D774207" w14:textId="532CCF86" w:rsidR="00432815" w:rsidRDefault="00432815" w:rsidP="00A42B3A">
      <w:pPr>
        <w:jc w:val="right"/>
        <w:rPr>
          <w:sz w:val="22"/>
          <w:szCs w:val="22"/>
        </w:rPr>
      </w:pPr>
    </w:p>
    <w:p w14:paraId="79221E5E" w14:textId="77777777" w:rsidR="00432815" w:rsidRPr="0016608B" w:rsidRDefault="00432815" w:rsidP="00A42B3A">
      <w:pPr>
        <w:jc w:val="right"/>
        <w:rPr>
          <w:sz w:val="22"/>
          <w:szCs w:val="22"/>
        </w:rPr>
      </w:pPr>
    </w:p>
    <w:p w14:paraId="343E2467" w14:textId="77777777" w:rsidR="00EB1A52" w:rsidRPr="0016608B" w:rsidRDefault="00EB1A52" w:rsidP="00EB1A52">
      <w:pPr>
        <w:shd w:val="clear" w:color="auto" w:fill="FFFFFF"/>
        <w:tabs>
          <w:tab w:val="left" w:pos="1608"/>
        </w:tabs>
        <w:jc w:val="center"/>
        <w:rPr>
          <w:b/>
        </w:rPr>
      </w:pPr>
    </w:p>
    <w:p w14:paraId="3D91FB84" w14:textId="35CDFC05" w:rsidR="007B28D4" w:rsidRPr="003B2F0E" w:rsidRDefault="007B28D4" w:rsidP="00EB1A52">
      <w:pPr>
        <w:shd w:val="clear" w:color="auto" w:fill="FFFFFF"/>
        <w:tabs>
          <w:tab w:val="left" w:pos="1608"/>
        </w:tabs>
        <w:jc w:val="center"/>
        <w:rPr>
          <w:b/>
        </w:rPr>
      </w:pPr>
      <w:r w:rsidRPr="006B18F7">
        <w:rPr>
          <w:b/>
        </w:rPr>
        <w:t xml:space="preserve">                 </w:t>
      </w:r>
    </w:p>
    <w:p w14:paraId="1B04727E" w14:textId="438EDC8D" w:rsidR="007A5E8B" w:rsidRPr="00EF4E2E" w:rsidRDefault="007A5E8B" w:rsidP="00EF4E2E">
      <w:pPr>
        <w:pStyle w:val="1"/>
        <w:jc w:val="right"/>
        <w:rPr>
          <w:sz w:val="22"/>
        </w:rPr>
      </w:pPr>
      <w:r w:rsidRPr="00EF4E2E">
        <w:rPr>
          <w:sz w:val="22"/>
        </w:rPr>
        <w:t>Приложение № 10</w:t>
      </w:r>
    </w:p>
    <w:p w14:paraId="094DA8A2" w14:textId="77777777" w:rsidR="00EF4E2E" w:rsidRPr="0016608B" w:rsidRDefault="00EF4E2E" w:rsidP="00EF4E2E">
      <w:pPr>
        <w:jc w:val="right"/>
        <w:rPr>
          <w:sz w:val="22"/>
        </w:rPr>
      </w:pPr>
      <w:r w:rsidRPr="0016608B">
        <w:t xml:space="preserve">                                                                                                  </w:t>
      </w:r>
      <w:r w:rsidRPr="0016608B">
        <w:rPr>
          <w:sz w:val="22"/>
        </w:rPr>
        <w:t>к Агентскому договору</w:t>
      </w:r>
    </w:p>
    <w:p w14:paraId="034B16C9" w14:textId="77777777" w:rsidR="00EF4E2E" w:rsidRPr="0016608B" w:rsidRDefault="00EF4E2E" w:rsidP="00EF4E2E">
      <w:pPr>
        <w:jc w:val="center"/>
        <w:rPr>
          <w:sz w:val="22"/>
        </w:rPr>
      </w:pPr>
      <w:r>
        <w:rPr>
          <w:sz w:val="22"/>
        </w:rPr>
        <w:t xml:space="preserve">                                                                                                   </w:t>
      </w:r>
      <w:r w:rsidRPr="0016608B">
        <w:rPr>
          <w:sz w:val="22"/>
        </w:rPr>
        <w:t>№</w:t>
      </w:r>
    </w:p>
    <w:p w14:paraId="72B5DEE1" w14:textId="77777777" w:rsidR="00EF4E2E" w:rsidRDefault="00EF4E2E" w:rsidP="00EF4E2E">
      <w:pPr>
        <w:ind w:left="4956" w:firstLine="708"/>
        <w:jc w:val="center"/>
        <w:rPr>
          <w:sz w:val="22"/>
        </w:rPr>
      </w:pPr>
      <w:r>
        <w:rPr>
          <w:sz w:val="22"/>
        </w:rPr>
        <w:t xml:space="preserve">                      </w:t>
      </w:r>
      <w:r w:rsidRPr="0016608B">
        <w:rPr>
          <w:sz w:val="22"/>
        </w:rPr>
        <w:t>от ___________г.</w:t>
      </w:r>
    </w:p>
    <w:p w14:paraId="1BF165F0" w14:textId="2CA9CDEC" w:rsidR="00EF4E2E" w:rsidRPr="0016608B" w:rsidRDefault="00EF4E2E" w:rsidP="00EF4E2E">
      <w:pPr>
        <w:jc w:val="right"/>
        <w:rPr>
          <w:b/>
          <w:i/>
        </w:rPr>
      </w:pPr>
    </w:p>
    <w:p w14:paraId="0D4EE521" w14:textId="2D19B9F0" w:rsidR="00EF4E2E" w:rsidRPr="0016608B" w:rsidRDefault="00EF4E2E" w:rsidP="00EF4E2E">
      <w:pPr>
        <w:shd w:val="clear" w:color="auto" w:fill="FFFFFF"/>
        <w:tabs>
          <w:tab w:val="left" w:pos="1608"/>
        </w:tabs>
        <w:jc w:val="center"/>
        <w:rPr>
          <w:b/>
          <w:i/>
          <w:color w:val="FF0000"/>
          <w:sz w:val="20"/>
        </w:rPr>
      </w:pPr>
      <w:r w:rsidRPr="0016608B">
        <w:rPr>
          <w:b/>
          <w:color w:val="FF0000"/>
          <w:sz w:val="20"/>
        </w:rPr>
        <w:t>(</w:t>
      </w:r>
      <w:r w:rsidRPr="0016608B">
        <w:rPr>
          <w:b/>
          <w:i/>
          <w:color w:val="FF0000"/>
          <w:sz w:val="20"/>
        </w:rPr>
        <w:t xml:space="preserve">Приложение включается в Договор в случае необходимости предоставления Агенту доступа к информационным </w:t>
      </w:r>
      <w:r w:rsidR="007C70BA">
        <w:rPr>
          <w:b/>
          <w:i/>
          <w:color w:val="FF0000"/>
          <w:sz w:val="20"/>
        </w:rPr>
        <w:t>активам</w:t>
      </w:r>
      <w:r w:rsidR="007C70BA" w:rsidRPr="0016608B">
        <w:rPr>
          <w:b/>
          <w:i/>
          <w:color w:val="FF0000"/>
          <w:sz w:val="20"/>
        </w:rPr>
        <w:t xml:space="preserve"> </w:t>
      </w:r>
      <w:r w:rsidRPr="0016608B">
        <w:rPr>
          <w:b/>
          <w:i/>
          <w:color w:val="FF0000"/>
          <w:sz w:val="20"/>
        </w:rPr>
        <w:t>ПАО «Ростелеком»)</w:t>
      </w:r>
    </w:p>
    <w:p w14:paraId="5AAFED6E" w14:textId="77777777" w:rsidR="00EF4E2E" w:rsidRPr="00EF4E2E" w:rsidRDefault="00EF4E2E" w:rsidP="00EF4E2E"/>
    <w:p w14:paraId="490BEA7D" w14:textId="77777777" w:rsidR="007B2434" w:rsidRPr="00EF4E2E" w:rsidRDefault="007B2434" w:rsidP="00EF4E2E">
      <w:pPr>
        <w:pStyle w:val="21"/>
        <w:jc w:val="center"/>
        <w:rPr>
          <w:sz w:val="24"/>
        </w:rPr>
      </w:pPr>
      <w:r w:rsidRPr="00EF4E2E">
        <w:rPr>
          <w:sz w:val="24"/>
        </w:rPr>
        <w:t>Порядок взаимодействия Сторон  по обеспечению безопасности информационных ресурсов ПАО «Ростелеком»</w:t>
      </w:r>
    </w:p>
    <w:p w14:paraId="0F6671C2" w14:textId="68C2A4DD" w:rsidR="00EB1A52" w:rsidRDefault="00EB1A52" w:rsidP="00EB1A52">
      <w:pPr>
        <w:shd w:val="clear" w:color="auto" w:fill="FFFFFF"/>
        <w:tabs>
          <w:tab w:val="left" w:pos="1608"/>
        </w:tabs>
        <w:jc w:val="center"/>
        <w:rPr>
          <w:b/>
        </w:rPr>
      </w:pPr>
    </w:p>
    <w:p w14:paraId="58E8D882" w14:textId="77777777" w:rsidR="00FA24C5" w:rsidRPr="002C61FB" w:rsidRDefault="00FA24C5" w:rsidP="00EB1A52">
      <w:pPr>
        <w:shd w:val="clear" w:color="auto" w:fill="FFFFFF"/>
        <w:tabs>
          <w:tab w:val="left" w:pos="1608"/>
        </w:tabs>
        <w:jc w:val="center"/>
        <w:rPr>
          <w:b/>
          <w:sz w:val="20"/>
        </w:rPr>
      </w:pPr>
      <w:r w:rsidRPr="002C61FB">
        <w:rPr>
          <w:b/>
          <w:sz w:val="20"/>
        </w:rPr>
        <w:t xml:space="preserve">Актуальная форма Приложения располагается по ссылке: </w:t>
      </w:r>
    </w:p>
    <w:p w14:paraId="22148712" w14:textId="77777777" w:rsidR="00FA24C5" w:rsidRPr="002C61FB" w:rsidRDefault="00FA24C5" w:rsidP="00EB1A52">
      <w:pPr>
        <w:shd w:val="clear" w:color="auto" w:fill="FFFFFF"/>
        <w:tabs>
          <w:tab w:val="left" w:pos="1608"/>
        </w:tabs>
        <w:jc w:val="center"/>
        <w:rPr>
          <w:b/>
          <w:sz w:val="20"/>
        </w:rPr>
      </w:pPr>
    </w:p>
    <w:p w14:paraId="0E3BA647" w14:textId="77C6D634" w:rsidR="00FA24C5" w:rsidRPr="002C61FB" w:rsidRDefault="00892763" w:rsidP="00EB1A52">
      <w:pPr>
        <w:shd w:val="clear" w:color="auto" w:fill="FFFFFF"/>
        <w:tabs>
          <w:tab w:val="left" w:pos="1608"/>
        </w:tabs>
        <w:jc w:val="center"/>
        <w:rPr>
          <w:b/>
          <w:sz w:val="20"/>
        </w:rPr>
      </w:pPr>
      <w:hyperlink r:id="rId17" w:anchor="fullpageWidgetId=W67c0c9509f08_4277_9594_c050a452381a&amp;file=5bf30056-52de-4a79-9304-841d9a258b0a" w:history="1">
        <w:r w:rsidR="00FA24C5" w:rsidRPr="002C61FB">
          <w:rPr>
            <w:rStyle w:val="af4"/>
            <w:b/>
            <w:sz w:val="20"/>
          </w:rPr>
          <w:t>https://w3c.portal.rt.ru/communities/service/html/communityview?communityUuid=b63e1eb2-d793-41df-96e1-363bb102d334#fullpageWidgetId=W67c0c9509f08_4277_9594_c050a452381a&amp;file=5bf30056-52de-4a79-9304-841d9a258b0a</w:t>
        </w:r>
      </w:hyperlink>
    </w:p>
    <w:p w14:paraId="350ACBB8" w14:textId="5D7D0D14" w:rsidR="00FA24C5" w:rsidRPr="002C61FB" w:rsidRDefault="00FA24C5" w:rsidP="00EB1A52">
      <w:pPr>
        <w:shd w:val="clear" w:color="auto" w:fill="FFFFFF"/>
        <w:tabs>
          <w:tab w:val="left" w:pos="1608"/>
        </w:tabs>
        <w:jc w:val="center"/>
        <w:rPr>
          <w:b/>
          <w:sz w:val="20"/>
        </w:rPr>
      </w:pPr>
    </w:p>
    <w:p w14:paraId="216BAA15" w14:textId="3A68BE19" w:rsidR="003B2F0E" w:rsidRPr="002C61FB" w:rsidRDefault="003B2F0E" w:rsidP="00EB1A52">
      <w:pPr>
        <w:shd w:val="clear" w:color="auto" w:fill="FFFFFF"/>
        <w:tabs>
          <w:tab w:val="left" w:pos="1608"/>
        </w:tabs>
        <w:jc w:val="center"/>
        <w:rPr>
          <w:b/>
          <w:sz w:val="20"/>
        </w:rPr>
      </w:pPr>
    </w:p>
    <w:p w14:paraId="5F519015" w14:textId="4FDA03A6" w:rsidR="003B2F0E" w:rsidRPr="002C61FB" w:rsidRDefault="003B2F0E" w:rsidP="00EB1A52">
      <w:pPr>
        <w:shd w:val="clear" w:color="auto" w:fill="FFFFFF"/>
        <w:tabs>
          <w:tab w:val="left" w:pos="1608"/>
        </w:tabs>
        <w:jc w:val="center"/>
        <w:rPr>
          <w:b/>
          <w:sz w:val="20"/>
        </w:rPr>
      </w:pPr>
      <w:r w:rsidRPr="002C61FB">
        <w:rPr>
          <w:b/>
          <w:sz w:val="20"/>
        </w:rPr>
        <w:t>П .1.2. данного приложения заполняется согласно актуальному Перечню Агентских поручений (Приложение №1)</w:t>
      </w:r>
    </w:p>
    <w:p w14:paraId="4DF99D2D" w14:textId="7C0F9A11" w:rsidR="00FA24C5" w:rsidRPr="002C61FB" w:rsidRDefault="00FA24C5" w:rsidP="00EB1A52">
      <w:pPr>
        <w:shd w:val="clear" w:color="auto" w:fill="FFFFFF"/>
        <w:tabs>
          <w:tab w:val="left" w:pos="1608"/>
        </w:tabs>
        <w:jc w:val="center"/>
        <w:rPr>
          <w:b/>
          <w:sz w:val="20"/>
        </w:rPr>
      </w:pPr>
    </w:p>
    <w:p w14:paraId="7D966C64" w14:textId="0EC94007" w:rsidR="00FA24C5" w:rsidRDefault="00FA24C5" w:rsidP="00EB1A52">
      <w:pPr>
        <w:shd w:val="clear" w:color="auto" w:fill="FFFFFF"/>
        <w:tabs>
          <w:tab w:val="left" w:pos="1608"/>
        </w:tabs>
        <w:jc w:val="center"/>
        <w:rPr>
          <w:b/>
        </w:rPr>
      </w:pPr>
    </w:p>
    <w:p w14:paraId="59A9FE38" w14:textId="698A9497" w:rsidR="00FA24C5" w:rsidRDefault="00FA24C5" w:rsidP="00EB1A52">
      <w:pPr>
        <w:shd w:val="clear" w:color="auto" w:fill="FFFFFF"/>
        <w:tabs>
          <w:tab w:val="left" w:pos="1608"/>
        </w:tabs>
        <w:jc w:val="center"/>
        <w:rPr>
          <w:b/>
        </w:rPr>
      </w:pPr>
    </w:p>
    <w:p w14:paraId="0473546D" w14:textId="577A9ED5" w:rsidR="00FA24C5" w:rsidRDefault="00FA24C5" w:rsidP="00EB1A52">
      <w:pPr>
        <w:shd w:val="clear" w:color="auto" w:fill="FFFFFF"/>
        <w:tabs>
          <w:tab w:val="left" w:pos="1608"/>
        </w:tabs>
        <w:jc w:val="center"/>
        <w:rPr>
          <w:b/>
        </w:rPr>
      </w:pPr>
    </w:p>
    <w:p w14:paraId="162C24ED" w14:textId="36915FE1" w:rsidR="00FA24C5" w:rsidRDefault="00FA24C5" w:rsidP="00EB1A52">
      <w:pPr>
        <w:shd w:val="clear" w:color="auto" w:fill="FFFFFF"/>
        <w:tabs>
          <w:tab w:val="left" w:pos="1608"/>
        </w:tabs>
        <w:jc w:val="center"/>
        <w:rPr>
          <w:b/>
        </w:rPr>
      </w:pPr>
    </w:p>
    <w:p w14:paraId="02181508" w14:textId="70EB82A9" w:rsidR="00FA24C5" w:rsidRDefault="00FA24C5" w:rsidP="00EB1A52">
      <w:pPr>
        <w:shd w:val="clear" w:color="auto" w:fill="FFFFFF"/>
        <w:tabs>
          <w:tab w:val="left" w:pos="1608"/>
        </w:tabs>
        <w:jc w:val="center"/>
        <w:rPr>
          <w:b/>
        </w:rPr>
      </w:pPr>
    </w:p>
    <w:p w14:paraId="1600746D" w14:textId="2A7F3AB6" w:rsidR="00FA24C5" w:rsidRDefault="00FA24C5" w:rsidP="00EB1A52">
      <w:pPr>
        <w:shd w:val="clear" w:color="auto" w:fill="FFFFFF"/>
        <w:tabs>
          <w:tab w:val="left" w:pos="1608"/>
        </w:tabs>
        <w:jc w:val="center"/>
        <w:rPr>
          <w:b/>
        </w:rPr>
      </w:pPr>
    </w:p>
    <w:p w14:paraId="6DFC2C09" w14:textId="7E323FE4" w:rsidR="00FA24C5" w:rsidRDefault="00FA24C5" w:rsidP="00EB1A52">
      <w:pPr>
        <w:shd w:val="clear" w:color="auto" w:fill="FFFFFF"/>
        <w:tabs>
          <w:tab w:val="left" w:pos="1608"/>
        </w:tabs>
        <w:jc w:val="center"/>
        <w:rPr>
          <w:b/>
        </w:rPr>
      </w:pPr>
    </w:p>
    <w:p w14:paraId="68C9F9F3" w14:textId="2786BD50" w:rsidR="00FA24C5" w:rsidRDefault="00FA24C5" w:rsidP="00EB1A52">
      <w:pPr>
        <w:shd w:val="clear" w:color="auto" w:fill="FFFFFF"/>
        <w:tabs>
          <w:tab w:val="left" w:pos="1608"/>
        </w:tabs>
        <w:jc w:val="center"/>
        <w:rPr>
          <w:b/>
        </w:rPr>
      </w:pPr>
    </w:p>
    <w:p w14:paraId="77197E53" w14:textId="2810354F" w:rsidR="00FA24C5" w:rsidRDefault="00FA24C5" w:rsidP="00EB1A52">
      <w:pPr>
        <w:shd w:val="clear" w:color="auto" w:fill="FFFFFF"/>
        <w:tabs>
          <w:tab w:val="left" w:pos="1608"/>
        </w:tabs>
        <w:jc w:val="center"/>
        <w:rPr>
          <w:b/>
        </w:rPr>
      </w:pPr>
    </w:p>
    <w:p w14:paraId="10D9D49E" w14:textId="0FBE7EBA" w:rsidR="00FA24C5" w:rsidRDefault="00FA24C5" w:rsidP="00EB1A52">
      <w:pPr>
        <w:shd w:val="clear" w:color="auto" w:fill="FFFFFF"/>
        <w:tabs>
          <w:tab w:val="left" w:pos="1608"/>
        </w:tabs>
        <w:jc w:val="center"/>
        <w:rPr>
          <w:b/>
        </w:rPr>
      </w:pPr>
    </w:p>
    <w:p w14:paraId="1A106A6F" w14:textId="02CFD508" w:rsidR="00FA24C5" w:rsidRDefault="00FA24C5" w:rsidP="00EB1A52">
      <w:pPr>
        <w:shd w:val="clear" w:color="auto" w:fill="FFFFFF"/>
        <w:tabs>
          <w:tab w:val="left" w:pos="1608"/>
        </w:tabs>
        <w:jc w:val="center"/>
        <w:rPr>
          <w:b/>
        </w:rPr>
      </w:pPr>
    </w:p>
    <w:p w14:paraId="7A2C49ED" w14:textId="101D07E2" w:rsidR="00FA24C5" w:rsidRDefault="00FA24C5" w:rsidP="00EB1A52">
      <w:pPr>
        <w:shd w:val="clear" w:color="auto" w:fill="FFFFFF"/>
        <w:tabs>
          <w:tab w:val="left" w:pos="1608"/>
        </w:tabs>
        <w:jc w:val="center"/>
        <w:rPr>
          <w:b/>
        </w:rPr>
      </w:pPr>
    </w:p>
    <w:p w14:paraId="44C41A2E" w14:textId="322D2F94" w:rsidR="00FA24C5" w:rsidRDefault="00FA24C5" w:rsidP="00EB1A52">
      <w:pPr>
        <w:shd w:val="clear" w:color="auto" w:fill="FFFFFF"/>
        <w:tabs>
          <w:tab w:val="left" w:pos="1608"/>
        </w:tabs>
        <w:jc w:val="center"/>
        <w:rPr>
          <w:b/>
        </w:rPr>
      </w:pPr>
    </w:p>
    <w:p w14:paraId="0A870494" w14:textId="78C76400" w:rsidR="00FA24C5" w:rsidRDefault="00FA24C5" w:rsidP="00EB1A52">
      <w:pPr>
        <w:shd w:val="clear" w:color="auto" w:fill="FFFFFF"/>
        <w:tabs>
          <w:tab w:val="left" w:pos="1608"/>
        </w:tabs>
        <w:jc w:val="center"/>
        <w:rPr>
          <w:b/>
        </w:rPr>
      </w:pPr>
    </w:p>
    <w:p w14:paraId="145443B9" w14:textId="7FB6BD16" w:rsidR="00FA24C5" w:rsidRDefault="00FA24C5" w:rsidP="00EB1A52">
      <w:pPr>
        <w:shd w:val="clear" w:color="auto" w:fill="FFFFFF"/>
        <w:tabs>
          <w:tab w:val="left" w:pos="1608"/>
        </w:tabs>
        <w:jc w:val="center"/>
        <w:rPr>
          <w:b/>
        </w:rPr>
      </w:pPr>
    </w:p>
    <w:p w14:paraId="2080EDA1" w14:textId="0D28FE0D" w:rsidR="00FA24C5" w:rsidRDefault="00FA24C5" w:rsidP="00EB1A52">
      <w:pPr>
        <w:shd w:val="clear" w:color="auto" w:fill="FFFFFF"/>
        <w:tabs>
          <w:tab w:val="left" w:pos="1608"/>
        </w:tabs>
        <w:jc w:val="center"/>
        <w:rPr>
          <w:b/>
        </w:rPr>
      </w:pPr>
    </w:p>
    <w:p w14:paraId="78A6F3EA" w14:textId="37E844E1" w:rsidR="00FA24C5" w:rsidRDefault="00FA24C5" w:rsidP="00EB1A52">
      <w:pPr>
        <w:shd w:val="clear" w:color="auto" w:fill="FFFFFF"/>
        <w:tabs>
          <w:tab w:val="left" w:pos="1608"/>
        </w:tabs>
        <w:jc w:val="center"/>
        <w:rPr>
          <w:b/>
        </w:rPr>
      </w:pPr>
    </w:p>
    <w:p w14:paraId="64A742BA" w14:textId="7FB7D559" w:rsidR="00FA24C5" w:rsidRDefault="00FA24C5" w:rsidP="00EB1A52">
      <w:pPr>
        <w:shd w:val="clear" w:color="auto" w:fill="FFFFFF"/>
        <w:tabs>
          <w:tab w:val="left" w:pos="1608"/>
        </w:tabs>
        <w:jc w:val="center"/>
        <w:rPr>
          <w:b/>
        </w:rPr>
      </w:pPr>
    </w:p>
    <w:p w14:paraId="4A80BA3B" w14:textId="47754FDC" w:rsidR="00FA24C5" w:rsidRDefault="00FA24C5" w:rsidP="00EB1A52">
      <w:pPr>
        <w:shd w:val="clear" w:color="auto" w:fill="FFFFFF"/>
        <w:tabs>
          <w:tab w:val="left" w:pos="1608"/>
        </w:tabs>
        <w:jc w:val="center"/>
        <w:rPr>
          <w:b/>
        </w:rPr>
      </w:pPr>
    </w:p>
    <w:p w14:paraId="7A85905F" w14:textId="71008A77" w:rsidR="00FA24C5" w:rsidRDefault="00FA24C5" w:rsidP="00EB1A52">
      <w:pPr>
        <w:shd w:val="clear" w:color="auto" w:fill="FFFFFF"/>
        <w:tabs>
          <w:tab w:val="left" w:pos="1608"/>
        </w:tabs>
        <w:jc w:val="center"/>
        <w:rPr>
          <w:b/>
        </w:rPr>
      </w:pPr>
    </w:p>
    <w:p w14:paraId="3CCCDE1C" w14:textId="1A719AC9" w:rsidR="00FA24C5" w:rsidRDefault="00FA24C5" w:rsidP="00EB1A52">
      <w:pPr>
        <w:shd w:val="clear" w:color="auto" w:fill="FFFFFF"/>
        <w:tabs>
          <w:tab w:val="left" w:pos="1608"/>
        </w:tabs>
        <w:jc w:val="center"/>
        <w:rPr>
          <w:b/>
        </w:rPr>
      </w:pPr>
    </w:p>
    <w:p w14:paraId="134BD6DB" w14:textId="5F7E4E1F" w:rsidR="00FA24C5" w:rsidRDefault="00FA24C5" w:rsidP="00EB1A52">
      <w:pPr>
        <w:shd w:val="clear" w:color="auto" w:fill="FFFFFF"/>
        <w:tabs>
          <w:tab w:val="left" w:pos="1608"/>
        </w:tabs>
        <w:jc w:val="center"/>
        <w:rPr>
          <w:b/>
        </w:rPr>
      </w:pPr>
    </w:p>
    <w:p w14:paraId="0B87EECE" w14:textId="78E10BC1" w:rsidR="00FA24C5" w:rsidRDefault="00FA24C5" w:rsidP="00EB1A52">
      <w:pPr>
        <w:shd w:val="clear" w:color="auto" w:fill="FFFFFF"/>
        <w:tabs>
          <w:tab w:val="left" w:pos="1608"/>
        </w:tabs>
        <w:jc w:val="center"/>
        <w:rPr>
          <w:b/>
        </w:rPr>
      </w:pPr>
    </w:p>
    <w:p w14:paraId="6C8CF0C8" w14:textId="75FE2AA7" w:rsidR="00FA24C5" w:rsidRDefault="00FA24C5" w:rsidP="00EB1A52">
      <w:pPr>
        <w:shd w:val="clear" w:color="auto" w:fill="FFFFFF"/>
        <w:tabs>
          <w:tab w:val="left" w:pos="1608"/>
        </w:tabs>
        <w:jc w:val="center"/>
        <w:rPr>
          <w:b/>
        </w:rPr>
      </w:pPr>
    </w:p>
    <w:p w14:paraId="32B74E91" w14:textId="3D4DDAEE" w:rsidR="00FA24C5" w:rsidRDefault="00FA24C5" w:rsidP="00EB1A52">
      <w:pPr>
        <w:shd w:val="clear" w:color="auto" w:fill="FFFFFF"/>
        <w:tabs>
          <w:tab w:val="left" w:pos="1608"/>
        </w:tabs>
        <w:jc w:val="center"/>
        <w:rPr>
          <w:b/>
        </w:rPr>
      </w:pPr>
    </w:p>
    <w:p w14:paraId="6ED4B686" w14:textId="716B1941" w:rsidR="00FA24C5" w:rsidRDefault="00FA24C5" w:rsidP="00EB1A52">
      <w:pPr>
        <w:shd w:val="clear" w:color="auto" w:fill="FFFFFF"/>
        <w:tabs>
          <w:tab w:val="left" w:pos="1608"/>
        </w:tabs>
        <w:jc w:val="center"/>
        <w:rPr>
          <w:b/>
        </w:rPr>
      </w:pPr>
    </w:p>
    <w:p w14:paraId="34B4C614" w14:textId="161FC3A9" w:rsidR="00FA24C5" w:rsidRDefault="00FA24C5" w:rsidP="00EB1A52">
      <w:pPr>
        <w:shd w:val="clear" w:color="auto" w:fill="FFFFFF"/>
        <w:tabs>
          <w:tab w:val="left" w:pos="1608"/>
        </w:tabs>
        <w:jc w:val="center"/>
        <w:rPr>
          <w:b/>
        </w:rPr>
      </w:pPr>
    </w:p>
    <w:p w14:paraId="5BA1EE6E" w14:textId="6E44C91A" w:rsidR="00FA24C5" w:rsidRDefault="00FA24C5" w:rsidP="00EB1A52">
      <w:pPr>
        <w:shd w:val="clear" w:color="auto" w:fill="FFFFFF"/>
        <w:tabs>
          <w:tab w:val="left" w:pos="1608"/>
        </w:tabs>
        <w:jc w:val="center"/>
        <w:rPr>
          <w:b/>
        </w:rPr>
      </w:pPr>
    </w:p>
    <w:p w14:paraId="5FE3CDCC" w14:textId="415B05EB" w:rsidR="00FA24C5" w:rsidRDefault="00FA24C5" w:rsidP="00EB1A52">
      <w:pPr>
        <w:shd w:val="clear" w:color="auto" w:fill="FFFFFF"/>
        <w:tabs>
          <w:tab w:val="left" w:pos="1608"/>
        </w:tabs>
        <w:jc w:val="center"/>
        <w:rPr>
          <w:b/>
        </w:rPr>
      </w:pPr>
    </w:p>
    <w:p w14:paraId="5BFED70B" w14:textId="0CEAC15E" w:rsidR="00FA24C5" w:rsidRDefault="00FA24C5" w:rsidP="00EB1A52">
      <w:pPr>
        <w:shd w:val="clear" w:color="auto" w:fill="FFFFFF"/>
        <w:tabs>
          <w:tab w:val="left" w:pos="1608"/>
        </w:tabs>
        <w:jc w:val="center"/>
        <w:rPr>
          <w:b/>
        </w:rPr>
      </w:pPr>
    </w:p>
    <w:p w14:paraId="2508EA39" w14:textId="23E382A4" w:rsidR="00537826" w:rsidRDefault="00537826" w:rsidP="00EB1A52">
      <w:pPr>
        <w:shd w:val="clear" w:color="auto" w:fill="FFFFFF"/>
        <w:tabs>
          <w:tab w:val="left" w:pos="1608"/>
        </w:tabs>
        <w:jc w:val="center"/>
        <w:rPr>
          <w:b/>
        </w:rPr>
      </w:pPr>
    </w:p>
    <w:p w14:paraId="6A179548" w14:textId="25C6E4D7" w:rsidR="00537826" w:rsidRDefault="00537826" w:rsidP="00EB1A52">
      <w:pPr>
        <w:shd w:val="clear" w:color="auto" w:fill="FFFFFF"/>
        <w:tabs>
          <w:tab w:val="left" w:pos="1608"/>
        </w:tabs>
        <w:jc w:val="center"/>
        <w:rPr>
          <w:b/>
        </w:rPr>
      </w:pPr>
    </w:p>
    <w:p w14:paraId="5A45E558" w14:textId="77777777" w:rsidR="00537826" w:rsidRPr="003B2F0E" w:rsidRDefault="00537826" w:rsidP="00EB1A52">
      <w:pPr>
        <w:shd w:val="clear" w:color="auto" w:fill="FFFFFF"/>
        <w:tabs>
          <w:tab w:val="left" w:pos="1608"/>
        </w:tabs>
        <w:jc w:val="center"/>
        <w:rPr>
          <w:b/>
        </w:rPr>
      </w:pPr>
    </w:p>
    <w:p w14:paraId="63446590" w14:textId="51F92871" w:rsidR="00FA24C5" w:rsidRDefault="00FA24C5" w:rsidP="00EB1A52">
      <w:pPr>
        <w:shd w:val="clear" w:color="auto" w:fill="FFFFFF"/>
        <w:tabs>
          <w:tab w:val="left" w:pos="1608"/>
        </w:tabs>
        <w:jc w:val="center"/>
        <w:rPr>
          <w:b/>
        </w:rPr>
      </w:pPr>
    </w:p>
    <w:p w14:paraId="5E915CCD" w14:textId="09A217F1" w:rsidR="00FA24C5" w:rsidRDefault="00FA24C5" w:rsidP="00EB1A52">
      <w:pPr>
        <w:shd w:val="clear" w:color="auto" w:fill="FFFFFF"/>
        <w:tabs>
          <w:tab w:val="left" w:pos="1608"/>
        </w:tabs>
        <w:jc w:val="center"/>
        <w:rPr>
          <w:b/>
        </w:rPr>
      </w:pPr>
    </w:p>
    <w:p w14:paraId="2A7D2882" w14:textId="77777777" w:rsidR="00FA24C5" w:rsidRPr="0016608B" w:rsidRDefault="00FA24C5" w:rsidP="00EB1A52">
      <w:pPr>
        <w:shd w:val="clear" w:color="auto" w:fill="FFFFFF"/>
        <w:tabs>
          <w:tab w:val="left" w:pos="1608"/>
        </w:tabs>
        <w:jc w:val="center"/>
        <w:rPr>
          <w:b/>
        </w:rPr>
      </w:pPr>
    </w:p>
    <w:p w14:paraId="2DB167F8" w14:textId="463450FB" w:rsidR="007A5E8B" w:rsidRPr="00085B7A" w:rsidRDefault="007A5E8B" w:rsidP="00EF4E2E">
      <w:pPr>
        <w:pStyle w:val="1"/>
        <w:jc w:val="right"/>
        <w:rPr>
          <w:sz w:val="22"/>
        </w:rPr>
      </w:pPr>
      <w:r w:rsidRPr="00085B7A">
        <w:rPr>
          <w:sz w:val="22"/>
        </w:rPr>
        <w:t>Приложение № 11</w:t>
      </w:r>
    </w:p>
    <w:p w14:paraId="67FC052D" w14:textId="77777777" w:rsidR="00EF4E2E" w:rsidRPr="0016608B" w:rsidRDefault="00EF4E2E" w:rsidP="00EF4E2E">
      <w:pPr>
        <w:jc w:val="right"/>
        <w:rPr>
          <w:sz w:val="22"/>
        </w:rPr>
      </w:pPr>
      <w:r w:rsidRPr="0016608B">
        <w:rPr>
          <w:sz w:val="22"/>
        </w:rPr>
        <w:t>к Агентскому договору</w:t>
      </w:r>
    </w:p>
    <w:p w14:paraId="4A5F8C8D" w14:textId="77777777" w:rsidR="00EF4E2E" w:rsidRPr="0016608B" w:rsidRDefault="00EF4E2E" w:rsidP="00EF4E2E">
      <w:pPr>
        <w:jc w:val="center"/>
        <w:rPr>
          <w:sz w:val="22"/>
        </w:rPr>
      </w:pPr>
      <w:r>
        <w:rPr>
          <w:sz w:val="22"/>
        </w:rPr>
        <w:t xml:space="preserve">                                                                                                   </w:t>
      </w:r>
      <w:r w:rsidRPr="0016608B">
        <w:rPr>
          <w:sz w:val="22"/>
        </w:rPr>
        <w:t>№</w:t>
      </w:r>
    </w:p>
    <w:p w14:paraId="4E9FEB11" w14:textId="77777777" w:rsidR="00EF4E2E" w:rsidRDefault="00EF4E2E" w:rsidP="00EF4E2E">
      <w:pPr>
        <w:ind w:left="4956" w:firstLine="708"/>
        <w:jc w:val="center"/>
        <w:rPr>
          <w:sz w:val="22"/>
        </w:rPr>
      </w:pPr>
      <w:r>
        <w:rPr>
          <w:sz w:val="22"/>
        </w:rPr>
        <w:t xml:space="preserve">                      </w:t>
      </w:r>
      <w:r w:rsidRPr="0016608B">
        <w:rPr>
          <w:sz w:val="22"/>
        </w:rPr>
        <w:t>от ___________г.</w:t>
      </w:r>
    </w:p>
    <w:p w14:paraId="601385AC" w14:textId="77777777" w:rsidR="00EF4E2E" w:rsidRPr="00EF4E2E" w:rsidRDefault="00EF4E2E" w:rsidP="00EF4E2E"/>
    <w:p w14:paraId="322FB614" w14:textId="3218950D" w:rsidR="00A42B3A" w:rsidRPr="00085B7A" w:rsidRDefault="007B2434" w:rsidP="00085B7A">
      <w:pPr>
        <w:pStyle w:val="21"/>
        <w:jc w:val="center"/>
        <w:rPr>
          <w:b w:val="0"/>
          <w:sz w:val="24"/>
          <w:szCs w:val="24"/>
        </w:rPr>
      </w:pPr>
      <w:r w:rsidRPr="00085B7A">
        <w:rPr>
          <w:sz w:val="24"/>
          <w:szCs w:val="24"/>
        </w:rPr>
        <w:t>Поручение на обработку персональных данных</w:t>
      </w:r>
      <w:r w:rsidRPr="00085B7A">
        <w:rPr>
          <w:b w:val="0"/>
          <w:sz w:val="24"/>
          <w:szCs w:val="24"/>
        </w:rPr>
        <w:t>.</w:t>
      </w:r>
    </w:p>
    <w:p w14:paraId="6B68E3D9" w14:textId="77777777" w:rsidR="00A42B3A" w:rsidRPr="0016608B" w:rsidRDefault="00A42B3A" w:rsidP="00A42B3A">
      <w:pPr>
        <w:tabs>
          <w:tab w:val="left" w:pos="6396"/>
        </w:tabs>
        <w:ind w:left="707"/>
        <w:jc w:val="center"/>
        <w:rPr>
          <w:b/>
          <w:sz w:val="20"/>
          <w:szCs w:val="20"/>
        </w:rPr>
      </w:pPr>
    </w:p>
    <w:p w14:paraId="401651FB" w14:textId="3353E812" w:rsidR="007B28D4" w:rsidRPr="002C61FB" w:rsidRDefault="007B28D4" w:rsidP="007B28D4">
      <w:pPr>
        <w:shd w:val="clear" w:color="auto" w:fill="FFFFFF"/>
        <w:tabs>
          <w:tab w:val="left" w:pos="1608"/>
        </w:tabs>
        <w:jc w:val="center"/>
        <w:rPr>
          <w:b/>
          <w:sz w:val="20"/>
        </w:rPr>
      </w:pPr>
      <w:r w:rsidRPr="002C61FB">
        <w:rPr>
          <w:b/>
          <w:sz w:val="20"/>
        </w:rPr>
        <w:t xml:space="preserve">Актуальная форма Приложения располагается по ссылке: </w:t>
      </w:r>
    </w:p>
    <w:p w14:paraId="34FAC4DE" w14:textId="135F59AF" w:rsidR="007B28D4" w:rsidRPr="002C61FB" w:rsidRDefault="007B28D4" w:rsidP="007B28D4">
      <w:pPr>
        <w:shd w:val="clear" w:color="auto" w:fill="FFFFFF"/>
        <w:tabs>
          <w:tab w:val="left" w:pos="1608"/>
        </w:tabs>
        <w:jc w:val="center"/>
        <w:rPr>
          <w:b/>
          <w:sz w:val="20"/>
        </w:rPr>
      </w:pPr>
    </w:p>
    <w:p w14:paraId="554C6767" w14:textId="77777777" w:rsidR="00FD145E" w:rsidRDefault="00FD145E" w:rsidP="007B28D4">
      <w:pPr>
        <w:shd w:val="clear" w:color="auto" w:fill="FFFFFF"/>
        <w:tabs>
          <w:tab w:val="left" w:pos="1608"/>
        </w:tabs>
        <w:jc w:val="center"/>
      </w:pPr>
    </w:p>
    <w:p w14:paraId="417E35BF" w14:textId="217D6A0C" w:rsidR="007B28D4" w:rsidRDefault="007B28D4" w:rsidP="007B28D4">
      <w:pPr>
        <w:shd w:val="clear" w:color="auto" w:fill="FFFFFF"/>
        <w:tabs>
          <w:tab w:val="left" w:pos="1608"/>
        </w:tabs>
        <w:jc w:val="center"/>
        <w:rPr>
          <w:b/>
        </w:rPr>
      </w:pPr>
    </w:p>
    <w:p w14:paraId="635A2234" w14:textId="0015C439" w:rsidR="007B28D4" w:rsidRDefault="00892763" w:rsidP="007B28D4">
      <w:pPr>
        <w:shd w:val="clear" w:color="auto" w:fill="FFFFFF"/>
        <w:tabs>
          <w:tab w:val="left" w:pos="1608"/>
        </w:tabs>
        <w:jc w:val="center"/>
        <w:rPr>
          <w:b/>
        </w:rPr>
      </w:pPr>
      <w:hyperlink r:id="rId18" w:anchor="fullpageWidgetId=W67c0c9509f08_4277_9594_c050a452381a&amp;file=85aed365-fbdd-4a00-80a8-e36423a2106e" w:history="1">
        <w:r w:rsidR="00FD145E" w:rsidRPr="00436684">
          <w:rPr>
            <w:rStyle w:val="af4"/>
            <w:b/>
          </w:rPr>
          <w:t>https://w3c.portal.rt.ru/communities/service/html/communityview?communityUuid=b63e1eb2-d793-41df-96e1-363bb102d334#fullpageWidgetId=W67c0c9509f08_4277_9594_c050a452381a&amp;file=85aed365-fbdd-4a00-80a8-e36423a2106e</w:t>
        </w:r>
      </w:hyperlink>
      <w:r w:rsidR="00FD145E">
        <w:rPr>
          <w:b/>
        </w:rPr>
        <w:t xml:space="preserve"> </w:t>
      </w:r>
    </w:p>
    <w:p w14:paraId="6E57ACA9" w14:textId="3487CC60" w:rsidR="007B28D4" w:rsidRDefault="007B28D4" w:rsidP="007B28D4">
      <w:pPr>
        <w:shd w:val="clear" w:color="auto" w:fill="FFFFFF"/>
        <w:tabs>
          <w:tab w:val="left" w:pos="1608"/>
        </w:tabs>
        <w:jc w:val="center"/>
        <w:rPr>
          <w:b/>
        </w:rPr>
      </w:pPr>
    </w:p>
    <w:p w14:paraId="58B857D0" w14:textId="330DB7B5" w:rsidR="007B28D4" w:rsidRDefault="007B28D4" w:rsidP="007B28D4">
      <w:pPr>
        <w:shd w:val="clear" w:color="auto" w:fill="FFFFFF"/>
        <w:tabs>
          <w:tab w:val="left" w:pos="1608"/>
        </w:tabs>
        <w:jc w:val="center"/>
        <w:rPr>
          <w:b/>
        </w:rPr>
      </w:pPr>
    </w:p>
    <w:p w14:paraId="304D58DF" w14:textId="22572CBE" w:rsidR="007B28D4" w:rsidRDefault="007B28D4" w:rsidP="007B28D4">
      <w:pPr>
        <w:shd w:val="clear" w:color="auto" w:fill="FFFFFF"/>
        <w:tabs>
          <w:tab w:val="left" w:pos="1608"/>
        </w:tabs>
        <w:jc w:val="center"/>
        <w:rPr>
          <w:b/>
        </w:rPr>
      </w:pPr>
    </w:p>
    <w:p w14:paraId="055C44AD" w14:textId="3FC3578C" w:rsidR="007B28D4" w:rsidRDefault="007B28D4" w:rsidP="007B28D4">
      <w:pPr>
        <w:shd w:val="clear" w:color="auto" w:fill="FFFFFF"/>
        <w:tabs>
          <w:tab w:val="left" w:pos="1608"/>
        </w:tabs>
        <w:jc w:val="center"/>
        <w:rPr>
          <w:b/>
        </w:rPr>
      </w:pPr>
    </w:p>
    <w:p w14:paraId="44026043" w14:textId="2A33D258" w:rsidR="007B28D4" w:rsidRDefault="007B28D4" w:rsidP="007B28D4">
      <w:pPr>
        <w:shd w:val="clear" w:color="auto" w:fill="FFFFFF"/>
        <w:tabs>
          <w:tab w:val="left" w:pos="1608"/>
        </w:tabs>
        <w:jc w:val="center"/>
        <w:rPr>
          <w:b/>
        </w:rPr>
      </w:pPr>
    </w:p>
    <w:p w14:paraId="294C21CC" w14:textId="68B95CE2" w:rsidR="007B28D4" w:rsidRDefault="007B28D4" w:rsidP="007B28D4">
      <w:pPr>
        <w:shd w:val="clear" w:color="auto" w:fill="FFFFFF"/>
        <w:tabs>
          <w:tab w:val="left" w:pos="1608"/>
        </w:tabs>
        <w:jc w:val="center"/>
        <w:rPr>
          <w:b/>
        </w:rPr>
      </w:pPr>
    </w:p>
    <w:p w14:paraId="2A2D38C6" w14:textId="23E7C246" w:rsidR="007B28D4" w:rsidRDefault="007B28D4" w:rsidP="007B28D4">
      <w:pPr>
        <w:shd w:val="clear" w:color="auto" w:fill="FFFFFF"/>
        <w:tabs>
          <w:tab w:val="left" w:pos="1608"/>
        </w:tabs>
        <w:jc w:val="center"/>
        <w:rPr>
          <w:b/>
        </w:rPr>
      </w:pPr>
    </w:p>
    <w:p w14:paraId="0D14AFB4" w14:textId="6DA54FAC" w:rsidR="007B28D4" w:rsidRDefault="007B28D4" w:rsidP="007B28D4">
      <w:pPr>
        <w:shd w:val="clear" w:color="auto" w:fill="FFFFFF"/>
        <w:tabs>
          <w:tab w:val="left" w:pos="1608"/>
        </w:tabs>
        <w:jc w:val="center"/>
        <w:rPr>
          <w:b/>
        </w:rPr>
      </w:pPr>
    </w:p>
    <w:p w14:paraId="79EE7E08" w14:textId="4D65DF2F" w:rsidR="007B28D4" w:rsidRDefault="007B28D4" w:rsidP="007B28D4">
      <w:pPr>
        <w:shd w:val="clear" w:color="auto" w:fill="FFFFFF"/>
        <w:tabs>
          <w:tab w:val="left" w:pos="1608"/>
        </w:tabs>
        <w:jc w:val="center"/>
        <w:rPr>
          <w:b/>
        </w:rPr>
      </w:pPr>
    </w:p>
    <w:p w14:paraId="582FE5AA" w14:textId="408A918F" w:rsidR="007B28D4" w:rsidRDefault="007B28D4" w:rsidP="007B28D4">
      <w:pPr>
        <w:shd w:val="clear" w:color="auto" w:fill="FFFFFF"/>
        <w:tabs>
          <w:tab w:val="left" w:pos="1608"/>
        </w:tabs>
        <w:jc w:val="center"/>
        <w:rPr>
          <w:b/>
        </w:rPr>
      </w:pPr>
    </w:p>
    <w:p w14:paraId="1EFEFCE2" w14:textId="37382D17" w:rsidR="007B28D4" w:rsidRDefault="007B28D4" w:rsidP="007B28D4">
      <w:pPr>
        <w:shd w:val="clear" w:color="auto" w:fill="FFFFFF"/>
        <w:tabs>
          <w:tab w:val="left" w:pos="1608"/>
        </w:tabs>
        <w:jc w:val="center"/>
        <w:rPr>
          <w:b/>
        </w:rPr>
      </w:pPr>
    </w:p>
    <w:p w14:paraId="01268DAC" w14:textId="3F15A972" w:rsidR="007B28D4" w:rsidRDefault="007B28D4" w:rsidP="007B28D4">
      <w:pPr>
        <w:shd w:val="clear" w:color="auto" w:fill="FFFFFF"/>
        <w:tabs>
          <w:tab w:val="left" w:pos="1608"/>
        </w:tabs>
        <w:jc w:val="center"/>
        <w:rPr>
          <w:b/>
        </w:rPr>
      </w:pPr>
    </w:p>
    <w:p w14:paraId="3D124977" w14:textId="01993160" w:rsidR="007B28D4" w:rsidRDefault="007B28D4" w:rsidP="007B28D4">
      <w:pPr>
        <w:shd w:val="clear" w:color="auto" w:fill="FFFFFF"/>
        <w:tabs>
          <w:tab w:val="left" w:pos="1608"/>
        </w:tabs>
        <w:jc w:val="center"/>
        <w:rPr>
          <w:b/>
        </w:rPr>
      </w:pPr>
    </w:p>
    <w:p w14:paraId="6D07ECDD" w14:textId="6416D4F1" w:rsidR="007B28D4" w:rsidRDefault="007B28D4" w:rsidP="007B28D4">
      <w:pPr>
        <w:shd w:val="clear" w:color="auto" w:fill="FFFFFF"/>
        <w:tabs>
          <w:tab w:val="left" w:pos="1608"/>
        </w:tabs>
        <w:jc w:val="center"/>
        <w:rPr>
          <w:b/>
        </w:rPr>
      </w:pPr>
    </w:p>
    <w:p w14:paraId="5AF41444" w14:textId="60BA5210" w:rsidR="007B28D4" w:rsidRDefault="007B28D4" w:rsidP="007B28D4">
      <w:pPr>
        <w:shd w:val="clear" w:color="auto" w:fill="FFFFFF"/>
        <w:tabs>
          <w:tab w:val="left" w:pos="1608"/>
        </w:tabs>
        <w:jc w:val="center"/>
        <w:rPr>
          <w:b/>
        </w:rPr>
      </w:pPr>
    </w:p>
    <w:p w14:paraId="66EB1616" w14:textId="63BB47DF" w:rsidR="007B28D4" w:rsidRDefault="007B28D4" w:rsidP="007B28D4">
      <w:pPr>
        <w:shd w:val="clear" w:color="auto" w:fill="FFFFFF"/>
        <w:tabs>
          <w:tab w:val="left" w:pos="1608"/>
        </w:tabs>
        <w:jc w:val="center"/>
        <w:rPr>
          <w:b/>
        </w:rPr>
      </w:pPr>
    </w:p>
    <w:p w14:paraId="22C115D9" w14:textId="646FE585" w:rsidR="007B28D4" w:rsidRDefault="007B28D4" w:rsidP="007B28D4">
      <w:pPr>
        <w:shd w:val="clear" w:color="auto" w:fill="FFFFFF"/>
        <w:tabs>
          <w:tab w:val="left" w:pos="1608"/>
        </w:tabs>
        <w:jc w:val="center"/>
        <w:rPr>
          <w:b/>
        </w:rPr>
      </w:pPr>
    </w:p>
    <w:p w14:paraId="33C5084B" w14:textId="28DBEB15" w:rsidR="007B28D4" w:rsidRDefault="007B28D4" w:rsidP="007B28D4">
      <w:pPr>
        <w:shd w:val="clear" w:color="auto" w:fill="FFFFFF"/>
        <w:tabs>
          <w:tab w:val="left" w:pos="1608"/>
        </w:tabs>
        <w:jc w:val="center"/>
        <w:rPr>
          <w:b/>
        </w:rPr>
      </w:pPr>
    </w:p>
    <w:p w14:paraId="17D64332" w14:textId="11DCA258" w:rsidR="007B28D4" w:rsidRDefault="007B28D4" w:rsidP="007B28D4">
      <w:pPr>
        <w:shd w:val="clear" w:color="auto" w:fill="FFFFFF"/>
        <w:tabs>
          <w:tab w:val="left" w:pos="1608"/>
        </w:tabs>
        <w:jc w:val="center"/>
        <w:rPr>
          <w:b/>
        </w:rPr>
      </w:pPr>
    </w:p>
    <w:p w14:paraId="584CC0E4" w14:textId="1390CA24" w:rsidR="007B28D4" w:rsidRDefault="007B28D4" w:rsidP="007B28D4">
      <w:pPr>
        <w:shd w:val="clear" w:color="auto" w:fill="FFFFFF"/>
        <w:tabs>
          <w:tab w:val="left" w:pos="1608"/>
        </w:tabs>
        <w:jc w:val="center"/>
        <w:rPr>
          <w:b/>
        </w:rPr>
      </w:pPr>
    </w:p>
    <w:p w14:paraId="34A77C5A" w14:textId="185A6828" w:rsidR="007B28D4" w:rsidRDefault="007B28D4" w:rsidP="007B28D4">
      <w:pPr>
        <w:shd w:val="clear" w:color="auto" w:fill="FFFFFF"/>
        <w:tabs>
          <w:tab w:val="left" w:pos="1608"/>
        </w:tabs>
        <w:jc w:val="center"/>
        <w:rPr>
          <w:b/>
        </w:rPr>
      </w:pPr>
    </w:p>
    <w:p w14:paraId="5F5A89BE" w14:textId="2F63153E" w:rsidR="007B28D4" w:rsidRDefault="007B28D4" w:rsidP="007B28D4">
      <w:pPr>
        <w:shd w:val="clear" w:color="auto" w:fill="FFFFFF"/>
        <w:tabs>
          <w:tab w:val="left" w:pos="1608"/>
        </w:tabs>
        <w:jc w:val="center"/>
        <w:rPr>
          <w:b/>
        </w:rPr>
      </w:pPr>
    </w:p>
    <w:p w14:paraId="0732AF7D" w14:textId="3E82F838" w:rsidR="007B28D4" w:rsidRDefault="007B28D4" w:rsidP="007B28D4">
      <w:pPr>
        <w:shd w:val="clear" w:color="auto" w:fill="FFFFFF"/>
        <w:tabs>
          <w:tab w:val="left" w:pos="1608"/>
        </w:tabs>
        <w:jc w:val="center"/>
        <w:rPr>
          <w:b/>
        </w:rPr>
      </w:pPr>
    </w:p>
    <w:p w14:paraId="417963D2" w14:textId="68F74335" w:rsidR="007B28D4" w:rsidRDefault="007B28D4" w:rsidP="007B28D4">
      <w:pPr>
        <w:shd w:val="clear" w:color="auto" w:fill="FFFFFF"/>
        <w:tabs>
          <w:tab w:val="left" w:pos="1608"/>
        </w:tabs>
        <w:jc w:val="center"/>
        <w:rPr>
          <w:b/>
        </w:rPr>
      </w:pPr>
    </w:p>
    <w:p w14:paraId="70DA32E0" w14:textId="7DDEA76B" w:rsidR="007B28D4" w:rsidRDefault="007B28D4" w:rsidP="007B28D4">
      <w:pPr>
        <w:shd w:val="clear" w:color="auto" w:fill="FFFFFF"/>
        <w:tabs>
          <w:tab w:val="left" w:pos="1608"/>
        </w:tabs>
        <w:jc w:val="center"/>
        <w:rPr>
          <w:b/>
        </w:rPr>
      </w:pPr>
    </w:p>
    <w:p w14:paraId="61C9B160" w14:textId="11A6934F" w:rsidR="007B28D4" w:rsidRDefault="007B28D4" w:rsidP="007B28D4">
      <w:pPr>
        <w:shd w:val="clear" w:color="auto" w:fill="FFFFFF"/>
        <w:tabs>
          <w:tab w:val="left" w:pos="1608"/>
        </w:tabs>
        <w:jc w:val="center"/>
        <w:rPr>
          <w:b/>
        </w:rPr>
      </w:pPr>
    </w:p>
    <w:p w14:paraId="3E6DF299" w14:textId="1B00BA91" w:rsidR="007B28D4" w:rsidRDefault="007B28D4" w:rsidP="007B28D4">
      <w:pPr>
        <w:shd w:val="clear" w:color="auto" w:fill="FFFFFF"/>
        <w:tabs>
          <w:tab w:val="left" w:pos="1608"/>
        </w:tabs>
        <w:jc w:val="center"/>
        <w:rPr>
          <w:b/>
        </w:rPr>
      </w:pPr>
    </w:p>
    <w:p w14:paraId="0601FE22" w14:textId="157F0D56" w:rsidR="007B28D4" w:rsidRDefault="007B28D4" w:rsidP="007B28D4">
      <w:pPr>
        <w:shd w:val="clear" w:color="auto" w:fill="FFFFFF"/>
        <w:tabs>
          <w:tab w:val="left" w:pos="1608"/>
        </w:tabs>
        <w:jc w:val="center"/>
        <w:rPr>
          <w:b/>
        </w:rPr>
      </w:pPr>
    </w:p>
    <w:p w14:paraId="462F4B72" w14:textId="1F6E3EE4" w:rsidR="007B28D4" w:rsidRDefault="007B28D4" w:rsidP="007B28D4">
      <w:pPr>
        <w:shd w:val="clear" w:color="auto" w:fill="FFFFFF"/>
        <w:tabs>
          <w:tab w:val="left" w:pos="1608"/>
        </w:tabs>
        <w:jc w:val="center"/>
        <w:rPr>
          <w:b/>
        </w:rPr>
      </w:pPr>
    </w:p>
    <w:p w14:paraId="636F6893" w14:textId="440BAEA3" w:rsidR="007B28D4" w:rsidRDefault="007B28D4" w:rsidP="007B28D4">
      <w:pPr>
        <w:shd w:val="clear" w:color="auto" w:fill="FFFFFF"/>
        <w:tabs>
          <w:tab w:val="left" w:pos="1608"/>
        </w:tabs>
        <w:jc w:val="center"/>
        <w:rPr>
          <w:b/>
        </w:rPr>
      </w:pPr>
    </w:p>
    <w:p w14:paraId="0F3777E3" w14:textId="5DFEFCAE" w:rsidR="007B28D4" w:rsidRDefault="007B28D4" w:rsidP="007B28D4">
      <w:pPr>
        <w:shd w:val="clear" w:color="auto" w:fill="FFFFFF"/>
        <w:tabs>
          <w:tab w:val="left" w:pos="1608"/>
        </w:tabs>
        <w:jc w:val="center"/>
        <w:rPr>
          <w:b/>
        </w:rPr>
      </w:pPr>
    </w:p>
    <w:p w14:paraId="1A30886A" w14:textId="52EDFEE2" w:rsidR="007B28D4" w:rsidRDefault="007B28D4" w:rsidP="007B28D4">
      <w:pPr>
        <w:shd w:val="clear" w:color="auto" w:fill="FFFFFF"/>
        <w:tabs>
          <w:tab w:val="left" w:pos="1608"/>
        </w:tabs>
        <w:jc w:val="center"/>
        <w:rPr>
          <w:b/>
        </w:rPr>
      </w:pPr>
    </w:p>
    <w:p w14:paraId="0F57FCAC" w14:textId="3D84FA6C" w:rsidR="007B28D4" w:rsidRDefault="007B28D4" w:rsidP="007B28D4">
      <w:pPr>
        <w:shd w:val="clear" w:color="auto" w:fill="FFFFFF"/>
        <w:tabs>
          <w:tab w:val="left" w:pos="1608"/>
        </w:tabs>
        <w:jc w:val="center"/>
        <w:rPr>
          <w:b/>
        </w:rPr>
      </w:pPr>
    </w:p>
    <w:p w14:paraId="3187D3F5" w14:textId="42DB25DC" w:rsidR="007B28D4" w:rsidRDefault="007B28D4" w:rsidP="007B28D4">
      <w:pPr>
        <w:shd w:val="clear" w:color="auto" w:fill="FFFFFF"/>
        <w:tabs>
          <w:tab w:val="left" w:pos="1608"/>
        </w:tabs>
        <w:jc w:val="center"/>
        <w:rPr>
          <w:b/>
        </w:rPr>
      </w:pPr>
    </w:p>
    <w:p w14:paraId="6C484A2D" w14:textId="77777777" w:rsidR="007B28D4" w:rsidRDefault="007B28D4" w:rsidP="007B28D4">
      <w:pPr>
        <w:shd w:val="clear" w:color="auto" w:fill="FFFFFF"/>
        <w:tabs>
          <w:tab w:val="left" w:pos="1608"/>
        </w:tabs>
        <w:jc w:val="center"/>
        <w:rPr>
          <w:b/>
        </w:rPr>
      </w:pPr>
    </w:p>
    <w:p w14:paraId="4CC73441" w14:textId="00D58FC2" w:rsidR="00A42B3A" w:rsidRPr="0016608B" w:rsidRDefault="00A42B3A"/>
    <w:p w14:paraId="1BF8B210" w14:textId="18B079B1" w:rsidR="00FA470C" w:rsidRDefault="00FA470C"/>
    <w:p w14:paraId="453938F7" w14:textId="3F4B4860" w:rsidR="002C61FB" w:rsidRDefault="002C61FB"/>
    <w:p w14:paraId="46247340" w14:textId="77777777" w:rsidR="002C61FB" w:rsidRPr="0016608B" w:rsidRDefault="002C61FB"/>
    <w:p w14:paraId="6C7F6388" w14:textId="77777777" w:rsidR="00877757" w:rsidRPr="00E82F11" w:rsidRDefault="00877757" w:rsidP="006601C1">
      <w:pPr>
        <w:jc w:val="center"/>
        <w:rPr>
          <w:b/>
          <w:bCs/>
          <w:sz w:val="22"/>
          <w:szCs w:val="22"/>
        </w:rPr>
      </w:pPr>
    </w:p>
    <w:p w14:paraId="7BAF5DA2" w14:textId="741AF248" w:rsidR="007A5E8B" w:rsidRPr="00085B7A" w:rsidRDefault="007A5E8B" w:rsidP="00085B7A">
      <w:pPr>
        <w:pStyle w:val="1"/>
        <w:jc w:val="right"/>
        <w:rPr>
          <w:sz w:val="22"/>
        </w:rPr>
      </w:pPr>
      <w:r w:rsidRPr="00085B7A">
        <w:rPr>
          <w:sz w:val="22"/>
        </w:rPr>
        <w:t>Приложение № 12</w:t>
      </w:r>
    </w:p>
    <w:p w14:paraId="12207220" w14:textId="77777777" w:rsidR="00085B7A" w:rsidRPr="0016608B" w:rsidRDefault="00085B7A" w:rsidP="00085B7A">
      <w:pPr>
        <w:jc w:val="right"/>
        <w:rPr>
          <w:sz w:val="22"/>
        </w:rPr>
      </w:pPr>
      <w:r w:rsidRPr="0016608B">
        <w:rPr>
          <w:sz w:val="22"/>
        </w:rPr>
        <w:t>к Агентскому договору</w:t>
      </w:r>
    </w:p>
    <w:p w14:paraId="01C6FC10" w14:textId="77777777" w:rsidR="00085B7A" w:rsidRPr="0016608B" w:rsidRDefault="00085B7A" w:rsidP="00085B7A">
      <w:pPr>
        <w:jc w:val="center"/>
        <w:rPr>
          <w:sz w:val="22"/>
        </w:rPr>
      </w:pPr>
      <w:r>
        <w:rPr>
          <w:sz w:val="22"/>
        </w:rPr>
        <w:t xml:space="preserve">                                                                                                   </w:t>
      </w:r>
      <w:r w:rsidRPr="0016608B">
        <w:rPr>
          <w:sz w:val="22"/>
        </w:rPr>
        <w:t>№</w:t>
      </w:r>
    </w:p>
    <w:p w14:paraId="49C09B66" w14:textId="77777777" w:rsidR="00085B7A" w:rsidRDefault="00085B7A" w:rsidP="00085B7A">
      <w:pPr>
        <w:ind w:left="4956" w:firstLine="708"/>
        <w:jc w:val="center"/>
        <w:rPr>
          <w:sz w:val="22"/>
        </w:rPr>
      </w:pPr>
      <w:r>
        <w:rPr>
          <w:sz w:val="22"/>
        </w:rPr>
        <w:t xml:space="preserve">                      </w:t>
      </w:r>
      <w:r w:rsidRPr="0016608B">
        <w:rPr>
          <w:sz w:val="22"/>
        </w:rPr>
        <w:t>от ___________г.</w:t>
      </w:r>
    </w:p>
    <w:p w14:paraId="48CD96D6" w14:textId="77777777" w:rsidR="00085B7A" w:rsidRPr="00085B7A" w:rsidRDefault="00085B7A" w:rsidP="00085B7A"/>
    <w:p w14:paraId="6E1A504A" w14:textId="77777777" w:rsidR="00877757" w:rsidRPr="00085B7A" w:rsidRDefault="00877757" w:rsidP="00085B7A">
      <w:pPr>
        <w:pStyle w:val="21"/>
        <w:jc w:val="center"/>
        <w:rPr>
          <w:sz w:val="24"/>
          <w:szCs w:val="24"/>
        </w:rPr>
      </w:pPr>
      <w:r w:rsidRPr="00085B7A">
        <w:rPr>
          <w:bCs w:val="0"/>
          <w:sz w:val="24"/>
          <w:szCs w:val="24"/>
        </w:rPr>
        <w:t>Размещение рекламы в информационно-телекоммуникационной сети «Интернет»</w:t>
      </w:r>
    </w:p>
    <w:p w14:paraId="028718B4" w14:textId="77777777" w:rsidR="00877757" w:rsidRPr="0016608B" w:rsidRDefault="00877757">
      <w:pPr>
        <w:rPr>
          <w:sz w:val="20"/>
          <w:szCs w:val="20"/>
        </w:rPr>
      </w:pPr>
    </w:p>
    <w:p w14:paraId="13CB6193" w14:textId="77777777" w:rsidR="008376A0" w:rsidRPr="0016608B" w:rsidRDefault="00E33211" w:rsidP="008376A0">
      <w:pPr>
        <w:numPr>
          <w:ilvl w:val="0"/>
          <w:numId w:val="41"/>
        </w:numPr>
        <w:tabs>
          <w:tab w:val="left" w:pos="1134"/>
        </w:tabs>
        <w:spacing w:after="160" w:line="259" w:lineRule="auto"/>
        <w:ind w:left="0" w:firstLine="709"/>
        <w:contextualSpacing/>
        <w:jc w:val="both"/>
        <w:rPr>
          <w:rFonts w:eastAsia="Calibri"/>
          <w:sz w:val="20"/>
          <w:szCs w:val="20"/>
          <w:lang w:eastAsia="en-US"/>
        </w:rPr>
      </w:pPr>
      <w:r w:rsidRPr="0016608B">
        <w:rPr>
          <w:rFonts w:eastAsia="Calibri"/>
          <w:sz w:val="20"/>
          <w:szCs w:val="20"/>
          <w:lang w:eastAsia="en-US"/>
        </w:rPr>
        <w:t>Агент</w:t>
      </w:r>
      <w:r w:rsidR="008376A0" w:rsidRPr="0016608B">
        <w:rPr>
          <w:rFonts w:eastAsia="Calibri"/>
          <w:sz w:val="20"/>
          <w:szCs w:val="20"/>
          <w:lang w:eastAsia="en-US"/>
        </w:rPr>
        <w:t xml:space="preserve"> в соответствии с требованиями ст.18.1. ФЗ «О рекламе» до размещения в информационно-телекоммуникационной сети «Интернет» (далее – </w:t>
      </w:r>
      <w:r w:rsidR="008376A0" w:rsidRPr="0016608B">
        <w:rPr>
          <w:rFonts w:eastAsia="Calibri"/>
          <w:b/>
          <w:sz w:val="20"/>
          <w:szCs w:val="20"/>
          <w:lang w:eastAsia="en-US"/>
        </w:rPr>
        <w:t>«сеть «Интернет»</w:t>
      </w:r>
      <w:r w:rsidRPr="0016608B">
        <w:rPr>
          <w:rFonts w:eastAsia="Calibri"/>
          <w:sz w:val="20"/>
          <w:szCs w:val="20"/>
          <w:lang w:eastAsia="en-US"/>
        </w:rPr>
        <w:t>) рекламы Принципала</w:t>
      </w:r>
      <w:r w:rsidR="008376A0" w:rsidRPr="0016608B">
        <w:rPr>
          <w:rFonts w:eastAsia="Calibri"/>
          <w:sz w:val="20"/>
          <w:szCs w:val="20"/>
          <w:lang w:eastAsia="en-US"/>
        </w:rPr>
        <w:t xml:space="preserve">, направленной на привлечение внимания потребителей рекламы, находящихся на территории Российской Федерации, и соответствующей критериям, установленным нормативными правовыми актами, обязуется получить, а при привлечении </w:t>
      </w:r>
      <w:r w:rsidRPr="0016608B">
        <w:rPr>
          <w:rFonts w:eastAsia="Calibri"/>
          <w:sz w:val="20"/>
          <w:szCs w:val="20"/>
          <w:lang w:eastAsia="en-US"/>
        </w:rPr>
        <w:t>Агентом</w:t>
      </w:r>
      <w:r w:rsidR="008376A0" w:rsidRPr="0016608B">
        <w:rPr>
          <w:rFonts w:eastAsia="Calibri"/>
          <w:sz w:val="20"/>
          <w:szCs w:val="20"/>
          <w:lang w:eastAsia="en-US"/>
        </w:rPr>
        <w:t xml:space="preserve"> третьих лиц к исполнению Договора, обязуется проконтролировать получен</w:t>
      </w:r>
      <w:r w:rsidRPr="0016608B">
        <w:rPr>
          <w:rFonts w:eastAsia="Calibri"/>
          <w:sz w:val="20"/>
          <w:szCs w:val="20"/>
          <w:lang w:eastAsia="en-US"/>
        </w:rPr>
        <w:t>ие в отношении рекламы Принципала</w:t>
      </w:r>
      <w:r w:rsidR="008376A0" w:rsidRPr="0016608B">
        <w:rPr>
          <w:rFonts w:eastAsia="Calibri"/>
          <w:sz w:val="20"/>
          <w:szCs w:val="20"/>
          <w:lang w:eastAsia="en-US"/>
        </w:rPr>
        <w:t xml:space="preserve"> (рекламного объявления / рекламно-информационного материала) идентификатора рекламы. </w:t>
      </w:r>
    </w:p>
    <w:p w14:paraId="7C6AF002" w14:textId="30734F59" w:rsidR="008376A0" w:rsidRPr="0016608B" w:rsidRDefault="00E33211" w:rsidP="008376A0">
      <w:pPr>
        <w:numPr>
          <w:ilvl w:val="0"/>
          <w:numId w:val="41"/>
        </w:numPr>
        <w:spacing w:after="160" w:line="259" w:lineRule="auto"/>
        <w:ind w:left="0" w:firstLine="709"/>
        <w:contextualSpacing/>
        <w:jc w:val="both"/>
        <w:rPr>
          <w:rFonts w:eastAsia="Calibri"/>
          <w:sz w:val="20"/>
          <w:szCs w:val="20"/>
          <w:lang w:eastAsia="en-US"/>
        </w:rPr>
      </w:pPr>
      <w:r w:rsidRPr="0016608B">
        <w:rPr>
          <w:rFonts w:eastAsia="Calibri"/>
          <w:sz w:val="20"/>
          <w:szCs w:val="20"/>
          <w:lang w:eastAsia="en-US"/>
        </w:rPr>
        <w:t>Агент</w:t>
      </w:r>
      <w:r w:rsidR="008376A0" w:rsidRPr="0016608B">
        <w:rPr>
          <w:rFonts w:eastAsia="Calibri"/>
          <w:sz w:val="20"/>
          <w:szCs w:val="20"/>
          <w:lang w:eastAsia="en-US"/>
        </w:rPr>
        <w:t xml:space="preserve"> не вправе размещать рекламу </w:t>
      </w:r>
      <w:r w:rsidR="00B42426">
        <w:rPr>
          <w:rFonts w:eastAsia="Calibri"/>
          <w:sz w:val="20"/>
          <w:szCs w:val="20"/>
          <w:lang w:eastAsia="en-US"/>
        </w:rPr>
        <w:t>Принципала</w:t>
      </w:r>
      <w:r w:rsidR="00B42426" w:rsidRPr="0016608B">
        <w:rPr>
          <w:rFonts w:eastAsia="Calibri"/>
          <w:sz w:val="20"/>
          <w:szCs w:val="20"/>
          <w:lang w:eastAsia="en-US"/>
        </w:rPr>
        <w:t xml:space="preserve"> </w:t>
      </w:r>
      <w:r w:rsidR="008376A0" w:rsidRPr="0016608B">
        <w:rPr>
          <w:rFonts w:eastAsia="Calibri"/>
          <w:sz w:val="20"/>
          <w:szCs w:val="20"/>
          <w:lang w:eastAsia="en-US"/>
        </w:rPr>
        <w:t>в сети «Интернет» пр</w:t>
      </w:r>
      <w:r w:rsidR="00F806C6" w:rsidRPr="0016608B">
        <w:rPr>
          <w:rFonts w:eastAsia="Calibri"/>
          <w:sz w:val="20"/>
          <w:szCs w:val="20"/>
          <w:lang w:eastAsia="en-US"/>
        </w:rPr>
        <w:t>и отсутствии у рекламы Принципала</w:t>
      </w:r>
      <w:r w:rsidR="008376A0" w:rsidRPr="0016608B">
        <w:rPr>
          <w:rFonts w:eastAsia="Calibri"/>
          <w:sz w:val="20"/>
          <w:szCs w:val="20"/>
          <w:lang w:eastAsia="en-US"/>
        </w:rPr>
        <w:t xml:space="preserve"> идентификатора рекламы. В случае привлечения </w:t>
      </w:r>
      <w:r w:rsidR="00F806C6" w:rsidRPr="0016608B">
        <w:rPr>
          <w:rFonts w:eastAsia="Calibri"/>
          <w:sz w:val="20"/>
          <w:szCs w:val="20"/>
          <w:lang w:eastAsia="en-US"/>
        </w:rPr>
        <w:t>Агентом</w:t>
      </w:r>
      <w:r w:rsidR="008376A0" w:rsidRPr="0016608B">
        <w:rPr>
          <w:rFonts w:eastAsia="Calibri"/>
          <w:sz w:val="20"/>
          <w:szCs w:val="20"/>
          <w:lang w:eastAsia="en-US"/>
        </w:rPr>
        <w:t xml:space="preserve"> третьих лиц к исполнению Договора, </w:t>
      </w:r>
      <w:r w:rsidR="00F806C6" w:rsidRPr="0016608B">
        <w:rPr>
          <w:rFonts w:eastAsia="Calibri"/>
          <w:sz w:val="20"/>
          <w:szCs w:val="20"/>
          <w:lang w:eastAsia="en-US"/>
        </w:rPr>
        <w:t>Агент</w:t>
      </w:r>
      <w:r w:rsidR="008376A0" w:rsidRPr="0016608B">
        <w:rPr>
          <w:rFonts w:eastAsia="Calibri"/>
          <w:sz w:val="20"/>
          <w:szCs w:val="20"/>
          <w:lang w:eastAsia="en-US"/>
        </w:rPr>
        <w:t xml:space="preserve"> обязуется не допускать к размещению в сети «Интернет» рекламы </w:t>
      </w:r>
      <w:r w:rsidR="00F806C6" w:rsidRPr="0016608B">
        <w:rPr>
          <w:rFonts w:eastAsia="Calibri"/>
          <w:sz w:val="20"/>
          <w:szCs w:val="20"/>
          <w:lang w:eastAsia="en-US"/>
        </w:rPr>
        <w:t>Принципала</w:t>
      </w:r>
      <w:r w:rsidR="008376A0" w:rsidRPr="0016608B">
        <w:rPr>
          <w:rFonts w:eastAsia="Calibri"/>
          <w:sz w:val="20"/>
          <w:szCs w:val="20"/>
          <w:lang w:eastAsia="en-US"/>
        </w:rPr>
        <w:t xml:space="preserve"> без получения идентификатора рекламы. </w:t>
      </w:r>
    </w:p>
    <w:p w14:paraId="2D8688FE" w14:textId="77777777" w:rsidR="008376A0" w:rsidRPr="0016608B" w:rsidRDefault="00F806C6" w:rsidP="008376A0">
      <w:pPr>
        <w:numPr>
          <w:ilvl w:val="0"/>
          <w:numId w:val="41"/>
        </w:numPr>
        <w:spacing w:after="160" w:line="259" w:lineRule="auto"/>
        <w:ind w:left="0" w:firstLine="709"/>
        <w:contextualSpacing/>
        <w:jc w:val="both"/>
        <w:rPr>
          <w:rFonts w:eastAsia="Calibri"/>
          <w:sz w:val="20"/>
          <w:szCs w:val="20"/>
          <w:lang w:eastAsia="en-US"/>
        </w:rPr>
      </w:pPr>
      <w:r w:rsidRPr="0016608B">
        <w:rPr>
          <w:rFonts w:eastAsia="Calibri"/>
          <w:sz w:val="20"/>
          <w:szCs w:val="20"/>
          <w:lang w:eastAsia="en-US"/>
        </w:rPr>
        <w:t>Агент</w:t>
      </w:r>
      <w:r w:rsidR="008376A0" w:rsidRPr="0016608B">
        <w:rPr>
          <w:rFonts w:eastAsia="Calibri"/>
          <w:sz w:val="20"/>
          <w:szCs w:val="20"/>
          <w:lang w:eastAsia="en-US"/>
        </w:rPr>
        <w:t xml:space="preserve"> в соответствии с требованиями ст.18.1. ФЗ «О рекламе», выступая в качестве рекламораспространителя, обязуется предоставить информацию о распространенной им в сети «Интернет» рекламе рекламодателя – </w:t>
      </w:r>
      <w:r w:rsidRPr="0016608B">
        <w:rPr>
          <w:rFonts w:eastAsia="Calibri"/>
          <w:sz w:val="20"/>
          <w:szCs w:val="20"/>
          <w:lang w:eastAsia="en-US"/>
        </w:rPr>
        <w:t>Принципала</w:t>
      </w:r>
      <w:r w:rsidR="008376A0" w:rsidRPr="0016608B">
        <w:rPr>
          <w:rFonts w:eastAsia="Calibri"/>
          <w:sz w:val="20"/>
          <w:szCs w:val="20"/>
          <w:lang w:eastAsia="en-US"/>
        </w:rPr>
        <w:t>, состав которой установлен Распоряжением Правительства Российской Федерации от 30.05.2022 № 1362-р «Об утверждении состава информации о распространенной в сети «Интернет» рекламе, подлежащей учету, хранению и обработке Федеральной службой по надзору в сфере связи, информационных технологий и массовых коммуникаций» (далее - «</w:t>
      </w:r>
      <w:r w:rsidR="008376A0" w:rsidRPr="0016608B">
        <w:rPr>
          <w:rFonts w:eastAsia="Calibri"/>
          <w:b/>
          <w:sz w:val="20"/>
          <w:szCs w:val="20"/>
          <w:lang w:eastAsia="en-US"/>
        </w:rPr>
        <w:t>Информация о рекламе»),</w:t>
      </w:r>
      <w:r w:rsidR="008376A0" w:rsidRPr="0016608B">
        <w:rPr>
          <w:rFonts w:eastAsia="Calibri"/>
          <w:sz w:val="20"/>
          <w:szCs w:val="20"/>
          <w:lang w:eastAsia="en-US"/>
        </w:rPr>
        <w:t xml:space="preserve"> оператору рекламных данных (ОРД)  в полном объеме и в сроки, установленные законодательством Российской Федерации, для целей дальнейшей передачи ОРД Информации о рекламе в Роскомнадзор (РКН). </w:t>
      </w:r>
    </w:p>
    <w:p w14:paraId="1D425350" w14:textId="77777777" w:rsidR="008376A0" w:rsidRPr="0016608B" w:rsidRDefault="0008665B" w:rsidP="008376A0">
      <w:pPr>
        <w:numPr>
          <w:ilvl w:val="0"/>
          <w:numId w:val="41"/>
        </w:numPr>
        <w:spacing w:after="160" w:line="259" w:lineRule="auto"/>
        <w:ind w:left="0" w:firstLine="709"/>
        <w:contextualSpacing/>
        <w:jc w:val="both"/>
        <w:rPr>
          <w:rFonts w:eastAsia="Calibri"/>
          <w:sz w:val="20"/>
          <w:szCs w:val="20"/>
          <w:lang w:eastAsia="en-US"/>
        </w:rPr>
      </w:pPr>
      <w:r w:rsidRPr="0016608B">
        <w:rPr>
          <w:rFonts w:eastAsia="Calibri"/>
          <w:sz w:val="20"/>
          <w:szCs w:val="20"/>
          <w:lang w:eastAsia="en-US"/>
        </w:rPr>
        <w:t>Агент</w:t>
      </w:r>
      <w:r w:rsidR="008376A0" w:rsidRPr="0016608B">
        <w:rPr>
          <w:rFonts w:eastAsia="Calibri"/>
          <w:sz w:val="20"/>
          <w:szCs w:val="20"/>
          <w:lang w:eastAsia="en-US"/>
        </w:rPr>
        <w:t xml:space="preserve"> самостоятельно и за свой счет осуществляет любые необходимые действия, в том числе совершает сделки, иные фактические и юридически значимые действия, необходимые для предоставления Информации о рекламе ОРД (через ОРД в РКН), в том числе заключает соглашения и договоры с ОРД, производит аппаратно-техническую интеграцию, для обеспечения оперативного и бесперебойного взаимодействия с ОРД. </w:t>
      </w:r>
    </w:p>
    <w:p w14:paraId="1482F224" w14:textId="720BF23E" w:rsidR="008376A0" w:rsidRPr="0016608B" w:rsidRDefault="008376A0" w:rsidP="008376A0">
      <w:pPr>
        <w:numPr>
          <w:ilvl w:val="0"/>
          <w:numId w:val="41"/>
        </w:numPr>
        <w:spacing w:after="160" w:line="259" w:lineRule="auto"/>
        <w:ind w:left="0" w:firstLine="709"/>
        <w:contextualSpacing/>
        <w:jc w:val="both"/>
        <w:rPr>
          <w:rFonts w:eastAsia="Calibri"/>
          <w:sz w:val="20"/>
          <w:szCs w:val="20"/>
          <w:lang w:eastAsia="en-US"/>
        </w:rPr>
      </w:pPr>
      <w:r w:rsidRPr="0016608B">
        <w:rPr>
          <w:rFonts w:eastAsia="Calibri"/>
          <w:sz w:val="20"/>
          <w:szCs w:val="20"/>
          <w:lang w:eastAsia="en-US"/>
        </w:rPr>
        <w:t xml:space="preserve">В случае, если </w:t>
      </w:r>
      <w:r w:rsidR="0008665B" w:rsidRPr="0016608B">
        <w:rPr>
          <w:rFonts w:eastAsia="Calibri"/>
          <w:sz w:val="20"/>
          <w:szCs w:val="20"/>
          <w:lang w:eastAsia="en-US"/>
        </w:rPr>
        <w:t>Агент</w:t>
      </w:r>
      <w:r w:rsidRPr="0016608B">
        <w:rPr>
          <w:rFonts w:eastAsia="Calibri"/>
          <w:sz w:val="20"/>
          <w:szCs w:val="20"/>
          <w:lang w:eastAsia="en-US"/>
        </w:rPr>
        <w:t xml:space="preserve"> не располагает в полном объеме Информацией о рекламе, подлежащей предоставлению через ОРД в РКН, </w:t>
      </w:r>
      <w:r w:rsidR="00B42426">
        <w:rPr>
          <w:rFonts w:eastAsia="Calibri"/>
          <w:sz w:val="20"/>
          <w:szCs w:val="20"/>
          <w:lang w:eastAsia="en-US"/>
        </w:rPr>
        <w:t>Агент</w:t>
      </w:r>
      <w:r w:rsidRPr="0016608B">
        <w:rPr>
          <w:rFonts w:eastAsia="Calibri"/>
          <w:sz w:val="20"/>
          <w:szCs w:val="20"/>
          <w:lang w:eastAsia="en-US"/>
        </w:rPr>
        <w:t xml:space="preserve"> обязуется направить запрос </w:t>
      </w:r>
      <w:r w:rsidR="0008665B" w:rsidRPr="0016608B">
        <w:rPr>
          <w:rFonts w:eastAsia="Calibri"/>
          <w:sz w:val="20"/>
          <w:szCs w:val="20"/>
          <w:lang w:eastAsia="en-US"/>
        </w:rPr>
        <w:t>Принципалу</w:t>
      </w:r>
      <w:r w:rsidRPr="0016608B">
        <w:rPr>
          <w:rFonts w:eastAsia="Calibri"/>
          <w:sz w:val="20"/>
          <w:szCs w:val="20"/>
          <w:lang w:eastAsia="en-US"/>
        </w:rPr>
        <w:t xml:space="preserve"> о предоставлении отсутствующих сведений, а </w:t>
      </w:r>
      <w:r w:rsidR="0008665B" w:rsidRPr="0016608B">
        <w:rPr>
          <w:rFonts w:eastAsia="Calibri"/>
          <w:sz w:val="20"/>
          <w:szCs w:val="20"/>
          <w:lang w:eastAsia="en-US"/>
        </w:rPr>
        <w:t>Принципал</w:t>
      </w:r>
      <w:r w:rsidRPr="0016608B">
        <w:rPr>
          <w:rFonts w:eastAsia="Calibri"/>
          <w:sz w:val="20"/>
          <w:szCs w:val="20"/>
          <w:lang w:eastAsia="en-US"/>
        </w:rPr>
        <w:t xml:space="preserve"> в свою очередь – предоставить недостающие сведения.</w:t>
      </w:r>
    </w:p>
    <w:p w14:paraId="7E900CE4" w14:textId="77777777" w:rsidR="008376A0" w:rsidRPr="0016608B" w:rsidRDefault="008376A0" w:rsidP="008376A0">
      <w:pPr>
        <w:numPr>
          <w:ilvl w:val="0"/>
          <w:numId w:val="41"/>
        </w:numPr>
        <w:spacing w:after="160" w:line="259" w:lineRule="auto"/>
        <w:ind w:left="0" w:firstLine="709"/>
        <w:contextualSpacing/>
        <w:jc w:val="both"/>
        <w:rPr>
          <w:rFonts w:eastAsia="Calibri"/>
          <w:sz w:val="20"/>
          <w:szCs w:val="20"/>
          <w:lang w:eastAsia="en-US"/>
        </w:rPr>
      </w:pPr>
      <w:r w:rsidRPr="0016608B">
        <w:rPr>
          <w:rFonts w:eastAsia="Calibri"/>
          <w:sz w:val="20"/>
          <w:szCs w:val="20"/>
          <w:lang w:eastAsia="en-US"/>
        </w:rPr>
        <w:t xml:space="preserve"> </w:t>
      </w:r>
      <w:r w:rsidR="0008665B" w:rsidRPr="0016608B">
        <w:rPr>
          <w:rFonts w:eastAsia="Calibri"/>
          <w:sz w:val="20"/>
          <w:szCs w:val="20"/>
          <w:lang w:eastAsia="en-US"/>
        </w:rPr>
        <w:t>Агент</w:t>
      </w:r>
      <w:r w:rsidRPr="0016608B">
        <w:rPr>
          <w:rFonts w:eastAsia="Calibri"/>
          <w:sz w:val="20"/>
          <w:szCs w:val="20"/>
          <w:lang w:eastAsia="en-US"/>
        </w:rPr>
        <w:t xml:space="preserve"> по результатам предоставления Информации о рекламе ОРД обязуется по запросу </w:t>
      </w:r>
      <w:r w:rsidR="00BA438E" w:rsidRPr="0016608B">
        <w:rPr>
          <w:rFonts w:eastAsia="Calibri"/>
          <w:sz w:val="20"/>
          <w:szCs w:val="20"/>
          <w:lang w:eastAsia="en-US"/>
        </w:rPr>
        <w:t>Принципала</w:t>
      </w:r>
      <w:r w:rsidRPr="0016608B">
        <w:rPr>
          <w:rFonts w:eastAsia="Calibri"/>
          <w:sz w:val="20"/>
          <w:szCs w:val="20"/>
          <w:lang w:eastAsia="en-US"/>
        </w:rPr>
        <w:t xml:space="preserve"> направить </w:t>
      </w:r>
      <w:r w:rsidR="00BA438E" w:rsidRPr="0016608B">
        <w:rPr>
          <w:rFonts w:eastAsia="Calibri"/>
          <w:sz w:val="20"/>
          <w:szCs w:val="20"/>
          <w:lang w:eastAsia="en-US"/>
        </w:rPr>
        <w:t>Принципалу</w:t>
      </w:r>
      <w:r w:rsidRPr="0016608B">
        <w:rPr>
          <w:rFonts w:eastAsia="Calibri"/>
          <w:sz w:val="20"/>
          <w:szCs w:val="20"/>
          <w:lang w:eastAsia="en-US"/>
        </w:rPr>
        <w:t xml:space="preserve"> не позднее 3-х рабочих дней с даты получения запроса </w:t>
      </w:r>
      <w:r w:rsidR="00BA438E" w:rsidRPr="0016608B">
        <w:rPr>
          <w:rFonts w:eastAsia="Calibri"/>
          <w:sz w:val="20"/>
          <w:szCs w:val="20"/>
          <w:lang w:eastAsia="en-US"/>
        </w:rPr>
        <w:t xml:space="preserve">Принципала </w:t>
      </w:r>
      <w:r w:rsidRPr="0016608B">
        <w:rPr>
          <w:rFonts w:eastAsia="Calibri"/>
          <w:sz w:val="20"/>
          <w:szCs w:val="20"/>
          <w:lang w:eastAsia="en-US"/>
        </w:rPr>
        <w:t xml:space="preserve">документ, подтверждающий исполнение данной обязанности, включающий перечень предоставленных сведений, а также срок (дату) предоставления указанных сведений ОРД. </w:t>
      </w:r>
    </w:p>
    <w:p w14:paraId="774B8168" w14:textId="77777777" w:rsidR="008376A0" w:rsidRPr="0016608B" w:rsidRDefault="008376A0" w:rsidP="008376A0">
      <w:pPr>
        <w:numPr>
          <w:ilvl w:val="0"/>
          <w:numId w:val="41"/>
        </w:numPr>
        <w:spacing w:after="160" w:line="259" w:lineRule="auto"/>
        <w:ind w:left="0" w:firstLine="502"/>
        <w:contextualSpacing/>
        <w:jc w:val="both"/>
        <w:rPr>
          <w:rFonts w:eastAsia="Calibri"/>
          <w:sz w:val="20"/>
          <w:szCs w:val="20"/>
          <w:lang w:eastAsia="en-US"/>
        </w:rPr>
      </w:pPr>
      <w:r w:rsidRPr="0016608B">
        <w:rPr>
          <w:rFonts w:eastAsia="Calibri"/>
          <w:sz w:val="20"/>
          <w:szCs w:val="20"/>
          <w:lang w:eastAsia="en-US"/>
        </w:rPr>
        <w:t xml:space="preserve">В случае если </w:t>
      </w:r>
      <w:r w:rsidR="0072691E" w:rsidRPr="0016608B">
        <w:rPr>
          <w:rFonts w:eastAsia="Calibri"/>
          <w:sz w:val="20"/>
          <w:szCs w:val="20"/>
          <w:lang w:eastAsia="en-US"/>
        </w:rPr>
        <w:t>Агент</w:t>
      </w:r>
      <w:r w:rsidRPr="0016608B">
        <w:rPr>
          <w:rFonts w:eastAsia="Calibri"/>
          <w:sz w:val="20"/>
          <w:szCs w:val="20"/>
          <w:lang w:eastAsia="en-US"/>
        </w:rPr>
        <w:t xml:space="preserve"> не предоставил </w:t>
      </w:r>
      <w:bookmarkStart w:id="10" w:name="_Hlk114826750"/>
      <w:r w:rsidRPr="0016608B">
        <w:rPr>
          <w:rFonts w:eastAsia="Calibri"/>
          <w:sz w:val="20"/>
          <w:szCs w:val="20"/>
          <w:lang w:eastAsia="en-US"/>
        </w:rPr>
        <w:t xml:space="preserve">Информацию о рекламе ОРД, предоставил Информацию о рекламе не в полном объеме, в ненадлежащий срок, либо иным образом нарушил порядок предоставления Информации о рекламе, а также нарушил иные обязательства, указанные в п.п. 1-5 настоящего </w:t>
      </w:r>
      <w:r w:rsidR="0072691E" w:rsidRPr="0016608B">
        <w:rPr>
          <w:rFonts w:eastAsia="Calibri"/>
          <w:sz w:val="20"/>
          <w:szCs w:val="20"/>
          <w:lang w:eastAsia="en-US"/>
        </w:rPr>
        <w:t>Приложения</w:t>
      </w:r>
      <w:r w:rsidRPr="0016608B">
        <w:rPr>
          <w:rFonts w:eastAsia="Calibri"/>
          <w:sz w:val="20"/>
          <w:szCs w:val="20"/>
          <w:lang w:eastAsia="en-US"/>
        </w:rPr>
        <w:t xml:space="preserve">, что выразилось в неполучении Информации о рекламе ОРД и (или) Роскомнадзором, вследствие чего к </w:t>
      </w:r>
      <w:r w:rsidR="0072691E" w:rsidRPr="0016608B">
        <w:rPr>
          <w:rFonts w:eastAsia="Calibri"/>
          <w:sz w:val="20"/>
          <w:szCs w:val="20"/>
          <w:lang w:eastAsia="en-US"/>
        </w:rPr>
        <w:t>Принципалу</w:t>
      </w:r>
      <w:r w:rsidRPr="0016608B">
        <w:rPr>
          <w:rFonts w:eastAsia="Calibri"/>
          <w:sz w:val="20"/>
          <w:szCs w:val="20"/>
          <w:lang w:eastAsia="en-US"/>
        </w:rPr>
        <w:t xml:space="preserve"> были предъявлены претензии и (или) требования,  в том числе требования об уплате штрафов и /или об устранении нарушений, со стороны третьих лиц (в том числе контролирующих органов), </w:t>
      </w:r>
      <w:r w:rsidR="0072691E" w:rsidRPr="0016608B">
        <w:rPr>
          <w:rFonts w:eastAsia="Calibri"/>
          <w:sz w:val="20"/>
          <w:szCs w:val="20"/>
          <w:lang w:eastAsia="en-US"/>
        </w:rPr>
        <w:t>Агент</w:t>
      </w:r>
      <w:r w:rsidRPr="0016608B">
        <w:rPr>
          <w:rFonts w:eastAsia="Calibri"/>
          <w:sz w:val="20"/>
          <w:szCs w:val="20"/>
          <w:lang w:eastAsia="en-US"/>
        </w:rPr>
        <w:t xml:space="preserve"> обязуется возместить </w:t>
      </w:r>
      <w:r w:rsidR="0072691E" w:rsidRPr="0016608B">
        <w:rPr>
          <w:rFonts w:eastAsia="Calibri"/>
          <w:sz w:val="20"/>
          <w:szCs w:val="20"/>
          <w:lang w:eastAsia="en-US"/>
        </w:rPr>
        <w:t>Принципалу</w:t>
      </w:r>
      <w:r w:rsidRPr="0016608B">
        <w:rPr>
          <w:rFonts w:eastAsia="Calibri"/>
          <w:sz w:val="20"/>
          <w:szCs w:val="20"/>
          <w:lang w:eastAsia="en-US"/>
        </w:rPr>
        <w:t xml:space="preserve"> убытки в размере штрафов, которые пришлось уплатить </w:t>
      </w:r>
      <w:r w:rsidR="0072691E" w:rsidRPr="0016608B">
        <w:rPr>
          <w:rFonts w:eastAsia="Calibri"/>
          <w:sz w:val="20"/>
          <w:szCs w:val="20"/>
          <w:lang w:eastAsia="en-US"/>
        </w:rPr>
        <w:t>Принципалу</w:t>
      </w:r>
      <w:r w:rsidRPr="0016608B">
        <w:rPr>
          <w:rFonts w:eastAsia="Calibri"/>
          <w:sz w:val="20"/>
          <w:szCs w:val="20"/>
          <w:lang w:eastAsia="en-US"/>
        </w:rPr>
        <w:t xml:space="preserve"> в связи с нарушением законодательства о рекламе, и (или) иных денежных сумм, подлежащих уплате </w:t>
      </w:r>
      <w:r w:rsidR="0072691E" w:rsidRPr="0016608B">
        <w:rPr>
          <w:rFonts w:eastAsia="Calibri"/>
          <w:sz w:val="20"/>
          <w:szCs w:val="20"/>
          <w:lang w:eastAsia="en-US"/>
        </w:rPr>
        <w:t>Принципалом</w:t>
      </w:r>
      <w:r w:rsidRPr="0016608B">
        <w:rPr>
          <w:rFonts w:eastAsia="Calibri"/>
          <w:sz w:val="20"/>
          <w:szCs w:val="20"/>
          <w:lang w:eastAsia="en-US"/>
        </w:rPr>
        <w:t xml:space="preserve"> на основании вступивших в силу судебных актов (постановлений), за каждый случай не предоставления или ненадлежащего предоставления Информации о рекламе. </w:t>
      </w:r>
      <w:bookmarkEnd w:id="10"/>
      <w:r w:rsidRPr="0016608B">
        <w:rPr>
          <w:rFonts w:eastAsia="Calibri"/>
          <w:sz w:val="20"/>
          <w:szCs w:val="20"/>
          <w:lang w:eastAsia="en-US"/>
        </w:rPr>
        <w:t xml:space="preserve">Также </w:t>
      </w:r>
      <w:r w:rsidR="0072691E" w:rsidRPr="0016608B">
        <w:rPr>
          <w:rFonts w:eastAsia="Calibri"/>
          <w:sz w:val="20"/>
          <w:szCs w:val="20"/>
          <w:lang w:eastAsia="en-US"/>
        </w:rPr>
        <w:t>Агент</w:t>
      </w:r>
      <w:r w:rsidRPr="0016608B">
        <w:rPr>
          <w:rFonts w:eastAsia="Calibri"/>
          <w:sz w:val="20"/>
          <w:szCs w:val="20"/>
          <w:lang w:eastAsia="en-US"/>
        </w:rPr>
        <w:t xml:space="preserve"> обязуется возместить </w:t>
      </w:r>
      <w:r w:rsidR="0072691E" w:rsidRPr="0016608B">
        <w:rPr>
          <w:rFonts w:eastAsia="Calibri"/>
          <w:sz w:val="20"/>
          <w:szCs w:val="20"/>
          <w:lang w:eastAsia="en-US"/>
        </w:rPr>
        <w:t>Принципалу</w:t>
      </w:r>
      <w:r w:rsidRPr="0016608B">
        <w:rPr>
          <w:rFonts w:eastAsia="Calibri"/>
          <w:sz w:val="20"/>
          <w:szCs w:val="20"/>
          <w:lang w:eastAsia="en-US"/>
        </w:rPr>
        <w:t xml:space="preserve"> убытки, возникшие в результате предъявления </w:t>
      </w:r>
      <w:r w:rsidR="0072691E" w:rsidRPr="0016608B">
        <w:rPr>
          <w:rFonts w:eastAsia="Calibri"/>
          <w:sz w:val="20"/>
          <w:szCs w:val="20"/>
          <w:lang w:eastAsia="en-US"/>
        </w:rPr>
        <w:t>Принципалу</w:t>
      </w:r>
      <w:r w:rsidRPr="0016608B">
        <w:rPr>
          <w:rFonts w:eastAsia="Calibri"/>
          <w:sz w:val="20"/>
          <w:szCs w:val="20"/>
          <w:lang w:eastAsia="en-US"/>
        </w:rPr>
        <w:t xml:space="preserve"> претензий налоговыми органами на основании ст. 54.1 Налогового кодекса РФ, в том числе в связи с нарушением </w:t>
      </w:r>
      <w:r w:rsidR="0072691E" w:rsidRPr="0016608B">
        <w:rPr>
          <w:rFonts w:eastAsia="Calibri"/>
          <w:sz w:val="20"/>
          <w:szCs w:val="20"/>
          <w:lang w:eastAsia="en-US"/>
        </w:rPr>
        <w:t>Агентом</w:t>
      </w:r>
      <w:r w:rsidRPr="0016608B">
        <w:rPr>
          <w:rFonts w:eastAsia="Calibri"/>
          <w:sz w:val="20"/>
          <w:szCs w:val="20"/>
          <w:lang w:eastAsia="en-US"/>
        </w:rPr>
        <w:t xml:space="preserve"> обязательств, указанных в п.п. 1-5 настоящего </w:t>
      </w:r>
      <w:r w:rsidR="0072691E" w:rsidRPr="0016608B">
        <w:rPr>
          <w:rFonts w:eastAsia="Calibri"/>
          <w:sz w:val="20"/>
          <w:szCs w:val="20"/>
          <w:lang w:eastAsia="en-US"/>
        </w:rPr>
        <w:t>Приложения</w:t>
      </w:r>
      <w:r w:rsidRPr="0016608B">
        <w:rPr>
          <w:rFonts w:eastAsia="Calibri"/>
          <w:sz w:val="20"/>
          <w:szCs w:val="20"/>
          <w:lang w:eastAsia="en-US"/>
        </w:rPr>
        <w:t xml:space="preserve"> в связи с принятием </w:t>
      </w:r>
      <w:r w:rsidR="0072691E" w:rsidRPr="0016608B">
        <w:rPr>
          <w:rFonts w:eastAsia="Calibri"/>
          <w:sz w:val="20"/>
          <w:szCs w:val="20"/>
          <w:lang w:eastAsia="en-US"/>
        </w:rPr>
        <w:t>Принципалом</w:t>
      </w:r>
      <w:r w:rsidRPr="0016608B">
        <w:rPr>
          <w:rFonts w:eastAsia="Calibri"/>
          <w:sz w:val="20"/>
          <w:szCs w:val="20"/>
          <w:lang w:eastAsia="en-US"/>
        </w:rPr>
        <w:t xml:space="preserve"> к вычету сумм НДС, предъявленных </w:t>
      </w:r>
      <w:r w:rsidR="0072691E" w:rsidRPr="0016608B">
        <w:rPr>
          <w:rFonts w:eastAsia="Calibri"/>
          <w:sz w:val="20"/>
          <w:szCs w:val="20"/>
          <w:lang w:eastAsia="en-US"/>
        </w:rPr>
        <w:t>Агентом</w:t>
      </w:r>
      <w:r w:rsidRPr="0016608B">
        <w:rPr>
          <w:rFonts w:eastAsia="Calibri"/>
          <w:sz w:val="20"/>
          <w:szCs w:val="20"/>
          <w:lang w:eastAsia="en-US"/>
        </w:rPr>
        <w:t xml:space="preserve">, и (или) в связи с включением </w:t>
      </w:r>
      <w:r w:rsidR="0072691E" w:rsidRPr="0016608B">
        <w:rPr>
          <w:rFonts w:eastAsia="Calibri"/>
          <w:sz w:val="20"/>
          <w:szCs w:val="20"/>
          <w:lang w:eastAsia="en-US"/>
        </w:rPr>
        <w:t>Принципалом</w:t>
      </w:r>
      <w:r w:rsidRPr="0016608B">
        <w:rPr>
          <w:rFonts w:eastAsia="Calibri"/>
          <w:sz w:val="20"/>
          <w:szCs w:val="20"/>
          <w:lang w:eastAsia="en-US"/>
        </w:rPr>
        <w:t xml:space="preserve"> расходов на приобретение у </w:t>
      </w:r>
      <w:r w:rsidR="0072691E" w:rsidRPr="0016608B">
        <w:rPr>
          <w:rFonts w:eastAsia="Calibri"/>
          <w:sz w:val="20"/>
          <w:szCs w:val="20"/>
          <w:lang w:eastAsia="en-US"/>
        </w:rPr>
        <w:t xml:space="preserve">Агента </w:t>
      </w:r>
      <w:r w:rsidRPr="0016608B">
        <w:rPr>
          <w:rFonts w:eastAsia="Calibri"/>
          <w:sz w:val="20"/>
          <w:szCs w:val="20"/>
          <w:lang w:eastAsia="en-US"/>
        </w:rPr>
        <w:t xml:space="preserve">услуг по Договору в состав расходов, учитываемых </w:t>
      </w:r>
      <w:r w:rsidR="0072691E" w:rsidRPr="0016608B">
        <w:rPr>
          <w:rFonts w:eastAsia="Calibri"/>
          <w:sz w:val="20"/>
          <w:szCs w:val="20"/>
          <w:lang w:eastAsia="en-US"/>
        </w:rPr>
        <w:t>Принципалом</w:t>
      </w:r>
      <w:r w:rsidRPr="0016608B">
        <w:rPr>
          <w:rFonts w:eastAsia="Calibri"/>
          <w:sz w:val="20"/>
          <w:szCs w:val="20"/>
          <w:lang w:eastAsia="en-US"/>
        </w:rPr>
        <w:t xml:space="preserve"> при определении налоговой базы по налогу на прибыль организаций. Возмещение убытков в </w:t>
      </w:r>
      <w:r w:rsidRPr="0016608B">
        <w:rPr>
          <w:rFonts w:eastAsia="Calibri"/>
          <w:sz w:val="20"/>
          <w:szCs w:val="20"/>
          <w:lang w:eastAsia="en-US"/>
        </w:rPr>
        <w:lastRenderedPageBreak/>
        <w:t xml:space="preserve">соответствии с настоящим пунктом </w:t>
      </w:r>
      <w:r w:rsidR="0072691E" w:rsidRPr="0016608B">
        <w:rPr>
          <w:rFonts w:eastAsia="Calibri"/>
          <w:sz w:val="20"/>
          <w:szCs w:val="20"/>
          <w:lang w:eastAsia="en-US"/>
        </w:rPr>
        <w:t>настоящего Приложения</w:t>
      </w:r>
      <w:r w:rsidRPr="0016608B">
        <w:rPr>
          <w:rFonts w:eastAsia="Calibri"/>
          <w:sz w:val="20"/>
          <w:szCs w:val="20"/>
          <w:lang w:eastAsia="en-US"/>
        </w:rPr>
        <w:t xml:space="preserve"> производится </w:t>
      </w:r>
      <w:r w:rsidR="0072691E" w:rsidRPr="0016608B">
        <w:rPr>
          <w:rFonts w:eastAsia="Calibri"/>
          <w:sz w:val="20"/>
          <w:szCs w:val="20"/>
          <w:lang w:eastAsia="en-US"/>
        </w:rPr>
        <w:t>Агентом</w:t>
      </w:r>
      <w:r w:rsidRPr="0016608B">
        <w:rPr>
          <w:rFonts w:eastAsia="Calibri"/>
          <w:sz w:val="20"/>
          <w:szCs w:val="20"/>
          <w:lang w:eastAsia="en-US"/>
        </w:rPr>
        <w:t xml:space="preserve"> не позднее 10 (десяти) рабочих дней с даты получения от </w:t>
      </w:r>
      <w:r w:rsidR="0072691E" w:rsidRPr="0016608B">
        <w:rPr>
          <w:rFonts w:eastAsia="Calibri"/>
          <w:sz w:val="20"/>
          <w:szCs w:val="20"/>
          <w:lang w:eastAsia="en-US"/>
        </w:rPr>
        <w:t>Принципала</w:t>
      </w:r>
      <w:r w:rsidRPr="0016608B">
        <w:rPr>
          <w:rFonts w:eastAsia="Calibri"/>
          <w:sz w:val="20"/>
          <w:szCs w:val="20"/>
          <w:lang w:eastAsia="en-US"/>
        </w:rPr>
        <w:t xml:space="preserve"> соответствующего письменного требования. </w:t>
      </w:r>
    </w:p>
    <w:p w14:paraId="26B07948" w14:textId="77777777" w:rsidR="008376A0" w:rsidRPr="0016608B" w:rsidRDefault="008376A0" w:rsidP="008376A0">
      <w:pPr>
        <w:numPr>
          <w:ilvl w:val="0"/>
          <w:numId w:val="41"/>
        </w:numPr>
        <w:spacing w:after="160" w:line="259" w:lineRule="auto"/>
        <w:ind w:left="0" w:firstLine="709"/>
        <w:contextualSpacing/>
        <w:jc w:val="both"/>
        <w:rPr>
          <w:rFonts w:eastAsia="Calibri"/>
          <w:sz w:val="20"/>
          <w:szCs w:val="20"/>
          <w:lang w:eastAsia="en-US"/>
        </w:rPr>
      </w:pPr>
      <w:r w:rsidRPr="0016608B">
        <w:rPr>
          <w:rFonts w:eastAsia="Calibri"/>
          <w:sz w:val="20"/>
          <w:szCs w:val="20"/>
          <w:lang w:eastAsia="en-US"/>
        </w:rPr>
        <w:t xml:space="preserve">Термины, использованные в настоящем </w:t>
      </w:r>
      <w:r w:rsidR="0072691E" w:rsidRPr="0016608B">
        <w:rPr>
          <w:rFonts w:eastAsia="Calibri"/>
          <w:sz w:val="20"/>
          <w:szCs w:val="20"/>
          <w:lang w:eastAsia="en-US"/>
        </w:rPr>
        <w:t>Приложении</w:t>
      </w:r>
      <w:r w:rsidRPr="0016608B">
        <w:rPr>
          <w:rFonts w:eastAsia="Calibri"/>
          <w:sz w:val="20"/>
          <w:szCs w:val="20"/>
          <w:lang w:eastAsia="en-US"/>
        </w:rPr>
        <w:t xml:space="preserve">, имеют значение, определенное законодательством Российской Федерации, в частности, Федеральным законом от 13.03.2006 № 38-ФЗ «О рекламе». </w:t>
      </w:r>
    </w:p>
    <w:p w14:paraId="5B29746E" w14:textId="77777777" w:rsidR="008376A0" w:rsidRPr="0016608B" w:rsidRDefault="008376A0" w:rsidP="008376A0">
      <w:pPr>
        <w:numPr>
          <w:ilvl w:val="0"/>
          <w:numId w:val="41"/>
        </w:numPr>
        <w:spacing w:after="160" w:line="259" w:lineRule="auto"/>
        <w:ind w:left="0" w:firstLine="709"/>
        <w:contextualSpacing/>
        <w:jc w:val="both"/>
        <w:rPr>
          <w:rFonts w:eastAsia="Calibri"/>
          <w:sz w:val="20"/>
          <w:szCs w:val="20"/>
          <w:lang w:eastAsia="en-US"/>
        </w:rPr>
      </w:pPr>
      <w:r w:rsidRPr="0016608B">
        <w:rPr>
          <w:rFonts w:eastAsia="Calibri"/>
          <w:sz w:val="20"/>
          <w:szCs w:val="20"/>
          <w:lang w:eastAsia="en-US"/>
        </w:rPr>
        <w:t xml:space="preserve">Стороны руководствуются действующими и подлежащими применению нормативными правовыми актами, в том числе в случае внесения изменения, утраты силы нормативных правовых актов, на которые даются ссылки в настоящем </w:t>
      </w:r>
      <w:r w:rsidR="0072691E" w:rsidRPr="0016608B">
        <w:rPr>
          <w:rFonts w:eastAsia="Calibri"/>
          <w:sz w:val="20"/>
          <w:szCs w:val="20"/>
          <w:lang w:eastAsia="en-US"/>
        </w:rPr>
        <w:t>Приложении</w:t>
      </w:r>
      <w:r w:rsidRPr="0016608B">
        <w:rPr>
          <w:rFonts w:eastAsia="Calibri"/>
          <w:sz w:val="20"/>
          <w:szCs w:val="20"/>
          <w:lang w:eastAsia="en-US"/>
        </w:rPr>
        <w:t xml:space="preserve">. </w:t>
      </w:r>
    </w:p>
    <w:p w14:paraId="60647F6B" w14:textId="77777777" w:rsidR="008376A0" w:rsidRPr="0016608B" w:rsidRDefault="008376A0" w:rsidP="008376A0">
      <w:pPr>
        <w:numPr>
          <w:ilvl w:val="0"/>
          <w:numId w:val="41"/>
        </w:numPr>
        <w:spacing w:after="160" w:line="259" w:lineRule="auto"/>
        <w:ind w:left="0" w:firstLine="709"/>
        <w:contextualSpacing/>
        <w:jc w:val="both"/>
        <w:rPr>
          <w:rFonts w:eastAsia="Calibri"/>
          <w:sz w:val="20"/>
          <w:szCs w:val="20"/>
          <w:lang w:eastAsia="en-US"/>
        </w:rPr>
      </w:pPr>
      <w:r w:rsidRPr="0016608B">
        <w:rPr>
          <w:rFonts w:eastAsia="Calibri"/>
          <w:sz w:val="20"/>
          <w:szCs w:val="20"/>
          <w:lang w:eastAsia="en-US"/>
        </w:rPr>
        <w:t xml:space="preserve">Настоящее </w:t>
      </w:r>
      <w:r w:rsidR="0072691E" w:rsidRPr="0016608B">
        <w:rPr>
          <w:rFonts w:eastAsia="Calibri"/>
          <w:sz w:val="20"/>
          <w:szCs w:val="20"/>
          <w:lang w:eastAsia="en-US"/>
        </w:rPr>
        <w:t>Приложение</w:t>
      </w:r>
      <w:r w:rsidRPr="0016608B">
        <w:rPr>
          <w:rFonts w:eastAsia="Calibri"/>
          <w:sz w:val="20"/>
          <w:szCs w:val="20"/>
          <w:lang w:eastAsia="en-US"/>
        </w:rPr>
        <w:t xml:space="preserve"> является неотъемлемой частью Договора.</w:t>
      </w:r>
    </w:p>
    <w:p w14:paraId="0A791573" w14:textId="77777777" w:rsidR="00877757" w:rsidRPr="0016608B" w:rsidRDefault="00877757"/>
    <w:tbl>
      <w:tblPr>
        <w:tblW w:w="9639" w:type="dxa"/>
        <w:tblLook w:val="01E0" w:firstRow="1" w:lastRow="1" w:firstColumn="1" w:lastColumn="1" w:noHBand="0" w:noVBand="0"/>
      </w:tblPr>
      <w:tblGrid>
        <w:gridCol w:w="5246"/>
        <w:gridCol w:w="4393"/>
      </w:tblGrid>
      <w:tr w:rsidR="00FA470C" w:rsidRPr="0065326B" w14:paraId="1829710D" w14:textId="77777777" w:rsidTr="006B0415">
        <w:trPr>
          <w:trHeight w:val="1785"/>
        </w:trPr>
        <w:tc>
          <w:tcPr>
            <w:tcW w:w="5246" w:type="dxa"/>
          </w:tcPr>
          <w:p w14:paraId="68491089" w14:textId="77777777" w:rsidR="00FA470C" w:rsidRPr="0016608B" w:rsidRDefault="00FA470C" w:rsidP="00FA470C">
            <w:pPr>
              <w:ind w:right="364"/>
              <w:rPr>
                <w:b/>
                <w:i/>
                <w:sz w:val="20"/>
              </w:rPr>
            </w:pPr>
            <w:r w:rsidRPr="0016608B">
              <w:rPr>
                <w:b/>
                <w:i/>
                <w:sz w:val="20"/>
              </w:rPr>
              <w:t>От имени Принципала:</w:t>
            </w:r>
          </w:p>
          <w:p w14:paraId="560C453D" w14:textId="77777777" w:rsidR="00FA470C" w:rsidRPr="0016608B" w:rsidRDefault="00FA470C" w:rsidP="00FA470C">
            <w:pPr>
              <w:jc w:val="both"/>
              <w:rPr>
                <w:bCs/>
                <w:sz w:val="20"/>
                <w:szCs w:val="20"/>
              </w:rPr>
            </w:pPr>
          </w:p>
          <w:p w14:paraId="2FC91D76" w14:textId="77777777" w:rsidR="00FA470C" w:rsidRPr="0016608B" w:rsidRDefault="00FA470C" w:rsidP="00FA470C">
            <w:pPr>
              <w:jc w:val="both"/>
              <w:rPr>
                <w:bCs/>
                <w:sz w:val="20"/>
                <w:szCs w:val="20"/>
              </w:rPr>
            </w:pPr>
          </w:p>
          <w:p w14:paraId="517C0BB6" w14:textId="77777777" w:rsidR="00FA470C" w:rsidRPr="0016608B" w:rsidRDefault="00FA470C" w:rsidP="00FA470C">
            <w:pPr>
              <w:jc w:val="both"/>
              <w:rPr>
                <w:bCs/>
                <w:sz w:val="20"/>
                <w:szCs w:val="20"/>
                <w:u w:val="single"/>
              </w:rPr>
            </w:pPr>
          </w:p>
          <w:p w14:paraId="1EDA28C6" w14:textId="77777777" w:rsidR="00FA470C" w:rsidRPr="0016608B" w:rsidRDefault="00FA470C" w:rsidP="00FA470C">
            <w:pPr>
              <w:jc w:val="both"/>
              <w:rPr>
                <w:bCs/>
                <w:sz w:val="20"/>
                <w:szCs w:val="20"/>
              </w:rPr>
            </w:pPr>
          </w:p>
          <w:p w14:paraId="325AFDBC" w14:textId="77777777" w:rsidR="00FA470C" w:rsidRPr="0016608B" w:rsidRDefault="00FA470C" w:rsidP="00FA470C">
            <w:pPr>
              <w:jc w:val="both"/>
              <w:rPr>
                <w:bCs/>
                <w:sz w:val="20"/>
                <w:szCs w:val="20"/>
              </w:rPr>
            </w:pPr>
          </w:p>
          <w:p w14:paraId="67C4EBE9" w14:textId="77777777" w:rsidR="00FA470C" w:rsidRPr="0016608B" w:rsidRDefault="00FA470C" w:rsidP="00FA470C">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w:t>
            </w:r>
            <w:r w:rsidRPr="0016608B" w:rsidDel="003D37B2">
              <w:rPr>
                <w:b/>
                <w:bCs/>
                <w:sz w:val="20"/>
                <w:szCs w:val="20"/>
                <w:u w:val="single"/>
              </w:rPr>
              <w:t xml:space="preserve"> </w:t>
            </w:r>
            <w:r w:rsidRPr="0016608B">
              <w:rPr>
                <w:b/>
                <w:bCs/>
                <w:sz w:val="20"/>
                <w:szCs w:val="20"/>
                <w:u w:val="single"/>
              </w:rPr>
              <w:t xml:space="preserve">                                       </w:t>
            </w:r>
            <w:r w:rsidRPr="0016608B">
              <w:rPr>
                <w:b/>
                <w:bCs/>
                <w:sz w:val="20"/>
                <w:szCs w:val="20"/>
              </w:rPr>
              <w:t xml:space="preserve">/ </w:t>
            </w:r>
          </w:p>
          <w:p w14:paraId="23764D60" w14:textId="57E6253E" w:rsidR="00FA470C" w:rsidRPr="0016608B" w:rsidRDefault="00FA470C" w:rsidP="00FA470C">
            <w:pPr>
              <w:widowControl w:val="0"/>
              <w:suppressAutoHyphens/>
              <w:ind w:right="-499"/>
              <w:rPr>
                <w:i/>
                <w:sz w:val="20"/>
              </w:rPr>
            </w:pPr>
            <w:r w:rsidRPr="0016608B">
              <w:rPr>
                <w:bCs/>
                <w:sz w:val="20"/>
                <w:szCs w:val="20"/>
              </w:rPr>
              <w:t>Подпись                         / расшифровка подписи</w:t>
            </w:r>
          </w:p>
        </w:tc>
        <w:tc>
          <w:tcPr>
            <w:tcW w:w="4393" w:type="dxa"/>
          </w:tcPr>
          <w:p w14:paraId="40DA5EA8" w14:textId="77777777" w:rsidR="00FA470C" w:rsidRPr="0016608B" w:rsidRDefault="00FA470C" w:rsidP="00FA470C">
            <w:pPr>
              <w:rPr>
                <w:b/>
                <w:i/>
                <w:sz w:val="20"/>
              </w:rPr>
            </w:pPr>
            <w:r w:rsidRPr="0016608B">
              <w:rPr>
                <w:b/>
                <w:i/>
                <w:sz w:val="20"/>
              </w:rPr>
              <w:t>От имени Агента:</w:t>
            </w:r>
          </w:p>
          <w:p w14:paraId="146E3138" w14:textId="77777777" w:rsidR="00FA470C" w:rsidRPr="0016608B" w:rsidRDefault="00FA470C" w:rsidP="00FA470C">
            <w:pPr>
              <w:jc w:val="both"/>
              <w:rPr>
                <w:sz w:val="20"/>
                <w:u w:val="single"/>
              </w:rPr>
            </w:pPr>
          </w:p>
          <w:p w14:paraId="6262F12E" w14:textId="77777777" w:rsidR="00FA470C" w:rsidRPr="0016608B" w:rsidRDefault="00FA470C" w:rsidP="00FA470C">
            <w:pPr>
              <w:jc w:val="both"/>
              <w:rPr>
                <w:bCs/>
                <w:sz w:val="20"/>
                <w:szCs w:val="20"/>
              </w:rPr>
            </w:pPr>
          </w:p>
          <w:p w14:paraId="08CB68A0" w14:textId="77777777" w:rsidR="00FA470C" w:rsidRPr="0016608B" w:rsidRDefault="00FA470C" w:rsidP="00FA470C">
            <w:pPr>
              <w:jc w:val="both"/>
              <w:rPr>
                <w:bCs/>
                <w:sz w:val="20"/>
                <w:szCs w:val="20"/>
              </w:rPr>
            </w:pPr>
          </w:p>
          <w:p w14:paraId="7E797FB6" w14:textId="77777777" w:rsidR="00FA470C" w:rsidRPr="0016608B" w:rsidRDefault="00FA470C" w:rsidP="00FA470C">
            <w:pPr>
              <w:widowControl w:val="0"/>
              <w:suppressAutoHyphens/>
              <w:ind w:right="-499"/>
              <w:rPr>
                <w:i/>
                <w:sz w:val="20"/>
                <w:szCs w:val="20"/>
                <w:u w:val="single"/>
              </w:rPr>
            </w:pPr>
          </w:p>
          <w:p w14:paraId="16257529" w14:textId="77777777" w:rsidR="00FA470C" w:rsidRPr="0016608B" w:rsidRDefault="00FA470C" w:rsidP="00FA470C">
            <w:pPr>
              <w:widowControl w:val="0"/>
              <w:suppressAutoHyphens/>
              <w:ind w:right="-499"/>
              <w:rPr>
                <w:i/>
                <w:sz w:val="20"/>
                <w:szCs w:val="20"/>
                <w:u w:val="single"/>
              </w:rPr>
            </w:pPr>
          </w:p>
          <w:p w14:paraId="360C6C1A" w14:textId="77777777" w:rsidR="00FA470C" w:rsidRPr="0016608B" w:rsidRDefault="00FA470C" w:rsidP="00FA470C">
            <w:pPr>
              <w:widowControl w:val="0"/>
              <w:suppressAutoHyphens/>
              <w:ind w:right="-499"/>
              <w:rPr>
                <w:bCs/>
                <w:sz w:val="20"/>
                <w:szCs w:val="20"/>
              </w:rPr>
            </w:pPr>
            <w:r w:rsidRPr="0016608B">
              <w:rPr>
                <w:i/>
                <w:sz w:val="20"/>
                <w:szCs w:val="20"/>
                <w:u w:val="single"/>
              </w:rPr>
              <w:t xml:space="preserve"> </w:t>
            </w:r>
            <w:r w:rsidRPr="0016608B">
              <w:rPr>
                <w:b/>
                <w:bCs/>
                <w:sz w:val="20"/>
                <w:szCs w:val="20"/>
                <w:u w:val="single"/>
              </w:rPr>
              <w:t>____________________/ ______________/</w:t>
            </w:r>
          </w:p>
          <w:p w14:paraId="159C02DB" w14:textId="77777777" w:rsidR="00FA470C" w:rsidRPr="0065326B" w:rsidRDefault="00FA470C" w:rsidP="00FA470C">
            <w:pPr>
              <w:widowControl w:val="0"/>
              <w:suppressAutoHyphens/>
              <w:ind w:right="-499"/>
              <w:rPr>
                <w:bCs/>
                <w:sz w:val="20"/>
                <w:szCs w:val="20"/>
              </w:rPr>
            </w:pPr>
            <w:r w:rsidRPr="0016608B">
              <w:rPr>
                <w:bCs/>
                <w:sz w:val="20"/>
                <w:szCs w:val="20"/>
              </w:rPr>
              <w:t>Подпись                         / расшифровка подписи</w:t>
            </w:r>
          </w:p>
          <w:p w14:paraId="57E21AC2" w14:textId="77777777" w:rsidR="00FA470C" w:rsidRPr="006B0415" w:rsidRDefault="00FA470C" w:rsidP="00FA470C">
            <w:pPr>
              <w:jc w:val="both"/>
              <w:rPr>
                <w:i/>
                <w:sz w:val="20"/>
              </w:rPr>
            </w:pPr>
          </w:p>
        </w:tc>
      </w:tr>
    </w:tbl>
    <w:p w14:paraId="08E2BAC5" w14:textId="39F3ADFA" w:rsidR="00877757" w:rsidRDefault="00877757"/>
    <w:p w14:paraId="54662F6E" w14:textId="6F36601B" w:rsidR="00B15E3F" w:rsidRDefault="00B15E3F"/>
    <w:p w14:paraId="1411E126" w14:textId="28F2223D" w:rsidR="00B15E3F" w:rsidRDefault="00B15E3F"/>
    <w:p w14:paraId="6C185334" w14:textId="7C3CD1F2" w:rsidR="00E37AC8" w:rsidRDefault="00E37AC8"/>
    <w:p w14:paraId="444F2C05" w14:textId="2C58A671" w:rsidR="00E37AC8" w:rsidRDefault="00E37AC8"/>
    <w:p w14:paraId="5FF602BC" w14:textId="7BD3BD49" w:rsidR="00E37AC8" w:rsidRDefault="00E37AC8"/>
    <w:p w14:paraId="0511954E" w14:textId="0E998783" w:rsidR="00E37AC8" w:rsidRDefault="00E37AC8"/>
    <w:p w14:paraId="32F06C94" w14:textId="4C824840" w:rsidR="00E37AC8" w:rsidRDefault="00E37AC8"/>
    <w:p w14:paraId="3D1A9AF6" w14:textId="40B7B5CB" w:rsidR="00E37AC8" w:rsidRDefault="00E37AC8"/>
    <w:p w14:paraId="62C61232" w14:textId="63B5061E" w:rsidR="00E37AC8" w:rsidRDefault="00E37AC8"/>
    <w:p w14:paraId="32B893B4" w14:textId="6E071BF5" w:rsidR="00E37AC8" w:rsidRDefault="00E37AC8"/>
    <w:p w14:paraId="21C86F5B" w14:textId="2164B886" w:rsidR="00E37AC8" w:rsidRDefault="00E37AC8"/>
    <w:p w14:paraId="3007A494" w14:textId="30418893" w:rsidR="00E37AC8" w:rsidRDefault="00E37AC8"/>
    <w:p w14:paraId="5D213BD4" w14:textId="5F011858" w:rsidR="00E37AC8" w:rsidRDefault="00E37AC8"/>
    <w:p w14:paraId="480FCA20" w14:textId="20CA0585" w:rsidR="00E37AC8" w:rsidRDefault="00E37AC8"/>
    <w:p w14:paraId="01427545" w14:textId="6D998326" w:rsidR="00E37AC8" w:rsidRDefault="00E37AC8"/>
    <w:p w14:paraId="354933A8" w14:textId="544F73CB" w:rsidR="00E37AC8" w:rsidRDefault="00E37AC8"/>
    <w:p w14:paraId="071A22B1" w14:textId="10B1A204" w:rsidR="00E37AC8" w:rsidRDefault="00E37AC8"/>
    <w:p w14:paraId="09A13266" w14:textId="0817165A" w:rsidR="00E37AC8" w:rsidRDefault="00E37AC8"/>
    <w:p w14:paraId="78C11D02" w14:textId="2382DD46" w:rsidR="00E37AC8" w:rsidRDefault="00E37AC8"/>
    <w:p w14:paraId="6E6F9088" w14:textId="4908A3E5" w:rsidR="00E37AC8" w:rsidRDefault="00E37AC8"/>
    <w:p w14:paraId="6B847702" w14:textId="53D67A5E" w:rsidR="00E37AC8" w:rsidRDefault="00E37AC8"/>
    <w:p w14:paraId="66213EB0" w14:textId="246EDE46" w:rsidR="00E37AC8" w:rsidRDefault="00E37AC8"/>
    <w:p w14:paraId="4C51F254" w14:textId="7ECA649E" w:rsidR="00E37AC8" w:rsidRDefault="00E37AC8"/>
    <w:p w14:paraId="3582F504" w14:textId="7BFE586A" w:rsidR="00E37AC8" w:rsidRDefault="00E37AC8"/>
    <w:p w14:paraId="6792E306" w14:textId="091C5B96" w:rsidR="00E37AC8" w:rsidRDefault="00E37AC8"/>
    <w:p w14:paraId="1FF24D61" w14:textId="2D8F4B72" w:rsidR="00E37AC8" w:rsidRDefault="00E37AC8"/>
    <w:p w14:paraId="6D4E19A5" w14:textId="683AC8D9" w:rsidR="00E37AC8" w:rsidRDefault="00E37AC8"/>
    <w:p w14:paraId="32381B0D" w14:textId="2D72A2FB" w:rsidR="00E37AC8" w:rsidRDefault="00E37AC8"/>
    <w:p w14:paraId="21E3482F" w14:textId="2754F41D" w:rsidR="00E37AC8" w:rsidRDefault="00E37AC8"/>
    <w:p w14:paraId="0125C97E" w14:textId="21AF88CB" w:rsidR="00E37AC8" w:rsidRDefault="00E37AC8"/>
    <w:p w14:paraId="661F990E" w14:textId="653F9419" w:rsidR="00E37AC8" w:rsidRDefault="00E37AC8"/>
    <w:p w14:paraId="53217BB7" w14:textId="46940641" w:rsidR="00E37AC8" w:rsidRDefault="00E37AC8"/>
    <w:p w14:paraId="37C0BF3C" w14:textId="78752F8B" w:rsidR="00E37AC8" w:rsidRDefault="00E37AC8"/>
    <w:p w14:paraId="42ADE407" w14:textId="2411B630" w:rsidR="00E37AC8" w:rsidRDefault="00E37AC8"/>
    <w:p w14:paraId="56871A84" w14:textId="181113F2" w:rsidR="00E37AC8" w:rsidRDefault="00E37AC8"/>
    <w:p w14:paraId="6236E428" w14:textId="6EDBCA0A" w:rsidR="00E37AC8" w:rsidRDefault="00E37AC8"/>
    <w:p w14:paraId="4849D60D" w14:textId="602D011C" w:rsidR="00B15E3F" w:rsidRDefault="00B15E3F" w:rsidP="007617CB"/>
    <w:sectPr w:rsidR="00B15E3F" w:rsidSect="006A0E45">
      <w:footerReference w:type="even" r:id="rId19"/>
      <w:footerReference w:type="default" r:id="rId20"/>
      <w:headerReference w:type="first" r:id="rId21"/>
      <w:pgSz w:w="11906" w:h="16838" w:code="9"/>
      <w:pgMar w:top="284" w:right="567" w:bottom="142" w:left="1701" w:header="737" w:footer="107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77D4E" w14:textId="77777777" w:rsidR="00892763" w:rsidRDefault="00892763">
      <w:r>
        <w:separator/>
      </w:r>
    </w:p>
  </w:endnote>
  <w:endnote w:type="continuationSeparator" w:id="0">
    <w:p w14:paraId="6BA2E469" w14:textId="77777777" w:rsidR="00892763" w:rsidRDefault="00892763">
      <w:r>
        <w:continuationSeparator/>
      </w:r>
    </w:p>
  </w:endnote>
  <w:endnote w:type="continuationNotice" w:id="1">
    <w:p w14:paraId="19A15192" w14:textId="77777777" w:rsidR="00892763" w:rsidRDefault="008927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Helvetica Neue">
    <w:altName w:val="Corbe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4ADDF" w14:textId="77777777" w:rsidR="00597DF0" w:rsidRDefault="00597DF0"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02BF383B" w14:textId="77777777" w:rsidR="00597DF0" w:rsidRDefault="00597DF0"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4888E" w14:textId="53660A3C" w:rsidR="00597DF0" w:rsidRDefault="00597DF0"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BF6C1" w14:textId="77777777" w:rsidR="00892763" w:rsidRDefault="00892763">
      <w:r>
        <w:separator/>
      </w:r>
    </w:p>
  </w:footnote>
  <w:footnote w:type="continuationSeparator" w:id="0">
    <w:p w14:paraId="53F7E358" w14:textId="77777777" w:rsidR="00892763" w:rsidRDefault="00892763">
      <w:r>
        <w:continuationSeparator/>
      </w:r>
    </w:p>
  </w:footnote>
  <w:footnote w:type="continuationNotice" w:id="1">
    <w:p w14:paraId="1D9CBD78" w14:textId="77777777" w:rsidR="00892763" w:rsidRDefault="00892763"/>
  </w:footnote>
  <w:footnote w:id="2">
    <w:p w14:paraId="0B2AEBA7" w14:textId="0848735C" w:rsidR="00597DF0" w:rsidRDefault="00597DF0">
      <w:pPr>
        <w:pStyle w:val="af8"/>
      </w:pPr>
      <w:r>
        <w:rPr>
          <w:rStyle w:val="aff3"/>
        </w:rPr>
        <w:footnoteRef/>
      </w:r>
      <w:r>
        <w:t xml:space="preserve"> </w:t>
      </w:r>
      <w:r w:rsidRPr="00A376FB">
        <w:rPr>
          <w:sz w:val="14"/>
        </w:rPr>
        <w:t xml:space="preserve">Если Агент применяет УСН, то </w:t>
      </w:r>
      <w:r>
        <w:rPr>
          <w:sz w:val="14"/>
        </w:rPr>
        <w:t xml:space="preserve"> выбирается Вариант 2  данного </w:t>
      </w:r>
      <w:r w:rsidRPr="00A376FB">
        <w:rPr>
          <w:sz w:val="14"/>
        </w:rPr>
        <w:t>пункт</w:t>
      </w:r>
      <w:r>
        <w:rPr>
          <w:sz w:val="14"/>
        </w:rPr>
        <w:t xml:space="preserve">а. </w:t>
      </w:r>
      <w:r w:rsidRPr="00A376FB">
        <w:rPr>
          <w:sz w:val="14"/>
        </w:rPr>
        <w:t xml:space="preserve">В иных случаях </w:t>
      </w:r>
      <w:r>
        <w:rPr>
          <w:sz w:val="14"/>
        </w:rPr>
        <w:t>в Договоре применяется Вариант 1 (Вариант 2 пункта подлежит удалению).</w:t>
      </w:r>
    </w:p>
  </w:footnote>
  <w:footnote w:id="3">
    <w:p w14:paraId="433FB385" w14:textId="2A6D5DD8" w:rsidR="00597DF0" w:rsidRDefault="00597DF0">
      <w:pPr>
        <w:pStyle w:val="af8"/>
      </w:pPr>
      <w:r>
        <w:rPr>
          <w:rStyle w:val="aff3"/>
        </w:rPr>
        <w:footnoteRef/>
      </w:r>
      <w:r>
        <w:t xml:space="preserve"> </w:t>
      </w:r>
      <w:r w:rsidRPr="006A0E45">
        <w:rPr>
          <w:bCs/>
          <w:sz w:val="14"/>
          <w:szCs w:val="20"/>
        </w:rPr>
        <w:t>Пункт</w:t>
      </w:r>
      <w:r>
        <w:rPr>
          <w:bCs/>
          <w:sz w:val="14"/>
          <w:szCs w:val="20"/>
        </w:rPr>
        <w:t xml:space="preserve"> 2.5</w:t>
      </w:r>
      <w:r w:rsidRPr="006A0E45">
        <w:rPr>
          <w:bCs/>
          <w:sz w:val="14"/>
          <w:szCs w:val="20"/>
        </w:rPr>
        <w:t xml:space="preserve"> включается в случае если при выполнении обязательств по настоящему Договору</w:t>
      </w:r>
      <w:r>
        <w:rPr>
          <w:bCs/>
          <w:sz w:val="14"/>
          <w:szCs w:val="20"/>
        </w:rPr>
        <w:t>,</w:t>
      </w:r>
      <w:r w:rsidRPr="006A0E45">
        <w:rPr>
          <w:bCs/>
          <w:sz w:val="14"/>
          <w:szCs w:val="20"/>
        </w:rPr>
        <w:t xml:space="preserve"> Агенту предоставляется удаленный доступ к </w:t>
      </w:r>
      <w:r>
        <w:rPr>
          <w:bCs/>
          <w:sz w:val="14"/>
          <w:szCs w:val="20"/>
        </w:rPr>
        <w:t xml:space="preserve">    </w:t>
      </w:r>
      <w:r w:rsidRPr="006A0E45">
        <w:rPr>
          <w:bCs/>
          <w:sz w:val="14"/>
          <w:szCs w:val="20"/>
        </w:rPr>
        <w:t>информационным ресурсам ПАО «Ростелеком»</w:t>
      </w:r>
    </w:p>
  </w:footnote>
  <w:footnote w:id="4">
    <w:p w14:paraId="213D7112" w14:textId="7501D923" w:rsidR="00597DF0" w:rsidRPr="00FA470C" w:rsidRDefault="00597DF0">
      <w:pPr>
        <w:pStyle w:val="af8"/>
        <w:rPr>
          <w:sz w:val="14"/>
        </w:rPr>
      </w:pPr>
      <w:r w:rsidRPr="00FA470C">
        <w:rPr>
          <w:rStyle w:val="aff3"/>
          <w:sz w:val="14"/>
        </w:rPr>
        <w:footnoteRef/>
      </w:r>
      <w:r w:rsidRPr="00FA470C">
        <w:rPr>
          <w:sz w:val="14"/>
        </w:rPr>
        <w:t xml:space="preserve"> Если Агент планирует размещать рекламу Принципала в сети Интернет, то в договоре используется  п. 3.1.20 В противном случае п. 3.1.21 замещает п. 3.1.20.</w:t>
      </w:r>
    </w:p>
  </w:footnote>
  <w:footnote w:id="5">
    <w:p w14:paraId="298A30AD" w14:textId="15E069B2" w:rsidR="00597DF0" w:rsidRDefault="00597DF0">
      <w:pPr>
        <w:pStyle w:val="af8"/>
      </w:pPr>
      <w:r>
        <w:rPr>
          <w:rStyle w:val="aff3"/>
        </w:rPr>
        <w:footnoteRef/>
      </w:r>
      <w:r>
        <w:t xml:space="preserve"> </w:t>
      </w:r>
      <w:r w:rsidRPr="006A0E45">
        <w:rPr>
          <w:bCs/>
          <w:sz w:val="14"/>
          <w:szCs w:val="20"/>
        </w:rPr>
        <w:t>[Приложение включается в случае если</w:t>
      </w:r>
      <w:r>
        <w:rPr>
          <w:bCs/>
          <w:sz w:val="14"/>
          <w:szCs w:val="20"/>
        </w:rPr>
        <w:t>,</w:t>
      </w:r>
      <w:r w:rsidRPr="006A0E45">
        <w:rPr>
          <w:bCs/>
          <w:sz w:val="14"/>
          <w:szCs w:val="20"/>
        </w:rPr>
        <w:t xml:space="preserve"> при выполнении обязательств по настоящему Договору</w:t>
      </w:r>
      <w:r>
        <w:rPr>
          <w:bCs/>
          <w:sz w:val="14"/>
          <w:szCs w:val="20"/>
        </w:rPr>
        <w:t>,</w:t>
      </w:r>
      <w:r w:rsidRPr="006A0E45">
        <w:rPr>
          <w:bCs/>
          <w:sz w:val="14"/>
          <w:szCs w:val="20"/>
        </w:rPr>
        <w:t xml:space="preserve"> Агенту предоставляется удаленный доступ к информационным ресурсам ПАО «Ростелеком»]</w:t>
      </w:r>
    </w:p>
  </w:footnote>
  <w:footnote w:id="6">
    <w:p w14:paraId="7D23D022" w14:textId="77777777" w:rsidR="00597DF0" w:rsidRDefault="00597DF0" w:rsidP="00A904C1">
      <w:pPr>
        <w:pStyle w:val="af8"/>
      </w:pPr>
      <w:r w:rsidRPr="00F14C5D">
        <w:rPr>
          <w:rStyle w:val="aff3"/>
          <w:sz w:val="12"/>
        </w:rPr>
        <w:footnoteRef/>
      </w:r>
      <w:r w:rsidRPr="00F14C5D">
        <w:rPr>
          <w:sz w:val="12"/>
        </w:rPr>
        <w:t xml:space="preserve">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8FDDB" w14:textId="77777777" w:rsidR="00597DF0" w:rsidRDefault="00597DF0">
    <w:pPr>
      <w:pStyle w:val="ac"/>
      <w:jc w:val="center"/>
    </w:pPr>
  </w:p>
  <w:p w14:paraId="316FAB54" w14:textId="77777777" w:rsidR="00597DF0" w:rsidRDefault="00597DF0">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1D3706"/>
    <w:multiLevelType w:val="hybridMultilevel"/>
    <w:tmpl w:val="BD1E9D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077D0E"/>
    <w:multiLevelType w:val="multilevel"/>
    <w:tmpl w:val="BA9EF0F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sz w:val="20"/>
        <w:szCs w:val="20"/>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D213F3"/>
    <w:multiLevelType w:val="hybridMultilevel"/>
    <w:tmpl w:val="09B27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01A5C8F"/>
    <w:multiLevelType w:val="hybridMultilevel"/>
    <w:tmpl w:val="0C882F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02B6295"/>
    <w:multiLevelType w:val="hybridMultilevel"/>
    <w:tmpl w:val="98687056"/>
    <w:lvl w:ilvl="0" w:tplc="04190005">
      <w:start w:val="1"/>
      <w:numFmt w:val="bullet"/>
      <w:lvlText w:val=""/>
      <w:lvlJc w:val="left"/>
      <w:pPr>
        <w:ind w:left="1647" w:hanging="360"/>
      </w:pPr>
      <w:rPr>
        <w:rFonts w:ascii="Wingdings" w:hAnsi="Wingdings" w:hint="default"/>
      </w:rPr>
    </w:lvl>
    <w:lvl w:ilvl="1" w:tplc="0419000D">
      <w:start w:val="1"/>
      <w:numFmt w:val="bullet"/>
      <w:lvlText w:val=""/>
      <w:lvlJc w:val="left"/>
      <w:pPr>
        <w:ind w:left="1352" w:hanging="360"/>
      </w:pPr>
      <w:rPr>
        <w:rFonts w:ascii="Wingdings" w:hAnsi="Wingdings" w:hint="default"/>
        <w:b/>
      </w:rPr>
    </w:lvl>
    <w:lvl w:ilvl="2" w:tplc="57E0A526">
      <w:start w:val="1"/>
      <w:numFmt w:val="bullet"/>
      <w:lvlText w:val="-"/>
      <w:lvlJc w:val="left"/>
      <w:pPr>
        <w:ind w:left="3087" w:hanging="360"/>
      </w:pPr>
      <w:rPr>
        <w:rFonts w:ascii="Arial" w:hAnsi="Arial" w:hint="default"/>
        <w:b/>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6"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F5101F"/>
    <w:multiLevelType w:val="hybridMultilevel"/>
    <w:tmpl w:val="DC0415F0"/>
    <w:lvl w:ilvl="0" w:tplc="E35E511A">
      <w:start w:val="1"/>
      <w:numFmt w:val="bullet"/>
      <w:lvlText w:val=""/>
      <w:lvlJc w:val="left"/>
      <w:pPr>
        <w:tabs>
          <w:tab w:val="num" w:pos="1428"/>
        </w:tabs>
        <w:ind w:left="1428"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9" w15:restartNumberingAfterBreak="0">
    <w:nsid w:val="24BC018E"/>
    <w:multiLevelType w:val="hybridMultilevel"/>
    <w:tmpl w:val="44945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5C10408"/>
    <w:multiLevelType w:val="multilevel"/>
    <w:tmpl w:val="E1C266DE"/>
    <w:lvl w:ilvl="0">
      <w:start w:val="1"/>
      <w:numFmt w:val="decimal"/>
      <w:lvlText w:val="%1."/>
      <w:lvlJc w:val="left"/>
      <w:pPr>
        <w:ind w:left="720" w:hanging="360"/>
      </w:pPr>
      <w:rPr>
        <w:rFonts w:ascii="Times New Roman" w:hAnsi="Times New Roman" w:cs="Times New Roman" w:hint="default"/>
        <w:sz w:val="20"/>
        <w:szCs w:val="24"/>
      </w:rPr>
    </w:lvl>
    <w:lvl w:ilvl="1">
      <w:start w:val="1"/>
      <w:numFmt w:val="decimal"/>
      <w:isLgl/>
      <w:lvlText w:val="%1.%2."/>
      <w:lvlJc w:val="left"/>
      <w:pPr>
        <w:ind w:left="2486" w:hanging="360"/>
      </w:pPr>
      <w:rPr>
        <w:rFonts w:hint="default"/>
        <w:b/>
        <w:sz w:val="20"/>
        <w:szCs w:val="24"/>
      </w:rPr>
    </w:lvl>
    <w:lvl w:ilvl="2">
      <w:start w:val="1"/>
      <w:numFmt w:val="decimal"/>
      <w:isLgl/>
      <w:lvlText w:val="%1.%2.%3."/>
      <w:lvlJc w:val="left"/>
      <w:pPr>
        <w:ind w:left="1800" w:hanging="720"/>
      </w:pPr>
      <w:rPr>
        <w:rFonts w:hint="default"/>
        <w:i/>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25FC632C"/>
    <w:multiLevelType w:val="hybridMultilevel"/>
    <w:tmpl w:val="B46C1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FC5166"/>
    <w:multiLevelType w:val="hybridMultilevel"/>
    <w:tmpl w:val="1BAAC864"/>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15" w15:restartNumberingAfterBreak="0">
    <w:nsid w:val="2B1C7CC1"/>
    <w:multiLevelType w:val="hybridMultilevel"/>
    <w:tmpl w:val="970E8666"/>
    <w:lvl w:ilvl="0" w:tplc="04190001">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6"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195CB8"/>
    <w:multiLevelType w:val="hybridMultilevel"/>
    <w:tmpl w:val="6E90EE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76624C"/>
    <w:multiLevelType w:val="multilevel"/>
    <w:tmpl w:val="75A6CE0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2" w15:restartNumberingAfterBreak="0">
    <w:nsid w:val="3EA878A4"/>
    <w:multiLevelType w:val="multilevel"/>
    <w:tmpl w:val="1820E19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1F517ED"/>
    <w:multiLevelType w:val="hybridMultilevel"/>
    <w:tmpl w:val="533EEA3C"/>
    <w:lvl w:ilvl="0" w:tplc="92AAF860">
      <w:start w:val="1"/>
      <w:numFmt w:val="russianLower"/>
      <w:lvlText w:val="%1)"/>
      <w:lvlJc w:val="left"/>
      <w:pPr>
        <w:ind w:left="1287" w:hanging="360"/>
      </w:pPr>
      <w:rPr>
        <w:rFonts w:hint="default"/>
        <w:b/>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44081E30"/>
    <w:multiLevelType w:val="hybridMultilevel"/>
    <w:tmpl w:val="89EE0C26"/>
    <w:lvl w:ilvl="0" w:tplc="04190005">
      <w:start w:val="1"/>
      <w:numFmt w:val="bullet"/>
      <w:lvlText w:val=""/>
      <w:lvlJc w:val="left"/>
      <w:pPr>
        <w:ind w:left="1647" w:hanging="360"/>
      </w:pPr>
      <w:rPr>
        <w:rFonts w:ascii="Wingdings" w:hAnsi="Wingdings" w:hint="default"/>
      </w:rPr>
    </w:lvl>
    <w:lvl w:ilvl="1" w:tplc="04190001">
      <w:start w:val="1"/>
      <w:numFmt w:val="bullet"/>
      <w:lvlText w:val=""/>
      <w:lvlJc w:val="left"/>
      <w:pPr>
        <w:ind w:left="1352" w:hanging="360"/>
      </w:pPr>
      <w:rPr>
        <w:rFonts w:ascii="Symbol" w:hAnsi="Symbol" w:hint="default"/>
      </w:rPr>
    </w:lvl>
    <w:lvl w:ilvl="2" w:tplc="57E0A526">
      <w:start w:val="1"/>
      <w:numFmt w:val="bullet"/>
      <w:lvlText w:val="-"/>
      <w:lvlJc w:val="left"/>
      <w:pPr>
        <w:ind w:left="3087" w:hanging="360"/>
      </w:pPr>
      <w:rPr>
        <w:rFonts w:ascii="Arial" w:hAnsi="Arial" w:hint="default"/>
        <w:b/>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5" w15:restartNumberingAfterBreak="0">
    <w:nsid w:val="44966DF5"/>
    <w:multiLevelType w:val="multilevel"/>
    <w:tmpl w:val="211A2820"/>
    <w:lvl w:ilvl="0">
      <w:start w:val="1"/>
      <w:numFmt w:val="decimal"/>
      <w:lvlText w:val="%1."/>
      <w:lvlJc w:val="left"/>
      <w:pPr>
        <w:ind w:left="1069" w:hanging="360"/>
      </w:pPr>
      <w:rPr>
        <w:b/>
      </w:rPr>
    </w:lvl>
    <w:lvl w:ilvl="1">
      <w:start w:val="1"/>
      <w:numFmt w:val="decimal"/>
      <w:isLgl/>
      <w:lvlText w:val="%1.%2"/>
      <w:lvlJc w:val="left"/>
      <w:pPr>
        <w:ind w:left="360" w:hanging="360"/>
      </w:pPr>
    </w:lvl>
    <w:lvl w:ilvl="2">
      <w:start w:val="1"/>
      <w:numFmt w:val="decimal"/>
      <w:isLgl/>
      <w:lvlText w:val="%1.%2.%3"/>
      <w:lvlJc w:val="left"/>
      <w:pPr>
        <w:ind w:left="2149" w:hanging="720"/>
      </w:pPr>
    </w:lvl>
    <w:lvl w:ilvl="3">
      <w:start w:val="1"/>
      <w:numFmt w:val="decimal"/>
      <w:isLgl/>
      <w:lvlText w:val="%1.%2.%3.%4"/>
      <w:lvlJc w:val="left"/>
      <w:pPr>
        <w:ind w:left="2509" w:hanging="720"/>
      </w:pPr>
    </w:lvl>
    <w:lvl w:ilvl="4">
      <w:start w:val="1"/>
      <w:numFmt w:val="decimal"/>
      <w:isLgl/>
      <w:lvlText w:val="%1.%2.%3.%4.%5"/>
      <w:lvlJc w:val="left"/>
      <w:pPr>
        <w:ind w:left="3229" w:hanging="1080"/>
      </w:pPr>
    </w:lvl>
    <w:lvl w:ilvl="5">
      <w:start w:val="1"/>
      <w:numFmt w:val="decimal"/>
      <w:isLgl/>
      <w:lvlText w:val="%1.%2.%3.%4.%5.%6"/>
      <w:lvlJc w:val="left"/>
      <w:pPr>
        <w:ind w:left="3589" w:hanging="1080"/>
      </w:pPr>
    </w:lvl>
    <w:lvl w:ilvl="6">
      <w:start w:val="1"/>
      <w:numFmt w:val="decimal"/>
      <w:isLgl/>
      <w:lvlText w:val="%1.%2.%3.%4.%5.%6.%7"/>
      <w:lvlJc w:val="left"/>
      <w:pPr>
        <w:ind w:left="4309" w:hanging="1440"/>
      </w:pPr>
    </w:lvl>
    <w:lvl w:ilvl="7">
      <w:start w:val="1"/>
      <w:numFmt w:val="decimal"/>
      <w:isLgl/>
      <w:lvlText w:val="%1.%2.%3.%4.%5.%6.%7.%8"/>
      <w:lvlJc w:val="left"/>
      <w:pPr>
        <w:ind w:left="4669" w:hanging="1440"/>
      </w:pPr>
    </w:lvl>
    <w:lvl w:ilvl="8">
      <w:start w:val="1"/>
      <w:numFmt w:val="decimal"/>
      <w:isLgl/>
      <w:lvlText w:val="%1.%2.%3.%4.%5.%6.%7.%8.%9"/>
      <w:lvlJc w:val="left"/>
      <w:pPr>
        <w:ind w:left="5389" w:hanging="1800"/>
      </w:pPr>
    </w:lvl>
  </w:abstractNum>
  <w:abstractNum w:abstractNumId="26" w15:restartNumberingAfterBreak="0">
    <w:nsid w:val="455A3EE4"/>
    <w:multiLevelType w:val="hybridMultilevel"/>
    <w:tmpl w:val="DA8A8E86"/>
    <w:lvl w:ilvl="0" w:tplc="04190001">
      <w:start w:val="1"/>
      <w:numFmt w:val="bullet"/>
      <w:lvlText w:val=""/>
      <w:lvlJc w:val="left"/>
      <w:pPr>
        <w:ind w:left="1844" w:hanging="360"/>
      </w:pPr>
      <w:rPr>
        <w:rFonts w:ascii="Symbol" w:hAnsi="Symbol" w:hint="default"/>
      </w:rPr>
    </w:lvl>
    <w:lvl w:ilvl="1" w:tplc="04190003" w:tentative="1">
      <w:start w:val="1"/>
      <w:numFmt w:val="bullet"/>
      <w:lvlText w:val="o"/>
      <w:lvlJc w:val="left"/>
      <w:pPr>
        <w:ind w:left="2564" w:hanging="360"/>
      </w:pPr>
      <w:rPr>
        <w:rFonts w:ascii="Courier New" w:hAnsi="Courier New" w:cs="Courier New" w:hint="default"/>
      </w:rPr>
    </w:lvl>
    <w:lvl w:ilvl="2" w:tplc="04190005" w:tentative="1">
      <w:start w:val="1"/>
      <w:numFmt w:val="bullet"/>
      <w:lvlText w:val=""/>
      <w:lvlJc w:val="left"/>
      <w:pPr>
        <w:ind w:left="3284" w:hanging="360"/>
      </w:pPr>
      <w:rPr>
        <w:rFonts w:ascii="Wingdings" w:hAnsi="Wingdings" w:hint="default"/>
      </w:rPr>
    </w:lvl>
    <w:lvl w:ilvl="3" w:tplc="04190001" w:tentative="1">
      <w:start w:val="1"/>
      <w:numFmt w:val="bullet"/>
      <w:lvlText w:val=""/>
      <w:lvlJc w:val="left"/>
      <w:pPr>
        <w:ind w:left="4004" w:hanging="360"/>
      </w:pPr>
      <w:rPr>
        <w:rFonts w:ascii="Symbol" w:hAnsi="Symbol" w:hint="default"/>
      </w:rPr>
    </w:lvl>
    <w:lvl w:ilvl="4" w:tplc="04190003" w:tentative="1">
      <w:start w:val="1"/>
      <w:numFmt w:val="bullet"/>
      <w:lvlText w:val="o"/>
      <w:lvlJc w:val="left"/>
      <w:pPr>
        <w:ind w:left="4724" w:hanging="360"/>
      </w:pPr>
      <w:rPr>
        <w:rFonts w:ascii="Courier New" w:hAnsi="Courier New" w:cs="Courier New" w:hint="default"/>
      </w:rPr>
    </w:lvl>
    <w:lvl w:ilvl="5" w:tplc="04190005" w:tentative="1">
      <w:start w:val="1"/>
      <w:numFmt w:val="bullet"/>
      <w:lvlText w:val=""/>
      <w:lvlJc w:val="left"/>
      <w:pPr>
        <w:ind w:left="5444" w:hanging="360"/>
      </w:pPr>
      <w:rPr>
        <w:rFonts w:ascii="Wingdings" w:hAnsi="Wingdings" w:hint="default"/>
      </w:rPr>
    </w:lvl>
    <w:lvl w:ilvl="6" w:tplc="04190001" w:tentative="1">
      <w:start w:val="1"/>
      <w:numFmt w:val="bullet"/>
      <w:lvlText w:val=""/>
      <w:lvlJc w:val="left"/>
      <w:pPr>
        <w:ind w:left="6164" w:hanging="360"/>
      </w:pPr>
      <w:rPr>
        <w:rFonts w:ascii="Symbol" w:hAnsi="Symbol" w:hint="default"/>
      </w:rPr>
    </w:lvl>
    <w:lvl w:ilvl="7" w:tplc="04190003" w:tentative="1">
      <w:start w:val="1"/>
      <w:numFmt w:val="bullet"/>
      <w:lvlText w:val="o"/>
      <w:lvlJc w:val="left"/>
      <w:pPr>
        <w:ind w:left="6884" w:hanging="360"/>
      </w:pPr>
      <w:rPr>
        <w:rFonts w:ascii="Courier New" w:hAnsi="Courier New" w:cs="Courier New" w:hint="default"/>
      </w:rPr>
    </w:lvl>
    <w:lvl w:ilvl="8" w:tplc="04190005" w:tentative="1">
      <w:start w:val="1"/>
      <w:numFmt w:val="bullet"/>
      <w:lvlText w:val=""/>
      <w:lvlJc w:val="left"/>
      <w:pPr>
        <w:ind w:left="7604" w:hanging="360"/>
      </w:pPr>
      <w:rPr>
        <w:rFonts w:ascii="Wingdings" w:hAnsi="Wingdings" w:hint="default"/>
      </w:rPr>
    </w:lvl>
  </w:abstractNum>
  <w:abstractNum w:abstractNumId="27" w15:restartNumberingAfterBreak="0">
    <w:nsid w:val="47682138"/>
    <w:multiLevelType w:val="hybridMultilevel"/>
    <w:tmpl w:val="2A24FA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9"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0"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1"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5D66D7"/>
    <w:multiLevelType w:val="multilevel"/>
    <w:tmpl w:val="0EE6FCF8"/>
    <w:lvl w:ilvl="0">
      <w:start w:val="1"/>
      <w:numFmt w:val="decimal"/>
      <w:lvlText w:val="%1."/>
      <w:lvlJc w:val="left"/>
      <w:pPr>
        <w:ind w:left="390" w:hanging="390"/>
      </w:pPr>
    </w:lvl>
    <w:lvl w:ilvl="1">
      <w:start w:val="1"/>
      <w:numFmt w:val="decimal"/>
      <w:lvlText w:val="%1.%2."/>
      <w:lvlJc w:val="left"/>
      <w:pPr>
        <w:ind w:left="2148" w:hanging="720"/>
      </w:pPr>
    </w:lvl>
    <w:lvl w:ilvl="2">
      <w:start w:val="1"/>
      <w:numFmt w:val="decimal"/>
      <w:lvlText w:val="%1.%2.%3."/>
      <w:lvlJc w:val="left"/>
      <w:pPr>
        <w:ind w:left="3576" w:hanging="720"/>
      </w:pPr>
    </w:lvl>
    <w:lvl w:ilvl="3">
      <w:start w:val="1"/>
      <w:numFmt w:val="decimal"/>
      <w:lvlText w:val="%1.%2.%3.%4."/>
      <w:lvlJc w:val="left"/>
      <w:pPr>
        <w:ind w:left="5364" w:hanging="1080"/>
      </w:pPr>
    </w:lvl>
    <w:lvl w:ilvl="4">
      <w:start w:val="1"/>
      <w:numFmt w:val="decimal"/>
      <w:lvlText w:val="%1.%2.%3.%4.%5."/>
      <w:lvlJc w:val="left"/>
      <w:pPr>
        <w:ind w:left="6792" w:hanging="1080"/>
      </w:pPr>
    </w:lvl>
    <w:lvl w:ilvl="5">
      <w:start w:val="1"/>
      <w:numFmt w:val="decimal"/>
      <w:lvlText w:val="%1.%2.%3.%4.%5.%6."/>
      <w:lvlJc w:val="left"/>
      <w:pPr>
        <w:ind w:left="8580" w:hanging="1440"/>
      </w:pPr>
    </w:lvl>
    <w:lvl w:ilvl="6">
      <w:start w:val="1"/>
      <w:numFmt w:val="decimal"/>
      <w:lvlText w:val="%1.%2.%3.%4.%5.%6.%7."/>
      <w:lvlJc w:val="left"/>
      <w:pPr>
        <w:ind w:left="10008" w:hanging="1440"/>
      </w:pPr>
    </w:lvl>
    <w:lvl w:ilvl="7">
      <w:start w:val="1"/>
      <w:numFmt w:val="decimal"/>
      <w:lvlText w:val="%1.%2.%3.%4.%5.%6.%7.%8."/>
      <w:lvlJc w:val="left"/>
      <w:pPr>
        <w:ind w:left="11796" w:hanging="1800"/>
      </w:pPr>
    </w:lvl>
    <w:lvl w:ilvl="8">
      <w:start w:val="1"/>
      <w:numFmt w:val="decimal"/>
      <w:lvlText w:val="%1.%2.%3.%4.%5.%6.%7.%8.%9."/>
      <w:lvlJc w:val="left"/>
      <w:pPr>
        <w:ind w:left="13224" w:hanging="1800"/>
      </w:pPr>
    </w:lvl>
  </w:abstractNum>
  <w:abstractNum w:abstractNumId="33" w15:restartNumberingAfterBreak="0">
    <w:nsid w:val="669A68DD"/>
    <w:multiLevelType w:val="hybridMultilevel"/>
    <w:tmpl w:val="862A9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96E6314"/>
    <w:multiLevelType w:val="hybridMultilevel"/>
    <w:tmpl w:val="3170E650"/>
    <w:lvl w:ilvl="0" w:tplc="F9AE125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5" w15:restartNumberingAfterBreak="0">
    <w:nsid w:val="6C567094"/>
    <w:multiLevelType w:val="hybridMultilevel"/>
    <w:tmpl w:val="2154FE6A"/>
    <w:lvl w:ilvl="0" w:tplc="04190005">
      <w:start w:val="1"/>
      <w:numFmt w:val="bullet"/>
      <w:lvlText w:val=""/>
      <w:lvlJc w:val="left"/>
      <w:pPr>
        <w:ind w:left="1647" w:hanging="360"/>
      </w:pPr>
      <w:rPr>
        <w:rFonts w:ascii="Wingdings" w:hAnsi="Wingdings" w:hint="default"/>
      </w:rPr>
    </w:lvl>
    <w:lvl w:ilvl="1" w:tplc="DB0027EE">
      <w:start w:val="1"/>
      <w:numFmt w:val="bullet"/>
      <w:lvlText w:val=""/>
      <w:lvlJc w:val="left"/>
      <w:pPr>
        <w:ind w:left="1352" w:hanging="360"/>
      </w:pPr>
      <w:rPr>
        <w:rFonts w:ascii="Wingdings" w:hAnsi="Wingdings" w:hint="default"/>
        <w:b/>
      </w:rPr>
    </w:lvl>
    <w:lvl w:ilvl="2" w:tplc="57E0A526">
      <w:start w:val="1"/>
      <w:numFmt w:val="bullet"/>
      <w:lvlText w:val="-"/>
      <w:lvlJc w:val="left"/>
      <w:pPr>
        <w:ind w:left="3087" w:hanging="360"/>
      </w:pPr>
      <w:rPr>
        <w:rFonts w:ascii="Arial" w:hAnsi="Arial" w:hint="default"/>
        <w:b/>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36" w15:restartNumberingAfterBreak="0">
    <w:nsid w:val="6CD86359"/>
    <w:multiLevelType w:val="hybridMultilevel"/>
    <w:tmpl w:val="455E8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DAF2983"/>
    <w:multiLevelType w:val="hybridMultilevel"/>
    <w:tmpl w:val="A3AED9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EBB4D2B"/>
    <w:multiLevelType w:val="hybridMultilevel"/>
    <w:tmpl w:val="8EB2C596"/>
    <w:lvl w:ilvl="0" w:tplc="8D520B28">
      <w:start w:val="1"/>
      <w:numFmt w:val="bullet"/>
      <w:lvlText w:val=""/>
      <w:lvlJc w:val="left"/>
      <w:pPr>
        <w:ind w:left="2138" w:hanging="360"/>
      </w:pPr>
      <w:rPr>
        <w:rFonts w:ascii="Wingdings" w:hAnsi="Wingdings" w:hint="default"/>
        <w:b/>
      </w:rPr>
    </w:lvl>
    <w:lvl w:ilvl="1" w:tplc="04190003">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9" w15:restartNumberingAfterBreak="0">
    <w:nsid w:val="713D12C0"/>
    <w:multiLevelType w:val="multilevel"/>
    <w:tmpl w:val="4EBCF5E6"/>
    <w:lvl w:ilvl="0">
      <w:start w:val="1"/>
      <w:numFmt w:val="decimal"/>
      <w:lvlText w:val="%1."/>
      <w:lvlJc w:val="left"/>
      <w:pPr>
        <w:ind w:left="5001" w:hanging="465"/>
      </w:pPr>
      <w:rPr>
        <w:rFonts w:hint="default"/>
        <w:sz w:val="22"/>
        <w:szCs w:val="22"/>
      </w:rPr>
    </w:lvl>
    <w:lvl w:ilvl="1">
      <w:start w:val="1"/>
      <w:numFmt w:val="decimal"/>
      <w:lvlText w:val="%1.%2."/>
      <w:lvlJc w:val="left"/>
      <w:pPr>
        <w:ind w:left="749" w:hanging="465"/>
      </w:pPr>
      <w:rPr>
        <w:rFonts w:hint="default"/>
        <w:b w:val="0"/>
        <w:sz w:val="22"/>
        <w:szCs w:val="22"/>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5256"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5616"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746F2725"/>
    <w:multiLevelType w:val="hybridMultilevel"/>
    <w:tmpl w:val="C52484CA"/>
    <w:lvl w:ilvl="0" w:tplc="04190017">
      <w:start w:val="1"/>
      <w:numFmt w:val="lowerLetter"/>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15:restartNumberingAfterBreak="0">
    <w:nsid w:val="77106755"/>
    <w:multiLevelType w:val="hybridMultilevel"/>
    <w:tmpl w:val="2E9A4DA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2"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979653C"/>
    <w:multiLevelType w:val="hybridMultilevel"/>
    <w:tmpl w:val="CBD2E7B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15:restartNumberingAfterBreak="0">
    <w:nsid w:val="7BA24772"/>
    <w:multiLevelType w:val="hybridMultilevel"/>
    <w:tmpl w:val="97FE5C58"/>
    <w:lvl w:ilvl="0" w:tplc="50EA842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9"/>
  </w:num>
  <w:num w:numId="3">
    <w:abstractNumId w:val="2"/>
  </w:num>
  <w:num w:numId="4">
    <w:abstractNumId w:val="12"/>
  </w:num>
  <w:num w:numId="5">
    <w:abstractNumId w:val="30"/>
  </w:num>
  <w:num w:numId="6">
    <w:abstractNumId w:val="7"/>
  </w:num>
  <w:num w:numId="7">
    <w:abstractNumId w:val="20"/>
  </w:num>
  <w:num w:numId="8">
    <w:abstractNumId w:val="28"/>
  </w:num>
  <w:num w:numId="9">
    <w:abstractNumId w:val="13"/>
  </w:num>
  <w:num w:numId="10">
    <w:abstractNumId w:val="31"/>
  </w:num>
  <w:num w:numId="11">
    <w:abstractNumId w:val="42"/>
  </w:num>
  <w:num w:numId="12">
    <w:abstractNumId w:val="29"/>
  </w:num>
  <w:num w:numId="13">
    <w:abstractNumId w:val="16"/>
  </w:num>
  <w:num w:numId="14">
    <w:abstractNumId w:val="43"/>
  </w:num>
  <w:num w:numId="15">
    <w:abstractNumId w:val="0"/>
  </w:num>
  <w:num w:numId="16">
    <w:abstractNumId w:val="8"/>
  </w:num>
  <w:num w:numId="17">
    <w:abstractNumId w:val="18"/>
  </w:num>
  <w:num w:numId="18">
    <w:abstractNumId w:val="21"/>
  </w:num>
  <w:num w:numId="19">
    <w:abstractNumId w:val="37"/>
  </w:num>
  <w:num w:numId="20">
    <w:abstractNumId w:val="14"/>
  </w:num>
  <w:num w:numId="21">
    <w:abstractNumId w:val="10"/>
  </w:num>
  <w:num w:numId="22">
    <w:abstractNumId w:val="41"/>
  </w:num>
  <w:num w:numId="23">
    <w:abstractNumId w:val="24"/>
  </w:num>
  <w:num w:numId="24">
    <w:abstractNumId w:val="15"/>
  </w:num>
  <w:num w:numId="25">
    <w:abstractNumId w:val="23"/>
  </w:num>
  <w:num w:numId="26">
    <w:abstractNumId w:val="5"/>
  </w:num>
  <w:num w:numId="27">
    <w:abstractNumId w:val="35"/>
  </w:num>
  <w:num w:numId="28">
    <w:abstractNumId w:val="38"/>
  </w:num>
  <w:num w:numId="29">
    <w:abstractNumId w:val="17"/>
  </w:num>
  <w:num w:numId="30">
    <w:abstractNumId w:val="44"/>
  </w:num>
  <w:num w:numId="31">
    <w:abstractNumId w:val="4"/>
  </w:num>
  <w:num w:numId="32">
    <w:abstractNumId w:val="27"/>
  </w:num>
  <w:num w:numId="33">
    <w:abstractNumId w:val="25"/>
  </w:num>
  <w:num w:numId="34">
    <w:abstractNumId w:val="9"/>
  </w:num>
  <w:num w:numId="35">
    <w:abstractNumId w:val="11"/>
  </w:num>
  <w:num w:numId="36">
    <w:abstractNumId w:val="3"/>
  </w:num>
  <w:num w:numId="37">
    <w:abstractNumId w:val="40"/>
  </w:num>
  <w:num w:numId="38">
    <w:abstractNumId w:val="33"/>
  </w:num>
  <w:num w:numId="3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num>
  <w:num w:numId="42">
    <w:abstractNumId w:val="19"/>
  </w:num>
  <w:num w:numId="43">
    <w:abstractNumId w:val="22"/>
  </w:num>
  <w:num w:numId="44">
    <w:abstractNumId w:val="36"/>
  </w:num>
  <w:num w:numId="45">
    <w:abstractNumId w:val="26"/>
  </w:num>
  <w:num w:numId="46">
    <w:abstractNumId w:val="4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6CC"/>
    <w:rsid w:val="0000081F"/>
    <w:rsid w:val="000009BC"/>
    <w:rsid w:val="00000A7D"/>
    <w:rsid w:val="00003376"/>
    <w:rsid w:val="00003CF8"/>
    <w:rsid w:val="00003F2A"/>
    <w:rsid w:val="000048F3"/>
    <w:rsid w:val="00004A3C"/>
    <w:rsid w:val="00004F29"/>
    <w:rsid w:val="00004FAB"/>
    <w:rsid w:val="0000598C"/>
    <w:rsid w:val="00006551"/>
    <w:rsid w:val="00007E0F"/>
    <w:rsid w:val="00010991"/>
    <w:rsid w:val="00011D6C"/>
    <w:rsid w:val="00013071"/>
    <w:rsid w:val="00013493"/>
    <w:rsid w:val="0001458D"/>
    <w:rsid w:val="000147E7"/>
    <w:rsid w:val="000213CE"/>
    <w:rsid w:val="0002172A"/>
    <w:rsid w:val="00024311"/>
    <w:rsid w:val="0002505C"/>
    <w:rsid w:val="00031492"/>
    <w:rsid w:val="000320A8"/>
    <w:rsid w:val="00032F60"/>
    <w:rsid w:val="00033401"/>
    <w:rsid w:val="00034118"/>
    <w:rsid w:val="0003653C"/>
    <w:rsid w:val="00041D58"/>
    <w:rsid w:val="00042BB2"/>
    <w:rsid w:val="00043941"/>
    <w:rsid w:val="00043A8E"/>
    <w:rsid w:val="000440FA"/>
    <w:rsid w:val="000444C0"/>
    <w:rsid w:val="00047830"/>
    <w:rsid w:val="00050583"/>
    <w:rsid w:val="000506C4"/>
    <w:rsid w:val="00051D3E"/>
    <w:rsid w:val="000523F5"/>
    <w:rsid w:val="0005281E"/>
    <w:rsid w:val="00055EC8"/>
    <w:rsid w:val="000563D0"/>
    <w:rsid w:val="00056DB8"/>
    <w:rsid w:val="00057C5D"/>
    <w:rsid w:val="000600C7"/>
    <w:rsid w:val="00060970"/>
    <w:rsid w:val="00061CA0"/>
    <w:rsid w:val="00062649"/>
    <w:rsid w:val="0006403B"/>
    <w:rsid w:val="00064380"/>
    <w:rsid w:val="000649C9"/>
    <w:rsid w:val="000652EB"/>
    <w:rsid w:val="00065411"/>
    <w:rsid w:val="0006622E"/>
    <w:rsid w:val="00067C3E"/>
    <w:rsid w:val="00067E13"/>
    <w:rsid w:val="00067F1A"/>
    <w:rsid w:val="00070354"/>
    <w:rsid w:val="00070427"/>
    <w:rsid w:val="00071ADB"/>
    <w:rsid w:val="000774B4"/>
    <w:rsid w:val="000774B7"/>
    <w:rsid w:val="00080839"/>
    <w:rsid w:val="00081B09"/>
    <w:rsid w:val="00081C56"/>
    <w:rsid w:val="00081DEB"/>
    <w:rsid w:val="0008273F"/>
    <w:rsid w:val="0008341B"/>
    <w:rsid w:val="000839F2"/>
    <w:rsid w:val="0008422F"/>
    <w:rsid w:val="0008426D"/>
    <w:rsid w:val="000842F5"/>
    <w:rsid w:val="00085B7A"/>
    <w:rsid w:val="0008665B"/>
    <w:rsid w:val="000866C8"/>
    <w:rsid w:val="000877AD"/>
    <w:rsid w:val="00090DF0"/>
    <w:rsid w:val="00090E81"/>
    <w:rsid w:val="00091C87"/>
    <w:rsid w:val="00091FBA"/>
    <w:rsid w:val="00092CB1"/>
    <w:rsid w:val="000932AD"/>
    <w:rsid w:val="000947BF"/>
    <w:rsid w:val="00094872"/>
    <w:rsid w:val="00094CAF"/>
    <w:rsid w:val="00094F00"/>
    <w:rsid w:val="00095A99"/>
    <w:rsid w:val="00096806"/>
    <w:rsid w:val="000A1661"/>
    <w:rsid w:val="000A1F37"/>
    <w:rsid w:val="000A2C4F"/>
    <w:rsid w:val="000A34D3"/>
    <w:rsid w:val="000A378A"/>
    <w:rsid w:val="000A4004"/>
    <w:rsid w:val="000A4033"/>
    <w:rsid w:val="000A4DBE"/>
    <w:rsid w:val="000A516D"/>
    <w:rsid w:val="000A5AF3"/>
    <w:rsid w:val="000A5B1D"/>
    <w:rsid w:val="000A61D1"/>
    <w:rsid w:val="000A62F4"/>
    <w:rsid w:val="000A6D82"/>
    <w:rsid w:val="000A7507"/>
    <w:rsid w:val="000A7C81"/>
    <w:rsid w:val="000B0833"/>
    <w:rsid w:val="000B0FFB"/>
    <w:rsid w:val="000B129B"/>
    <w:rsid w:val="000B1499"/>
    <w:rsid w:val="000B1550"/>
    <w:rsid w:val="000B188E"/>
    <w:rsid w:val="000B19A5"/>
    <w:rsid w:val="000B2D75"/>
    <w:rsid w:val="000B3DFB"/>
    <w:rsid w:val="000B4CC8"/>
    <w:rsid w:val="000B4ECF"/>
    <w:rsid w:val="000B4F5B"/>
    <w:rsid w:val="000B593B"/>
    <w:rsid w:val="000B5F64"/>
    <w:rsid w:val="000B703A"/>
    <w:rsid w:val="000B78D3"/>
    <w:rsid w:val="000B7E49"/>
    <w:rsid w:val="000B7F7F"/>
    <w:rsid w:val="000C0421"/>
    <w:rsid w:val="000C0A85"/>
    <w:rsid w:val="000C0DF0"/>
    <w:rsid w:val="000C2692"/>
    <w:rsid w:val="000C3139"/>
    <w:rsid w:val="000C34B4"/>
    <w:rsid w:val="000C3D0E"/>
    <w:rsid w:val="000C47E7"/>
    <w:rsid w:val="000C4F09"/>
    <w:rsid w:val="000C5AA7"/>
    <w:rsid w:val="000C66F0"/>
    <w:rsid w:val="000C75E2"/>
    <w:rsid w:val="000C76D3"/>
    <w:rsid w:val="000C7F81"/>
    <w:rsid w:val="000D0961"/>
    <w:rsid w:val="000D0FFA"/>
    <w:rsid w:val="000D2445"/>
    <w:rsid w:val="000D5BD4"/>
    <w:rsid w:val="000D7161"/>
    <w:rsid w:val="000D7D9F"/>
    <w:rsid w:val="000E001A"/>
    <w:rsid w:val="000E0D5F"/>
    <w:rsid w:val="000E1225"/>
    <w:rsid w:val="000E1DE9"/>
    <w:rsid w:val="000E2640"/>
    <w:rsid w:val="000E26A5"/>
    <w:rsid w:val="000E301E"/>
    <w:rsid w:val="000E32A7"/>
    <w:rsid w:val="000E3343"/>
    <w:rsid w:val="000E3CC8"/>
    <w:rsid w:val="000E444A"/>
    <w:rsid w:val="000E5629"/>
    <w:rsid w:val="000E6AA1"/>
    <w:rsid w:val="000E73ED"/>
    <w:rsid w:val="000F23C8"/>
    <w:rsid w:val="000F3C57"/>
    <w:rsid w:val="000F3FD7"/>
    <w:rsid w:val="000F467F"/>
    <w:rsid w:val="000F491F"/>
    <w:rsid w:val="000F52E7"/>
    <w:rsid w:val="000F57A0"/>
    <w:rsid w:val="000F5A36"/>
    <w:rsid w:val="000F5CF7"/>
    <w:rsid w:val="000F78A5"/>
    <w:rsid w:val="000F7B1D"/>
    <w:rsid w:val="001009A9"/>
    <w:rsid w:val="00100C23"/>
    <w:rsid w:val="00101E69"/>
    <w:rsid w:val="00102204"/>
    <w:rsid w:val="001025FD"/>
    <w:rsid w:val="00103137"/>
    <w:rsid w:val="00103431"/>
    <w:rsid w:val="0010426F"/>
    <w:rsid w:val="001042AF"/>
    <w:rsid w:val="00104C8B"/>
    <w:rsid w:val="001058EA"/>
    <w:rsid w:val="00105CB8"/>
    <w:rsid w:val="00111030"/>
    <w:rsid w:val="0011298F"/>
    <w:rsid w:val="00112B21"/>
    <w:rsid w:val="00112C6B"/>
    <w:rsid w:val="00112F81"/>
    <w:rsid w:val="00113376"/>
    <w:rsid w:val="0011347B"/>
    <w:rsid w:val="00115EB6"/>
    <w:rsid w:val="00116A2A"/>
    <w:rsid w:val="00120B83"/>
    <w:rsid w:val="00120D75"/>
    <w:rsid w:val="00122135"/>
    <w:rsid w:val="00122E3D"/>
    <w:rsid w:val="001244A3"/>
    <w:rsid w:val="00124A71"/>
    <w:rsid w:val="001252DD"/>
    <w:rsid w:val="00125949"/>
    <w:rsid w:val="00126245"/>
    <w:rsid w:val="0012659F"/>
    <w:rsid w:val="0012665F"/>
    <w:rsid w:val="001266F1"/>
    <w:rsid w:val="00131A77"/>
    <w:rsid w:val="00133DA4"/>
    <w:rsid w:val="00134320"/>
    <w:rsid w:val="00134D13"/>
    <w:rsid w:val="00135042"/>
    <w:rsid w:val="00135057"/>
    <w:rsid w:val="001358FB"/>
    <w:rsid w:val="001359D6"/>
    <w:rsid w:val="00135A8D"/>
    <w:rsid w:val="00136309"/>
    <w:rsid w:val="00140BBD"/>
    <w:rsid w:val="0014248B"/>
    <w:rsid w:val="00142A31"/>
    <w:rsid w:val="00142F5A"/>
    <w:rsid w:val="0014388D"/>
    <w:rsid w:val="00147AB2"/>
    <w:rsid w:val="00147EA5"/>
    <w:rsid w:val="00150A8C"/>
    <w:rsid w:val="00150C0B"/>
    <w:rsid w:val="001514AA"/>
    <w:rsid w:val="001528C3"/>
    <w:rsid w:val="00152B68"/>
    <w:rsid w:val="001532CB"/>
    <w:rsid w:val="00153C9B"/>
    <w:rsid w:val="00153DAC"/>
    <w:rsid w:val="00154333"/>
    <w:rsid w:val="001547C1"/>
    <w:rsid w:val="0015547E"/>
    <w:rsid w:val="0015608E"/>
    <w:rsid w:val="00156573"/>
    <w:rsid w:val="00157342"/>
    <w:rsid w:val="0015763F"/>
    <w:rsid w:val="00157AE5"/>
    <w:rsid w:val="001602E3"/>
    <w:rsid w:val="00161DE4"/>
    <w:rsid w:val="00162FF7"/>
    <w:rsid w:val="001635C3"/>
    <w:rsid w:val="00164BB7"/>
    <w:rsid w:val="00164F22"/>
    <w:rsid w:val="0016505F"/>
    <w:rsid w:val="00165775"/>
    <w:rsid w:val="001658FD"/>
    <w:rsid w:val="00165B56"/>
    <w:rsid w:val="00165E5B"/>
    <w:rsid w:val="0016608B"/>
    <w:rsid w:val="00166ADE"/>
    <w:rsid w:val="0016731A"/>
    <w:rsid w:val="00167F4A"/>
    <w:rsid w:val="0017046A"/>
    <w:rsid w:val="00170FC1"/>
    <w:rsid w:val="001714A8"/>
    <w:rsid w:val="001720C4"/>
    <w:rsid w:val="00176A42"/>
    <w:rsid w:val="001773FA"/>
    <w:rsid w:val="00177431"/>
    <w:rsid w:val="00177832"/>
    <w:rsid w:val="001778E0"/>
    <w:rsid w:val="00177FB8"/>
    <w:rsid w:val="00180109"/>
    <w:rsid w:val="00180AAA"/>
    <w:rsid w:val="00181FD6"/>
    <w:rsid w:val="0018231B"/>
    <w:rsid w:val="001837FD"/>
    <w:rsid w:val="001843C5"/>
    <w:rsid w:val="0018455B"/>
    <w:rsid w:val="00184C8F"/>
    <w:rsid w:val="00185562"/>
    <w:rsid w:val="0018560F"/>
    <w:rsid w:val="00186F91"/>
    <w:rsid w:val="001871EC"/>
    <w:rsid w:val="001908FD"/>
    <w:rsid w:val="00190DAF"/>
    <w:rsid w:val="001910C8"/>
    <w:rsid w:val="0019180A"/>
    <w:rsid w:val="00192307"/>
    <w:rsid w:val="001924CF"/>
    <w:rsid w:val="00192805"/>
    <w:rsid w:val="00192A1B"/>
    <w:rsid w:val="0019425A"/>
    <w:rsid w:val="00195ACF"/>
    <w:rsid w:val="0019629D"/>
    <w:rsid w:val="00197444"/>
    <w:rsid w:val="001A0C39"/>
    <w:rsid w:val="001A1164"/>
    <w:rsid w:val="001A18EA"/>
    <w:rsid w:val="001A1E51"/>
    <w:rsid w:val="001A20D1"/>
    <w:rsid w:val="001A2697"/>
    <w:rsid w:val="001A2746"/>
    <w:rsid w:val="001A4AAA"/>
    <w:rsid w:val="001A5BF0"/>
    <w:rsid w:val="001A6738"/>
    <w:rsid w:val="001A6DEC"/>
    <w:rsid w:val="001A7A9B"/>
    <w:rsid w:val="001A7DD2"/>
    <w:rsid w:val="001A7F8E"/>
    <w:rsid w:val="001B04B6"/>
    <w:rsid w:val="001B0610"/>
    <w:rsid w:val="001B27AE"/>
    <w:rsid w:val="001B2919"/>
    <w:rsid w:val="001B2EAC"/>
    <w:rsid w:val="001B3A8F"/>
    <w:rsid w:val="001B4876"/>
    <w:rsid w:val="001B4B17"/>
    <w:rsid w:val="001B5261"/>
    <w:rsid w:val="001B55AF"/>
    <w:rsid w:val="001B598E"/>
    <w:rsid w:val="001B64C3"/>
    <w:rsid w:val="001C15A8"/>
    <w:rsid w:val="001C1ED5"/>
    <w:rsid w:val="001C5666"/>
    <w:rsid w:val="001C5747"/>
    <w:rsid w:val="001C6A32"/>
    <w:rsid w:val="001C6B52"/>
    <w:rsid w:val="001C6E38"/>
    <w:rsid w:val="001C7B47"/>
    <w:rsid w:val="001D01B6"/>
    <w:rsid w:val="001D07AC"/>
    <w:rsid w:val="001D159E"/>
    <w:rsid w:val="001D2D8D"/>
    <w:rsid w:val="001D3D80"/>
    <w:rsid w:val="001D4ADC"/>
    <w:rsid w:val="001D575C"/>
    <w:rsid w:val="001D5D9F"/>
    <w:rsid w:val="001D6165"/>
    <w:rsid w:val="001D61B1"/>
    <w:rsid w:val="001D6FD5"/>
    <w:rsid w:val="001D7594"/>
    <w:rsid w:val="001D7839"/>
    <w:rsid w:val="001D7EDA"/>
    <w:rsid w:val="001E0036"/>
    <w:rsid w:val="001E0A80"/>
    <w:rsid w:val="001E1187"/>
    <w:rsid w:val="001E24F4"/>
    <w:rsid w:val="001E2693"/>
    <w:rsid w:val="001E4042"/>
    <w:rsid w:val="001E4829"/>
    <w:rsid w:val="001E589D"/>
    <w:rsid w:val="001E5FDE"/>
    <w:rsid w:val="001E6AF6"/>
    <w:rsid w:val="001E7E6E"/>
    <w:rsid w:val="001F0A14"/>
    <w:rsid w:val="001F12C2"/>
    <w:rsid w:val="001F18E2"/>
    <w:rsid w:val="001F22F3"/>
    <w:rsid w:val="001F33CE"/>
    <w:rsid w:val="001F36D7"/>
    <w:rsid w:val="001F40D5"/>
    <w:rsid w:val="001F4CEE"/>
    <w:rsid w:val="001F4FE0"/>
    <w:rsid w:val="001F5480"/>
    <w:rsid w:val="001F6BF1"/>
    <w:rsid w:val="001F7647"/>
    <w:rsid w:val="001F7F26"/>
    <w:rsid w:val="00200570"/>
    <w:rsid w:val="00200E7E"/>
    <w:rsid w:val="002013F3"/>
    <w:rsid w:val="00201BEC"/>
    <w:rsid w:val="00201C54"/>
    <w:rsid w:val="00201D3E"/>
    <w:rsid w:val="00202F6A"/>
    <w:rsid w:val="002037F7"/>
    <w:rsid w:val="00203D4E"/>
    <w:rsid w:val="002051BB"/>
    <w:rsid w:val="00205BFF"/>
    <w:rsid w:val="00205C66"/>
    <w:rsid w:val="0020658F"/>
    <w:rsid w:val="00206ECE"/>
    <w:rsid w:val="0020718B"/>
    <w:rsid w:val="00207867"/>
    <w:rsid w:val="00207C9F"/>
    <w:rsid w:val="002111E9"/>
    <w:rsid w:val="0021273A"/>
    <w:rsid w:val="00212917"/>
    <w:rsid w:val="00212E4B"/>
    <w:rsid w:val="00213094"/>
    <w:rsid w:val="002137A7"/>
    <w:rsid w:val="00213C8D"/>
    <w:rsid w:val="0021431A"/>
    <w:rsid w:val="00216D33"/>
    <w:rsid w:val="0021700C"/>
    <w:rsid w:val="00222B7E"/>
    <w:rsid w:val="002231C1"/>
    <w:rsid w:val="002243A3"/>
    <w:rsid w:val="002245D3"/>
    <w:rsid w:val="00224EA9"/>
    <w:rsid w:val="0022524C"/>
    <w:rsid w:val="002257D5"/>
    <w:rsid w:val="00226379"/>
    <w:rsid w:val="002306B7"/>
    <w:rsid w:val="00232229"/>
    <w:rsid w:val="00233201"/>
    <w:rsid w:val="00233620"/>
    <w:rsid w:val="00233692"/>
    <w:rsid w:val="002339B2"/>
    <w:rsid w:val="00233E5C"/>
    <w:rsid w:val="00235226"/>
    <w:rsid w:val="002360C8"/>
    <w:rsid w:val="0023687B"/>
    <w:rsid w:val="00236B58"/>
    <w:rsid w:val="00236CB5"/>
    <w:rsid w:val="00236E59"/>
    <w:rsid w:val="002375FF"/>
    <w:rsid w:val="00241B49"/>
    <w:rsid w:val="00241ED1"/>
    <w:rsid w:val="00242B62"/>
    <w:rsid w:val="00244994"/>
    <w:rsid w:val="002449EC"/>
    <w:rsid w:val="002500DE"/>
    <w:rsid w:val="00251A79"/>
    <w:rsid w:val="00251DB6"/>
    <w:rsid w:val="0025312D"/>
    <w:rsid w:val="00253AD2"/>
    <w:rsid w:val="00253DCF"/>
    <w:rsid w:val="0025455A"/>
    <w:rsid w:val="00254811"/>
    <w:rsid w:val="002600A5"/>
    <w:rsid w:val="0026296E"/>
    <w:rsid w:val="002639FF"/>
    <w:rsid w:val="0026426F"/>
    <w:rsid w:val="00265A9B"/>
    <w:rsid w:val="00266529"/>
    <w:rsid w:val="0027052A"/>
    <w:rsid w:val="002717C1"/>
    <w:rsid w:val="00271FD8"/>
    <w:rsid w:val="00273AC6"/>
    <w:rsid w:val="00273DE3"/>
    <w:rsid w:val="002746E1"/>
    <w:rsid w:val="0027497C"/>
    <w:rsid w:val="0027529C"/>
    <w:rsid w:val="002753FF"/>
    <w:rsid w:val="00275BC7"/>
    <w:rsid w:val="00275D36"/>
    <w:rsid w:val="00275E95"/>
    <w:rsid w:val="0027655C"/>
    <w:rsid w:val="002815A4"/>
    <w:rsid w:val="002817D7"/>
    <w:rsid w:val="00282796"/>
    <w:rsid w:val="00282806"/>
    <w:rsid w:val="0028289D"/>
    <w:rsid w:val="002846A0"/>
    <w:rsid w:val="002852B8"/>
    <w:rsid w:val="00285E13"/>
    <w:rsid w:val="0028604B"/>
    <w:rsid w:val="00287664"/>
    <w:rsid w:val="00287E02"/>
    <w:rsid w:val="00290833"/>
    <w:rsid w:val="00291170"/>
    <w:rsid w:val="00291E6F"/>
    <w:rsid w:val="00292F10"/>
    <w:rsid w:val="0029349E"/>
    <w:rsid w:val="0029353E"/>
    <w:rsid w:val="00293592"/>
    <w:rsid w:val="002937D4"/>
    <w:rsid w:val="002938C1"/>
    <w:rsid w:val="00293F54"/>
    <w:rsid w:val="00294E93"/>
    <w:rsid w:val="00295B8F"/>
    <w:rsid w:val="002967EB"/>
    <w:rsid w:val="002973DE"/>
    <w:rsid w:val="002977AA"/>
    <w:rsid w:val="002A1D4C"/>
    <w:rsid w:val="002A2997"/>
    <w:rsid w:val="002A3BFE"/>
    <w:rsid w:val="002A4069"/>
    <w:rsid w:val="002A4546"/>
    <w:rsid w:val="002A45F2"/>
    <w:rsid w:val="002A50C3"/>
    <w:rsid w:val="002A552B"/>
    <w:rsid w:val="002A58D9"/>
    <w:rsid w:val="002A66C4"/>
    <w:rsid w:val="002A688F"/>
    <w:rsid w:val="002A6C33"/>
    <w:rsid w:val="002A7211"/>
    <w:rsid w:val="002A7B49"/>
    <w:rsid w:val="002B0117"/>
    <w:rsid w:val="002B249E"/>
    <w:rsid w:val="002B2D74"/>
    <w:rsid w:val="002B3A20"/>
    <w:rsid w:val="002B3B86"/>
    <w:rsid w:val="002B4161"/>
    <w:rsid w:val="002B4629"/>
    <w:rsid w:val="002B48F9"/>
    <w:rsid w:val="002B4D97"/>
    <w:rsid w:val="002B4F58"/>
    <w:rsid w:val="002B5619"/>
    <w:rsid w:val="002B60F0"/>
    <w:rsid w:val="002B7312"/>
    <w:rsid w:val="002B7706"/>
    <w:rsid w:val="002B7767"/>
    <w:rsid w:val="002C1373"/>
    <w:rsid w:val="002C1AB4"/>
    <w:rsid w:val="002C1CA7"/>
    <w:rsid w:val="002C32A4"/>
    <w:rsid w:val="002C3A78"/>
    <w:rsid w:val="002C3D5B"/>
    <w:rsid w:val="002C4073"/>
    <w:rsid w:val="002C4866"/>
    <w:rsid w:val="002C4C26"/>
    <w:rsid w:val="002C61FB"/>
    <w:rsid w:val="002C69C6"/>
    <w:rsid w:val="002C6D3C"/>
    <w:rsid w:val="002C748B"/>
    <w:rsid w:val="002D03ED"/>
    <w:rsid w:val="002D3B20"/>
    <w:rsid w:val="002D4190"/>
    <w:rsid w:val="002D5415"/>
    <w:rsid w:val="002D55D1"/>
    <w:rsid w:val="002D68E1"/>
    <w:rsid w:val="002E07A5"/>
    <w:rsid w:val="002E0A51"/>
    <w:rsid w:val="002E1BEC"/>
    <w:rsid w:val="002E24F0"/>
    <w:rsid w:val="002E28D2"/>
    <w:rsid w:val="002E2C6C"/>
    <w:rsid w:val="002E3FFE"/>
    <w:rsid w:val="002E48A3"/>
    <w:rsid w:val="002E54A6"/>
    <w:rsid w:val="002E5DA8"/>
    <w:rsid w:val="002E6CC1"/>
    <w:rsid w:val="002F18D3"/>
    <w:rsid w:val="002F1CB6"/>
    <w:rsid w:val="002F20AA"/>
    <w:rsid w:val="002F308C"/>
    <w:rsid w:val="002F3499"/>
    <w:rsid w:val="002F39B8"/>
    <w:rsid w:val="002F46FC"/>
    <w:rsid w:val="002F5CB6"/>
    <w:rsid w:val="002F6F9C"/>
    <w:rsid w:val="002F75C2"/>
    <w:rsid w:val="003006F8"/>
    <w:rsid w:val="0030072E"/>
    <w:rsid w:val="00300F10"/>
    <w:rsid w:val="0030117F"/>
    <w:rsid w:val="003011DD"/>
    <w:rsid w:val="00301FB1"/>
    <w:rsid w:val="00303B6A"/>
    <w:rsid w:val="00304E5A"/>
    <w:rsid w:val="003053A0"/>
    <w:rsid w:val="003061BD"/>
    <w:rsid w:val="0030662C"/>
    <w:rsid w:val="003106D9"/>
    <w:rsid w:val="00311618"/>
    <w:rsid w:val="0031219B"/>
    <w:rsid w:val="003131AF"/>
    <w:rsid w:val="00313626"/>
    <w:rsid w:val="003138E3"/>
    <w:rsid w:val="00313991"/>
    <w:rsid w:val="00313C74"/>
    <w:rsid w:val="00313D9B"/>
    <w:rsid w:val="003148D4"/>
    <w:rsid w:val="003151CD"/>
    <w:rsid w:val="003155A8"/>
    <w:rsid w:val="00316575"/>
    <w:rsid w:val="00316B3C"/>
    <w:rsid w:val="00317644"/>
    <w:rsid w:val="00321DC7"/>
    <w:rsid w:val="00322675"/>
    <w:rsid w:val="00323A47"/>
    <w:rsid w:val="003251F5"/>
    <w:rsid w:val="0032528F"/>
    <w:rsid w:val="00325543"/>
    <w:rsid w:val="00325670"/>
    <w:rsid w:val="003258B6"/>
    <w:rsid w:val="00327301"/>
    <w:rsid w:val="003277A8"/>
    <w:rsid w:val="00330585"/>
    <w:rsid w:val="00330D9A"/>
    <w:rsid w:val="003312B6"/>
    <w:rsid w:val="00332602"/>
    <w:rsid w:val="00332698"/>
    <w:rsid w:val="00332767"/>
    <w:rsid w:val="00332E94"/>
    <w:rsid w:val="00332EEB"/>
    <w:rsid w:val="00334DA0"/>
    <w:rsid w:val="00335A91"/>
    <w:rsid w:val="003362B5"/>
    <w:rsid w:val="00337D20"/>
    <w:rsid w:val="00337ECE"/>
    <w:rsid w:val="003400C6"/>
    <w:rsid w:val="003403FD"/>
    <w:rsid w:val="00340581"/>
    <w:rsid w:val="00342857"/>
    <w:rsid w:val="00342A20"/>
    <w:rsid w:val="00344D41"/>
    <w:rsid w:val="003456D7"/>
    <w:rsid w:val="003456FC"/>
    <w:rsid w:val="003468C7"/>
    <w:rsid w:val="0034700C"/>
    <w:rsid w:val="003474B4"/>
    <w:rsid w:val="003477FE"/>
    <w:rsid w:val="00352084"/>
    <w:rsid w:val="00352208"/>
    <w:rsid w:val="00352DD7"/>
    <w:rsid w:val="00353FC9"/>
    <w:rsid w:val="003545CA"/>
    <w:rsid w:val="00354CFA"/>
    <w:rsid w:val="00354E29"/>
    <w:rsid w:val="0035528C"/>
    <w:rsid w:val="00355DFD"/>
    <w:rsid w:val="00355E89"/>
    <w:rsid w:val="00356440"/>
    <w:rsid w:val="00356B38"/>
    <w:rsid w:val="00357B4B"/>
    <w:rsid w:val="003612BE"/>
    <w:rsid w:val="00361D1C"/>
    <w:rsid w:val="0036235B"/>
    <w:rsid w:val="00362EE3"/>
    <w:rsid w:val="0036391F"/>
    <w:rsid w:val="003660C4"/>
    <w:rsid w:val="0036787F"/>
    <w:rsid w:val="00367BD3"/>
    <w:rsid w:val="00367CCE"/>
    <w:rsid w:val="00371237"/>
    <w:rsid w:val="0037136C"/>
    <w:rsid w:val="00372317"/>
    <w:rsid w:val="003728E1"/>
    <w:rsid w:val="003730E8"/>
    <w:rsid w:val="00374031"/>
    <w:rsid w:val="00375C96"/>
    <w:rsid w:val="00375DCD"/>
    <w:rsid w:val="00376556"/>
    <w:rsid w:val="0037667A"/>
    <w:rsid w:val="00380D12"/>
    <w:rsid w:val="00380F98"/>
    <w:rsid w:val="00382223"/>
    <w:rsid w:val="00382E11"/>
    <w:rsid w:val="003863F3"/>
    <w:rsid w:val="00386838"/>
    <w:rsid w:val="00386B81"/>
    <w:rsid w:val="00391916"/>
    <w:rsid w:val="0039242A"/>
    <w:rsid w:val="00392513"/>
    <w:rsid w:val="00392A64"/>
    <w:rsid w:val="00393855"/>
    <w:rsid w:val="00393D00"/>
    <w:rsid w:val="00394708"/>
    <w:rsid w:val="00395392"/>
    <w:rsid w:val="00395625"/>
    <w:rsid w:val="003957C3"/>
    <w:rsid w:val="00395B26"/>
    <w:rsid w:val="00395BDF"/>
    <w:rsid w:val="0039655F"/>
    <w:rsid w:val="00396ECC"/>
    <w:rsid w:val="0039747F"/>
    <w:rsid w:val="00397506"/>
    <w:rsid w:val="003A002A"/>
    <w:rsid w:val="003A0207"/>
    <w:rsid w:val="003A196D"/>
    <w:rsid w:val="003A46BE"/>
    <w:rsid w:val="003A5E16"/>
    <w:rsid w:val="003A6484"/>
    <w:rsid w:val="003A6BC8"/>
    <w:rsid w:val="003A6FC9"/>
    <w:rsid w:val="003B0153"/>
    <w:rsid w:val="003B041E"/>
    <w:rsid w:val="003B0485"/>
    <w:rsid w:val="003B09E1"/>
    <w:rsid w:val="003B166C"/>
    <w:rsid w:val="003B1B88"/>
    <w:rsid w:val="003B1F26"/>
    <w:rsid w:val="003B2239"/>
    <w:rsid w:val="003B2467"/>
    <w:rsid w:val="003B24DE"/>
    <w:rsid w:val="003B2F0E"/>
    <w:rsid w:val="003B48E5"/>
    <w:rsid w:val="003B51C5"/>
    <w:rsid w:val="003B5317"/>
    <w:rsid w:val="003B545F"/>
    <w:rsid w:val="003B6906"/>
    <w:rsid w:val="003C0C03"/>
    <w:rsid w:val="003C1A37"/>
    <w:rsid w:val="003C1B4C"/>
    <w:rsid w:val="003C1D85"/>
    <w:rsid w:val="003C1FB7"/>
    <w:rsid w:val="003C2BDA"/>
    <w:rsid w:val="003C3651"/>
    <w:rsid w:val="003C3AD0"/>
    <w:rsid w:val="003C3CAA"/>
    <w:rsid w:val="003C3EA0"/>
    <w:rsid w:val="003C6555"/>
    <w:rsid w:val="003C73AB"/>
    <w:rsid w:val="003D018B"/>
    <w:rsid w:val="003D093F"/>
    <w:rsid w:val="003D0CF6"/>
    <w:rsid w:val="003D0D4E"/>
    <w:rsid w:val="003D111A"/>
    <w:rsid w:val="003D1FC7"/>
    <w:rsid w:val="003D2A2F"/>
    <w:rsid w:val="003D44D1"/>
    <w:rsid w:val="003D45E9"/>
    <w:rsid w:val="003D4681"/>
    <w:rsid w:val="003D4E50"/>
    <w:rsid w:val="003D51AC"/>
    <w:rsid w:val="003D6266"/>
    <w:rsid w:val="003D7BC0"/>
    <w:rsid w:val="003D7D05"/>
    <w:rsid w:val="003E034A"/>
    <w:rsid w:val="003E05BB"/>
    <w:rsid w:val="003E0B9C"/>
    <w:rsid w:val="003E215B"/>
    <w:rsid w:val="003E53EA"/>
    <w:rsid w:val="003E54EF"/>
    <w:rsid w:val="003E795F"/>
    <w:rsid w:val="003E7CCF"/>
    <w:rsid w:val="003E7F2F"/>
    <w:rsid w:val="003F0301"/>
    <w:rsid w:val="003F1F49"/>
    <w:rsid w:val="003F206D"/>
    <w:rsid w:val="003F2244"/>
    <w:rsid w:val="003F240F"/>
    <w:rsid w:val="003F3539"/>
    <w:rsid w:val="003F4C59"/>
    <w:rsid w:val="003F4EE1"/>
    <w:rsid w:val="003F5B0F"/>
    <w:rsid w:val="003F6A32"/>
    <w:rsid w:val="003F73A9"/>
    <w:rsid w:val="00400B2C"/>
    <w:rsid w:val="00401E13"/>
    <w:rsid w:val="00402289"/>
    <w:rsid w:val="004032F4"/>
    <w:rsid w:val="004033C8"/>
    <w:rsid w:val="00404C68"/>
    <w:rsid w:val="004050AD"/>
    <w:rsid w:val="004050FC"/>
    <w:rsid w:val="00405E32"/>
    <w:rsid w:val="00406194"/>
    <w:rsid w:val="00406C21"/>
    <w:rsid w:val="00407443"/>
    <w:rsid w:val="00410508"/>
    <w:rsid w:val="004109A6"/>
    <w:rsid w:val="00410AA8"/>
    <w:rsid w:val="004137EF"/>
    <w:rsid w:val="00413904"/>
    <w:rsid w:val="00413E08"/>
    <w:rsid w:val="00414BC3"/>
    <w:rsid w:val="00415116"/>
    <w:rsid w:val="00416A25"/>
    <w:rsid w:val="0041791B"/>
    <w:rsid w:val="00417AB6"/>
    <w:rsid w:val="00417DC7"/>
    <w:rsid w:val="0042049A"/>
    <w:rsid w:val="004206B5"/>
    <w:rsid w:val="00422826"/>
    <w:rsid w:val="00422F1C"/>
    <w:rsid w:val="00422F43"/>
    <w:rsid w:val="004236BB"/>
    <w:rsid w:val="0042390E"/>
    <w:rsid w:val="00424FFF"/>
    <w:rsid w:val="0042598A"/>
    <w:rsid w:val="00425FB1"/>
    <w:rsid w:val="0043023D"/>
    <w:rsid w:val="0043045E"/>
    <w:rsid w:val="00430911"/>
    <w:rsid w:val="0043111D"/>
    <w:rsid w:val="0043181D"/>
    <w:rsid w:val="00432815"/>
    <w:rsid w:val="00432D50"/>
    <w:rsid w:val="00432F01"/>
    <w:rsid w:val="00432F44"/>
    <w:rsid w:val="0043342B"/>
    <w:rsid w:val="004334CE"/>
    <w:rsid w:val="004337B7"/>
    <w:rsid w:val="00434268"/>
    <w:rsid w:val="0043490A"/>
    <w:rsid w:val="00434C9D"/>
    <w:rsid w:val="0043668C"/>
    <w:rsid w:val="00436CF8"/>
    <w:rsid w:val="0043725D"/>
    <w:rsid w:val="0043776E"/>
    <w:rsid w:val="00437935"/>
    <w:rsid w:val="00437ADA"/>
    <w:rsid w:val="00437B3D"/>
    <w:rsid w:val="0044011E"/>
    <w:rsid w:val="004417AB"/>
    <w:rsid w:val="004427E8"/>
    <w:rsid w:val="0044295B"/>
    <w:rsid w:val="00442AF0"/>
    <w:rsid w:val="00442E94"/>
    <w:rsid w:val="00443B4F"/>
    <w:rsid w:val="00444999"/>
    <w:rsid w:val="00444DFD"/>
    <w:rsid w:val="0044502C"/>
    <w:rsid w:val="0044539E"/>
    <w:rsid w:val="00445ECF"/>
    <w:rsid w:val="00446FF7"/>
    <w:rsid w:val="004470C1"/>
    <w:rsid w:val="004475BB"/>
    <w:rsid w:val="00451448"/>
    <w:rsid w:val="00452025"/>
    <w:rsid w:val="0045214D"/>
    <w:rsid w:val="004523E1"/>
    <w:rsid w:val="00452481"/>
    <w:rsid w:val="00452B26"/>
    <w:rsid w:val="00453572"/>
    <w:rsid w:val="00455999"/>
    <w:rsid w:val="00456693"/>
    <w:rsid w:val="00456B69"/>
    <w:rsid w:val="00457E4F"/>
    <w:rsid w:val="00460743"/>
    <w:rsid w:val="004607E7"/>
    <w:rsid w:val="00461297"/>
    <w:rsid w:val="00461377"/>
    <w:rsid w:val="004617EB"/>
    <w:rsid w:val="0046181A"/>
    <w:rsid w:val="00461DD4"/>
    <w:rsid w:val="00461F40"/>
    <w:rsid w:val="00463BB9"/>
    <w:rsid w:val="00464415"/>
    <w:rsid w:val="00464CEC"/>
    <w:rsid w:val="00464EEE"/>
    <w:rsid w:val="00467A47"/>
    <w:rsid w:val="00467A6A"/>
    <w:rsid w:val="004708FA"/>
    <w:rsid w:val="00471C88"/>
    <w:rsid w:val="00472E20"/>
    <w:rsid w:val="0047312A"/>
    <w:rsid w:val="004737AF"/>
    <w:rsid w:val="004737DD"/>
    <w:rsid w:val="00474202"/>
    <w:rsid w:val="004746B3"/>
    <w:rsid w:val="00475E29"/>
    <w:rsid w:val="00476EF8"/>
    <w:rsid w:val="0047791A"/>
    <w:rsid w:val="00477A64"/>
    <w:rsid w:val="00480644"/>
    <w:rsid w:val="00481AD8"/>
    <w:rsid w:val="004820A4"/>
    <w:rsid w:val="00482785"/>
    <w:rsid w:val="00482FA5"/>
    <w:rsid w:val="00483DFD"/>
    <w:rsid w:val="00484D55"/>
    <w:rsid w:val="004851B6"/>
    <w:rsid w:val="00485912"/>
    <w:rsid w:val="00485F65"/>
    <w:rsid w:val="00486061"/>
    <w:rsid w:val="004867BB"/>
    <w:rsid w:val="00486B39"/>
    <w:rsid w:val="00486D4D"/>
    <w:rsid w:val="00486FF9"/>
    <w:rsid w:val="00487A7E"/>
    <w:rsid w:val="00487C22"/>
    <w:rsid w:val="004901C7"/>
    <w:rsid w:val="004901D4"/>
    <w:rsid w:val="004909B8"/>
    <w:rsid w:val="00490AC0"/>
    <w:rsid w:val="00490BD5"/>
    <w:rsid w:val="00490D71"/>
    <w:rsid w:val="004917AE"/>
    <w:rsid w:val="00491EE4"/>
    <w:rsid w:val="0049278B"/>
    <w:rsid w:val="00492C6B"/>
    <w:rsid w:val="00492D50"/>
    <w:rsid w:val="00493A5A"/>
    <w:rsid w:val="004945ED"/>
    <w:rsid w:val="00494FF6"/>
    <w:rsid w:val="00496224"/>
    <w:rsid w:val="00497964"/>
    <w:rsid w:val="004A0D96"/>
    <w:rsid w:val="004A1FD5"/>
    <w:rsid w:val="004A3626"/>
    <w:rsid w:val="004A3734"/>
    <w:rsid w:val="004A3AED"/>
    <w:rsid w:val="004A5573"/>
    <w:rsid w:val="004A6486"/>
    <w:rsid w:val="004A7D72"/>
    <w:rsid w:val="004B002E"/>
    <w:rsid w:val="004B3CFC"/>
    <w:rsid w:val="004B5F5D"/>
    <w:rsid w:val="004B62B2"/>
    <w:rsid w:val="004B6C90"/>
    <w:rsid w:val="004C22CF"/>
    <w:rsid w:val="004C25EA"/>
    <w:rsid w:val="004C314C"/>
    <w:rsid w:val="004C3388"/>
    <w:rsid w:val="004C41A9"/>
    <w:rsid w:val="004C53AF"/>
    <w:rsid w:val="004C5A01"/>
    <w:rsid w:val="004C6FF8"/>
    <w:rsid w:val="004D1216"/>
    <w:rsid w:val="004D13D4"/>
    <w:rsid w:val="004D26AD"/>
    <w:rsid w:val="004D4C3A"/>
    <w:rsid w:val="004D5A98"/>
    <w:rsid w:val="004D60D6"/>
    <w:rsid w:val="004D6398"/>
    <w:rsid w:val="004D665E"/>
    <w:rsid w:val="004D72B1"/>
    <w:rsid w:val="004E0118"/>
    <w:rsid w:val="004E02D6"/>
    <w:rsid w:val="004E0621"/>
    <w:rsid w:val="004E120C"/>
    <w:rsid w:val="004E134B"/>
    <w:rsid w:val="004E19A8"/>
    <w:rsid w:val="004E278F"/>
    <w:rsid w:val="004E473E"/>
    <w:rsid w:val="004E4B5F"/>
    <w:rsid w:val="004E5817"/>
    <w:rsid w:val="004E6C3A"/>
    <w:rsid w:val="004E7F45"/>
    <w:rsid w:val="004F0461"/>
    <w:rsid w:val="004F1451"/>
    <w:rsid w:val="004F17A0"/>
    <w:rsid w:val="004F2C1C"/>
    <w:rsid w:val="004F449F"/>
    <w:rsid w:val="004F5283"/>
    <w:rsid w:val="004F7820"/>
    <w:rsid w:val="0050089B"/>
    <w:rsid w:val="00501217"/>
    <w:rsid w:val="005018A8"/>
    <w:rsid w:val="00501947"/>
    <w:rsid w:val="0050194D"/>
    <w:rsid w:val="00501C3B"/>
    <w:rsid w:val="00501C9C"/>
    <w:rsid w:val="00503828"/>
    <w:rsid w:val="00503F09"/>
    <w:rsid w:val="00504226"/>
    <w:rsid w:val="00504851"/>
    <w:rsid w:val="005059E8"/>
    <w:rsid w:val="0050749E"/>
    <w:rsid w:val="00507F2C"/>
    <w:rsid w:val="00510A3B"/>
    <w:rsid w:val="0051308C"/>
    <w:rsid w:val="0051313A"/>
    <w:rsid w:val="0051478F"/>
    <w:rsid w:val="00514D8B"/>
    <w:rsid w:val="0051501E"/>
    <w:rsid w:val="00515EF6"/>
    <w:rsid w:val="00516398"/>
    <w:rsid w:val="00516834"/>
    <w:rsid w:val="005168C7"/>
    <w:rsid w:val="00516DCF"/>
    <w:rsid w:val="00517EFB"/>
    <w:rsid w:val="005206E6"/>
    <w:rsid w:val="0052086E"/>
    <w:rsid w:val="00520910"/>
    <w:rsid w:val="00520F4E"/>
    <w:rsid w:val="00522562"/>
    <w:rsid w:val="005235DB"/>
    <w:rsid w:val="0052578A"/>
    <w:rsid w:val="005262B7"/>
    <w:rsid w:val="00526B21"/>
    <w:rsid w:val="005303CB"/>
    <w:rsid w:val="00530436"/>
    <w:rsid w:val="005304D6"/>
    <w:rsid w:val="005307D7"/>
    <w:rsid w:val="00530F36"/>
    <w:rsid w:val="00532018"/>
    <w:rsid w:val="0053321A"/>
    <w:rsid w:val="00533A9A"/>
    <w:rsid w:val="00534458"/>
    <w:rsid w:val="005360F9"/>
    <w:rsid w:val="00536824"/>
    <w:rsid w:val="00536D52"/>
    <w:rsid w:val="00537826"/>
    <w:rsid w:val="00537E6D"/>
    <w:rsid w:val="00537F37"/>
    <w:rsid w:val="00540012"/>
    <w:rsid w:val="00540149"/>
    <w:rsid w:val="00541955"/>
    <w:rsid w:val="00541C5B"/>
    <w:rsid w:val="00546435"/>
    <w:rsid w:val="005465EE"/>
    <w:rsid w:val="0054753E"/>
    <w:rsid w:val="00550655"/>
    <w:rsid w:val="005512DA"/>
    <w:rsid w:val="0055173B"/>
    <w:rsid w:val="00552241"/>
    <w:rsid w:val="00552FA8"/>
    <w:rsid w:val="005549CC"/>
    <w:rsid w:val="0055595C"/>
    <w:rsid w:val="00555D62"/>
    <w:rsid w:val="00555DC1"/>
    <w:rsid w:val="00556110"/>
    <w:rsid w:val="00557E36"/>
    <w:rsid w:val="0056044A"/>
    <w:rsid w:val="00561303"/>
    <w:rsid w:val="00562E9A"/>
    <w:rsid w:val="00563328"/>
    <w:rsid w:val="005636D8"/>
    <w:rsid w:val="00563FD1"/>
    <w:rsid w:val="00564CF9"/>
    <w:rsid w:val="00564DD3"/>
    <w:rsid w:val="00565FFF"/>
    <w:rsid w:val="00567394"/>
    <w:rsid w:val="00567FC0"/>
    <w:rsid w:val="00570AA1"/>
    <w:rsid w:val="00570E13"/>
    <w:rsid w:val="00571DDC"/>
    <w:rsid w:val="00571F2E"/>
    <w:rsid w:val="00573377"/>
    <w:rsid w:val="0057409D"/>
    <w:rsid w:val="00574958"/>
    <w:rsid w:val="005749F9"/>
    <w:rsid w:val="00577B9D"/>
    <w:rsid w:val="0058040A"/>
    <w:rsid w:val="00581257"/>
    <w:rsid w:val="00582838"/>
    <w:rsid w:val="005831CC"/>
    <w:rsid w:val="00583602"/>
    <w:rsid w:val="0058373A"/>
    <w:rsid w:val="005839F5"/>
    <w:rsid w:val="00584729"/>
    <w:rsid w:val="00584A1A"/>
    <w:rsid w:val="00585DEA"/>
    <w:rsid w:val="00587D19"/>
    <w:rsid w:val="0059077D"/>
    <w:rsid w:val="005909C5"/>
    <w:rsid w:val="00590E49"/>
    <w:rsid w:val="005925F9"/>
    <w:rsid w:val="005944C2"/>
    <w:rsid w:val="00594E76"/>
    <w:rsid w:val="00595ADC"/>
    <w:rsid w:val="00595E4A"/>
    <w:rsid w:val="00597DF0"/>
    <w:rsid w:val="005A00FB"/>
    <w:rsid w:val="005A0AA7"/>
    <w:rsid w:val="005A1735"/>
    <w:rsid w:val="005A1F6F"/>
    <w:rsid w:val="005A268F"/>
    <w:rsid w:val="005A269C"/>
    <w:rsid w:val="005A5211"/>
    <w:rsid w:val="005A52CA"/>
    <w:rsid w:val="005A55EF"/>
    <w:rsid w:val="005A5D24"/>
    <w:rsid w:val="005A6800"/>
    <w:rsid w:val="005B1DA1"/>
    <w:rsid w:val="005B1E30"/>
    <w:rsid w:val="005B2BAD"/>
    <w:rsid w:val="005B2C10"/>
    <w:rsid w:val="005B3650"/>
    <w:rsid w:val="005B4991"/>
    <w:rsid w:val="005B5C3F"/>
    <w:rsid w:val="005B64D0"/>
    <w:rsid w:val="005B7390"/>
    <w:rsid w:val="005B7536"/>
    <w:rsid w:val="005B76B9"/>
    <w:rsid w:val="005C00D2"/>
    <w:rsid w:val="005C01D0"/>
    <w:rsid w:val="005C1DDE"/>
    <w:rsid w:val="005C1F59"/>
    <w:rsid w:val="005C1F83"/>
    <w:rsid w:val="005C240B"/>
    <w:rsid w:val="005C3726"/>
    <w:rsid w:val="005C4C7F"/>
    <w:rsid w:val="005C50A3"/>
    <w:rsid w:val="005C50BD"/>
    <w:rsid w:val="005C5584"/>
    <w:rsid w:val="005C622B"/>
    <w:rsid w:val="005C6657"/>
    <w:rsid w:val="005C68D2"/>
    <w:rsid w:val="005C6D78"/>
    <w:rsid w:val="005C7E97"/>
    <w:rsid w:val="005D0056"/>
    <w:rsid w:val="005D085D"/>
    <w:rsid w:val="005D09F7"/>
    <w:rsid w:val="005D0A1F"/>
    <w:rsid w:val="005D19B8"/>
    <w:rsid w:val="005D242C"/>
    <w:rsid w:val="005D2B41"/>
    <w:rsid w:val="005D2F9B"/>
    <w:rsid w:val="005D3E39"/>
    <w:rsid w:val="005D419F"/>
    <w:rsid w:val="005D4799"/>
    <w:rsid w:val="005D516B"/>
    <w:rsid w:val="005D5235"/>
    <w:rsid w:val="005D7BE3"/>
    <w:rsid w:val="005D7C79"/>
    <w:rsid w:val="005E0B36"/>
    <w:rsid w:val="005E10B7"/>
    <w:rsid w:val="005E16DB"/>
    <w:rsid w:val="005E1D95"/>
    <w:rsid w:val="005E25B0"/>
    <w:rsid w:val="005E2E0B"/>
    <w:rsid w:val="005E2FF9"/>
    <w:rsid w:val="005E3B3D"/>
    <w:rsid w:val="005E48CD"/>
    <w:rsid w:val="005E49F3"/>
    <w:rsid w:val="005E4C18"/>
    <w:rsid w:val="005E5324"/>
    <w:rsid w:val="005E6B33"/>
    <w:rsid w:val="005F015D"/>
    <w:rsid w:val="005F0D9C"/>
    <w:rsid w:val="005F191E"/>
    <w:rsid w:val="005F24D6"/>
    <w:rsid w:val="005F25D5"/>
    <w:rsid w:val="005F373E"/>
    <w:rsid w:val="005F3DE2"/>
    <w:rsid w:val="005F416D"/>
    <w:rsid w:val="005F5AE4"/>
    <w:rsid w:val="005F7255"/>
    <w:rsid w:val="00600D7D"/>
    <w:rsid w:val="00603234"/>
    <w:rsid w:val="00603BFE"/>
    <w:rsid w:val="006060F8"/>
    <w:rsid w:val="0060635E"/>
    <w:rsid w:val="0060644C"/>
    <w:rsid w:val="00606849"/>
    <w:rsid w:val="00606F70"/>
    <w:rsid w:val="00607C22"/>
    <w:rsid w:val="00611752"/>
    <w:rsid w:val="00611ECA"/>
    <w:rsid w:val="00612703"/>
    <w:rsid w:val="00612A42"/>
    <w:rsid w:val="0061374B"/>
    <w:rsid w:val="00614A8D"/>
    <w:rsid w:val="00614AE0"/>
    <w:rsid w:val="006167D4"/>
    <w:rsid w:val="00616C6A"/>
    <w:rsid w:val="00617656"/>
    <w:rsid w:val="006204BE"/>
    <w:rsid w:val="00621BFE"/>
    <w:rsid w:val="00623008"/>
    <w:rsid w:val="00623579"/>
    <w:rsid w:val="00623F35"/>
    <w:rsid w:val="006240F5"/>
    <w:rsid w:val="00624A17"/>
    <w:rsid w:val="006258B4"/>
    <w:rsid w:val="00626ED8"/>
    <w:rsid w:val="00627E23"/>
    <w:rsid w:val="00630238"/>
    <w:rsid w:val="006309D1"/>
    <w:rsid w:val="00630A28"/>
    <w:rsid w:val="00631390"/>
    <w:rsid w:val="00631435"/>
    <w:rsid w:val="00631A14"/>
    <w:rsid w:val="00633724"/>
    <w:rsid w:val="0063377B"/>
    <w:rsid w:val="006358A4"/>
    <w:rsid w:val="00636B3B"/>
    <w:rsid w:val="00637DAF"/>
    <w:rsid w:val="00642865"/>
    <w:rsid w:val="00642A01"/>
    <w:rsid w:val="006435DF"/>
    <w:rsid w:val="00644CCF"/>
    <w:rsid w:val="00644E5A"/>
    <w:rsid w:val="006455CB"/>
    <w:rsid w:val="0064604D"/>
    <w:rsid w:val="0064658B"/>
    <w:rsid w:val="006465D5"/>
    <w:rsid w:val="006469BD"/>
    <w:rsid w:val="00646CEF"/>
    <w:rsid w:val="00647183"/>
    <w:rsid w:val="00647453"/>
    <w:rsid w:val="00647D9C"/>
    <w:rsid w:val="0065029A"/>
    <w:rsid w:val="0065166A"/>
    <w:rsid w:val="00653067"/>
    <w:rsid w:val="0065326B"/>
    <w:rsid w:val="0065344D"/>
    <w:rsid w:val="006564FE"/>
    <w:rsid w:val="00657429"/>
    <w:rsid w:val="0065745E"/>
    <w:rsid w:val="006577DB"/>
    <w:rsid w:val="006601C1"/>
    <w:rsid w:val="00660656"/>
    <w:rsid w:val="00661B71"/>
    <w:rsid w:val="00662430"/>
    <w:rsid w:val="00662B6A"/>
    <w:rsid w:val="006634C6"/>
    <w:rsid w:val="006636CE"/>
    <w:rsid w:val="0066402F"/>
    <w:rsid w:val="006644A3"/>
    <w:rsid w:val="00666253"/>
    <w:rsid w:val="006663E3"/>
    <w:rsid w:val="00667C66"/>
    <w:rsid w:val="00670264"/>
    <w:rsid w:val="006711C3"/>
    <w:rsid w:val="00671827"/>
    <w:rsid w:val="00671A11"/>
    <w:rsid w:val="0067356A"/>
    <w:rsid w:val="0067401C"/>
    <w:rsid w:val="0067501E"/>
    <w:rsid w:val="006751A4"/>
    <w:rsid w:val="006766EF"/>
    <w:rsid w:val="00677049"/>
    <w:rsid w:val="00677753"/>
    <w:rsid w:val="0068048E"/>
    <w:rsid w:val="006809D2"/>
    <w:rsid w:val="00680E90"/>
    <w:rsid w:val="006814C4"/>
    <w:rsid w:val="00681DE2"/>
    <w:rsid w:val="006826A5"/>
    <w:rsid w:val="00682BFA"/>
    <w:rsid w:val="006831CD"/>
    <w:rsid w:val="006835F0"/>
    <w:rsid w:val="0068379A"/>
    <w:rsid w:val="006838A4"/>
    <w:rsid w:val="00683977"/>
    <w:rsid w:val="00684BEC"/>
    <w:rsid w:val="006858A4"/>
    <w:rsid w:val="00686342"/>
    <w:rsid w:val="00686527"/>
    <w:rsid w:val="00690C58"/>
    <w:rsid w:val="00690E6E"/>
    <w:rsid w:val="00691024"/>
    <w:rsid w:val="006919CB"/>
    <w:rsid w:val="006920BB"/>
    <w:rsid w:val="00692197"/>
    <w:rsid w:val="00692A45"/>
    <w:rsid w:val="0069354B"/>
    <w:rsid w:val="00693DC1"/>
    <w:rsid w:val="00695D42"/>
    <w:rsid w:val="00695E7E"/>
    <w:rsid w:val="006963C2"/>
    <w:rsid w:val="006966F4"/>
    <w:rsid w:val="00696DC9"/>
    <w:rsid w:val="0069709A"/>
    <w:rsid w:val="00697A51"/>
    <w:rsid w:val="006A0A26"/>
    <w:rsid w:val="006A0E45"/>
    <w:rsid w:val="006A0F82"/>
    <w:rsid w:val="006A1752"/>
    <w:rsid w:val="006A4AE0"/>
    <w:rsid w:val="006A53E9"/>
    <w:rsid w:val="006A571E"/>
    <w:rsid w:val="006A5C19"/>
    <w:rsid w:val="006A5C47"/>
    <w:rsid w:val="006A6F98"/>
    <w:rsid w:val="006A714D"/>
    <w:rsid w:val="006A7339"/>
    <w:rsid w:val="006B0415"/>
    <w:rsid w:val="006B0D4B"/>
    <w:rsid w:val="006B0FC1"/>
    <w:rsid w:val="006B18F7"/>
    <w:rsid w:val="006B1FD9"/>
    <w:rsid w:val="006B2566"/>
    <w:rsid w:val="006B2B4D"/>
    <w:rsid w:val="006B598A"/>
    <w:rsid w:val="006B5D5E"/>
    <w:rsid w:val="006B62FE"/>
    <w:rsid w:val="006B777F"/>
    <w:rsid w:val="006C1D50"/>
    <w:rsid w:val="006C225D"/>
    <w:rsid w:val="006C26C0"/>
    <w:rsid w:val="006C282B"/>
    <w:rsid w:val="006C2C03"/>
    <w:rsid w:val="006C2C1F"/>
    <w:rsid w:val="006C3083"/>
    <w:rsid w:val="006C351A"/>
    <w:rsid w:val="006C4235"/>
    <w:rsid w:val="006C4509"/>
    <w:rsid w:val="006C5270"/>
    <w:rsid w:val="006C6617"/>
    <w:rsid w:val="006C77EA"/>
    <w:rsid w:val="006D05CE"/>
    <w:rsid w:val="006D0EAC"/>
    <w:rsid w:val="006D177E"/>
    <w:rsid w:val="006D20D0"/>
    <w:rsid w:val="006D2436"/>
    <w:rsid w:val="006D28B5"/>
    <w:rsid w:val="006D2C8D"/>
    <w:rsid w:val="006D2E1A"/>
    <w:rsid w:val="006D328A"/>
    <w:rsid w:val="006D67A0"/>
    <w:rsid w:val="006D67EF"/>
    <w:rsid w:val="006D68FB"/>
    <w:rsid w:val="006E0425"/>
    <w:rsid w:val="006E0764"/>
    <w:rsid w:val="006E07AE"/>
    <w:rsid w:val="006E126B"/>
    <w:rsid w:val="006E12B2"/>
    <w:rsid w:val="006E220C"/>
    <w:rsid w:val="006E243C"/>
    <w:rsid w:val="006E297C"/>
    <w:rsid w:val="006E2CFD"/>
    <w:rsid w:val="006E2ED0"/>
    <w:rsid w:val="006E5039"/>
    <w:rsid w:val="006E73AC"/>
    <w:rsid w:val="006E78B9"/>
    <w:rsid w:val="006E7AFE"/>
    <w:rsid w:val="006E7F6C"/>
    <w:rsid w:val="006F076C"/>
    <w:rsid w:val="006F0EAC"/>
    <w:rsid w:val="006F1A4F"/>
    <w:rsid w:val="006F1FEB"/>
    <w:rsid w:val="006F1FF1"/>
    <w:rsid w:val="006F20C4"/>
    <w:rsid w:val="006F2260"/>
    <w:rsid w:val="006F3773"/>
    <w:rsid w:val="006F59A2"/>
    <w:rsid w:val="006F6596"/>
    <w:rsid w:val="006F6823"/>
    <w:rsid w:val="006F6DBD"/>
    <w:rsid w:val="007004BB"/>
    <w:rsid w:val="007008F3"/>
    <w:rsid w:val="00701ADC"/>
    <w:rsid w:val="00701E81"/>
    <w:rsid w:val="007022FB"/>
    <w:rsid w:val="0070294C"/>
    <w:rsid w:val="00703138"/>
    <w:rsid w:val="00703183"/>
    <w:rsid w:val="0070328C"/>
    <w:rsid w:val="0070397B"/>
    <w:rsid w:val="00703D9C"/>
    <w:rsid w:val="00703FD1"/>
    <w:rsid w:val="0070411D"/>
    <w:rsid w:val="00704A95"/>
    <w:rsid w:val="00705347"/>
    <w:rsid w:val="007059DA"/>
    <w:rsid w:val="00705E7E"/>
    <w:rsid w:val="0070636F"/>
    <w:rsid w:val="00707CB0"/>
    <w:rsid w:val="007107BD"/>
    <w:rsid w:val="00710D9C"/>
    <w:rsid w:val="007113F0"/>
    <w:rsid w:val="007121A6"/>
    <w:rsid w:val="007133C0"/>
    <w:rsid w:val="007137DA"/>
    <w:rsid w:val="00713E99"/>
    <w:rsid w:val="007148A0"/>
    <w:rsid w:val="00714AAC"/>
    <w:rsid w:val="0071531E"/>
    <w:rsid w:val="00716338"/>
    <w:rsid w:val="00717E02"/>
    <w:rsid w:val="00720E4F"/>
    <w:rsid w:val="00722606"/>
    <w:rsid w:val="00722EE8"/>
    <w:rsid w:val="007230BA"/>
    <w:rsid w:val="007235F4"/>
    <w:rsid w:val="00724180"/>
    <w:rsid w:val="007246B3"/>
    <w:rsid w:val="0072691E"/>
    <w:rsid w:val="00726C6A"/>
    <w:rsid w:val="007270E4"/>
    <w:rsid w:val="00727202"/>
    <w:rsid w:val="00727C85"/>
    <w:rsid w:val="007302DC"/>
    <w:rsid w:val="00730F80"/>
    <w:rsid w:val="00731E61"/>
    <w:rsid w:val="00733158"/>
    <w:rsid w:val="00733A31"/>
    <w:rsid w:val="0073450B"/>
    <w:rsid w:val="00734861"/>
    <w:rsid w:val="00736D2B"/>
    <w:rsid w:val="00737773"/>
    <w:rsid w:val="00737D32"/>
    <w:rsid w:val="0074001C"/>
    <w:rsid w:val="00740716"/>
    <w:rsid w:val="00741580"/>
    <w:rsid w:val="00741CB9"/>
    <w:rsid w:val="00741F65"/>
    <w:rsid w:val="0074216A"/>
    <w:rsid w:val="00743489"/>
    <w:rsid w:val="00743715"/>
    <w:rsid w:val="00744B31"/>
    <w:rsid w:val="0074594C"/>
    <w:rsid w:val="00746A52"/>
    <w:rsid w:val="00747CA7"/>
    <w:rsid w:val="00750945"/>
    <w:rsid w:val="00750F3C"/>
    <w:rsid w:val="00751702"/>
    <w:rsid w:val="007521C3"/>
    <w:rsid w:val="00752680"/>
    <w:rsid w:val="0075268B"/>
    <w:rsid w:val="00753DE7"/>
    <w:rsid w:val="007545FD"/>
    <w:rsid w:val="00755184"/>
    <w:rsid w:val="007557ED"/>
    <w:rsid w:val="0075589A"/>
    <w:rsid w:val="00755F78"/>
    <w:rsid w:val="007566CF"/>
    <w:rsid w:val="0075670C"/>
    <w:rsid w:val="0076018B"/>
    <w:rsid w:val="007617CB"/>
    <w:rsid w:val="0076192D"/>
    <w:rsid w:val="007622A4"/>
    <w:rsid w:val="0076293E"/>
    <w:rsid w:val="00763036"/>
    <w:rsid w:val="0076553E"/>
    <w:rsid w:val="0076619D"/>
    <w:rsid w:val="00766313"/>
    <w:rsid w:val="00766FA6"/>
    <w:rsid w:val="0077072B"/>
    <w:rsid w:val="0077191A"/>
    <w:rsid w:val="00773626"/>
    <w:rsid w:val="0077428D"/>
    <w:rsid w:val="00774BF8"/>
    <w:rsid w:val="00776D00"/>
    <w:rsid w:val="00777CBA"/>
    <w:rsid w:val="007807F5"/>
    <w:rsid w:val="00780FE5"/>
    <w:rsid w:val="007829EE"/>
    <w:rsid w:val="00782E4B"/>
    <w:rsid w:val="00784244"/>
    <w:rsid w:val="0078431E"/>
    <w:rsid w:val="0078463E"/>
    <w:rsid w:val="007850F1"/>
    <w:rsid w:val="007857DB"/>
    <w:rsid w:val="0078683D"/>
    <w:rsid w:val="0078727A"/>
    <w:rsid w:val="00790A80"/>
    <w:rsid w:val="00790ABF"/>
    <w:rsid w:val="00792845"/>
    <w:rsid w:val="00793AD5"/>
    <w:rsid w:val="00794734"/>
    <w:rsid w:val="007948CF"/>
    <w:rsid w:val="00795080"/>
    <w:rsid w:val="007A150B"/>
    <w:rsid w:val="007A1C0C"/>
    <w:rsid w:val="007A35C4"/>
    <w:rsid w:val="007A370D"/>
    <w:rsid w:val="007A3796"/>
    <w:rsid w:val="007A3DC7"/>
    <w:rsid w:val="007A4994"/>
    <w:rsid w:val="007A54C9"/>
    <w:rsid w:val="007A560F"/>
    <w:rsid w:val="007A5CC9"/>
    <w:rsid w:val="007A5E8B"/>
    <w:rsid w:val="007A6D62"/>
    <w:rsid w:val="007A6EEB"/>
    <w:rsid w:val="007A7060"/>
    <w:rsid w:val="007B0430"/>
    <w:rsid w:val="007B056E"/>
    <w:rsid w:val="007B09E1"/>
    <w:rsid w:val="007B0BB4"/>
    <w:rsid w:val="007B14CA"/>
    <w:rsid w:val="007B1E33"/>
    <w:rsid w:val="007B2434"/>
    <w:rsid w:val="007B28D4"/>
    <w:rsid w:val="007B30A6"/>
    <w:rsid w:val="007B47F5"/>
    <w:rsid w:val="007B5D19"/>
    <w:rsid w:val="007B742B"/>
    <w:rsid w:val="007B7903"/>
    <w:rsid w:val="007B79C5"/>
    <w:rsid w:val="007B7D44"/>
    <w:rsid w:val="007C032A"/>
    <w:rsid w:val="007C069F"/>
    <w:rsid w:val="007C27BB"/>
    <w:rsid w:val="007C4289"/>
    <w:rsid w:val="007C5B00"/>
    <w:rsid w:val="007C5FE6"/>
    <w:rsid w:val="007C649C"/>
    <w:rsid w:val="007C66EA"/>
    <w:rsid w:val="007C70BA"/>
    <w:rsid w:val="007D0C34"/>
    <w:rsid w:val="007D30FC"/>
    <w:rsid w:val="007D388B"/>
    <w:rsid w:val="007D3E0C"/>
    <w:rsid w:val="007D4398"/>
    <w:rsid w:val="007D4531"/>
    <w:rsid w:val="007D4953"/>
    <w:rsid w:val="007D4F09"/>
    <w:rsid w:val="007D5318"/>
    <w:rsid w:val="007D5EDF"/>
    <w:rsid w:val="007D6740"/>
    <w:rsid w:val="007D6EB0"/>
    <w:rsid w:val="007D74A4"/>
    <w:rsid w:val="007E1D66"/>
    <w:rsid w:val="007E1EF6"/>
    <w:rsid w:val="007E2194"/>
    <w:rsid w:val="007E3ABB"/>
    <w:rsid w:val="007E3AD4"/>
    <w:rsid w:val="007E3AE3"/>
    <w:rsid w:val="007E3CB1"/>
    <w:rsid w:val="007E5991"/>
    <w:rsid w:val="007E5E0F"/>
    <w:rsid w:val="007E7944"/>
    <w:rsid w:val="007E7F18"/>
    <w:rsid w:val="007F026B"/>
    <w:rsid w:val="007F0496"/>
    <w:rsid w:val="007F0644"/>
    <w:rsid w:val="007F1061"/>
    <w:rsid w:val="007F10F2"/>
    <w:rsid w:val="007F1666"/>
    <w:rsid w:val="007F17B6"/>
    <w:rsid w:val="007F2AA6"/>
    <w:rsid w:val="007F2C83"/>
    <w:rsid w:val="007F3BF6"/>
    <w:rsid w:val="007F4029"/>
    <w:rsid w:val="007F4D9C"/>
    <w:rsid w:val="007F5625"/>
    <w:rsid w:val="007F7077"/>
    <w:rsid w:val="007F790F"/>
    <w:rsid w:val="0080080E"/>
    <w:rsid w:val="008009C5"/>
    <w:rsid w:val="00802718"/>
    <w:rsid w:val="0080381B"/>
    <w:rsid w:val="00806819"/>
    <w:rsid w:val="00806ABB"/>
    <w:rsid w:val="00806AD7"/>
    <w:rsid w:val="008077B8"/>
    <w:rsid w:val="0080796B"/>
    <w:rsid w:val="00810202"/>
    <w:rsid w:val="00810331"/>
    <w:rsid w:val="00812915"/>
    <w:rsid w:val="00812E73"/>
    <w:rsid w:val="008135C6"/>
    <w:rsid w:val="00813802"/>
    <w:rsid w:val="00814211"/>
    <w:rsid w:val="008144D8"/>
    <w:rsid w:val="00815258"/>
    <w:rsid w:val="00816FE3"/>
    <w:rsid w:val="00817753"/>
    <w:rsid w:val="00820866"/>
    <w:rsid w:val="00821671"/>
    <w:rsid w:val="00823106"/>
    <w:rsid w:val="00823218"/>
    <w:rsid w:val="0082390D"/>
    <w:rsid w:val="00823963"/>
    <w:rsid w:val="00824DF0"/>
    <w:rsid w:val="00824DF6"/>
    <w:rsid w:val="00825F42"/>
    <w:rsid w:val="00825F6E"/>
    <w:rsid w:val="00826908"/>
    <w:rsid w:val="00826D36"/>
    <w:rsid w:val="00827040"/>
    <w:rsid w:val="008306BC"/>
    <w:rsid w:val="00831036"/>
    <w:rsid w:val="008312BB"/>
    <w:rsid w:val="008322E0"/>
    <w:rsid w:val="0083345B"/>
    <w:rsid w:val="008336AC"/>
    <w:rsid w:val="00834B86"/>
    <w:rsid w:val="008360E4"/>
    <w:rsid w:val="00836817"/>
    <w:rsid w:val="00837398"/>
    <w:rsid w:val="008376A0"/>
    <w:rsid w:val="008377FD"/>
    <w:rsid w:val="00840E42"/>
    <w:rsid w:val="00841B4F"/>
    <w:rsid w:val="00842E5C"/>
    <w:rsid w:val="00843F4F"/>
    <w:rsid w:val="008507C5"/>
    <w:rsid w:val="008507F7"/>
    <w:rsid w:val="0085231F"/>
    <w:rsid w:val="00852A2E"/>
    <w:rsid w:val="00853116"/>
    <w:rsid w:val="00853531"/>
    <w:rsid w:val="00853D7F"/>
    <w:rsid w:val="00854312"/>
    <w:rsid w:val="0085508E"/>
    <w:rsid w:val="00855101"/>
    <w:rsid w:val="00856FBE"/>
    <w:rsid w:val="008571FD"/>
    <w:rsid w:val="00857454"/>
    <w:rsid w:val="0085789B"/>
    <w:rsid w:val="00857910"/>
    <w:rsid w:val="00860945"/>
    <w:rsid w:val="00860BB8"/>
    <w:rsid w:val="00861709"/>
    <w:rsid w:val="008621E9"/>
    <w:rsid w:val="00862201"/>
    <w:rsid w:val="00863DB2"/>
    <w:rsid w:val="0086413F"/>
    <w:rsid w:val="00864448"/>
    <w:rsid w:val="008668C5"/>
    <w:rsid w:val="00866C67"/>
    <w:rsid w:val="0086754A"/>
    <w:rsid w:val="008677C1"/>
    <w:rsid w:val="00872722"/>
    <w:rsid w:val="00872822"/>
    <w:rsid w:val="0087293C"/>
    <w:rsid w:val="00872AE0"/>
    <w:rsid w:val="0087323F"/>
    <w:rsid w:val="008745D3"/>
    <w:rsid w:val="00875806"/>
    <w:rsid w:val="008760AC"/>
    <w:rsid w:val="00877757"/>
    <w:rsid w:val="00880058"/>
    <w:rsid w:val="0088099B"/>
    <w:rsid w:val="00881881"/>
    <w:rsid w:val="00881AB7"/>
    <w:rsid w:val="0088218F"/>
    <w:rsid w:val="00882683"/>
    <w:rsid w:val="00884172"/>
    <w:rsid w:val="00884225"/>
    <w:rsid w:val="00885237"/>
    <w:rsid w:val="00885789"/>
    <w:rsid w:val="00886641"/>
    <w:rsid w:val="00887953"/>
    <w:rsid w:val="00887EE2"/>
    <w:rsid w:val="00891AE5"/>
    <w:rsid w:val="0089232B"/>
    <w:rsid w:val="00892661"/>
    <w:rsid w:val="00892763"/>
    <w:rsid w:val="00893EDD"/>
    <w:rsid w:val="00894323"/>
    <w:rsid w:val="00895039"/>
    <w:rsid w:val="00895654"/>
    <w:rsid w:val="00895668"/>
    <w:rsid w:val="00895A99"/>
    <w:rsid w:val="00896018"/>
    <w:rsid w:val="00897B7E"/>
    <w:rsid w:val="00897EC3"/>
    <w:rsid w:val="008A037D"/>
    <w:rsid w:val="008A0F24"/>
    <w:rsid w:val="008A14C5"/>
    <w:rsid w:val="008A17BF"/>
    <w:rsid w:val="008A1FC2"/>
    <w:rsid w:val="008A20D8"/>
    <w:rsid w:val="008A2E5C"/>
    <w:rsid w:val="008A387D"/>
    <w:rsid w:val="008A3B61"/>
    <w:rsid w:val="008A3F2C"/>
    <w:rsid w:val="008A4C2A"/>
    <w:rsid w:val="008A568E"/>
    <w:rsid w:val="008A5A3E"/>
    <w:rsid w:val="008A5A51"/>
    <w:rsid w:val="008A6094"/>
    <w:rsid w:val="008A6C6E"/>
    <w:rsid w:val="008A6EFE"/>
    <w:rsid w:val="008A7407"/>
    <w:rsid w:val="008B2425"/>
    <w:rsid w:val="008B2D8D"/>
    <w:rsid w:val="008B30A8"/>
    <w:rsid w:val="008B36EB"/>
    <w:rsid w:val="008B4237"/>
    <w:rsid w:val="008B4E7A"/>
    <w:rsid w:val="008B4F83"/>
    <w:rsid w:val="008B74A5"/>
    <w:rsid w:val="008B766E"/>
    <w:rsid w:val="008B77D5"/>
    <w:rsid w:val="008C03E8"/>
    <w:rsid w:val="008C0CC8"/>
    <w:rsid w:val="008C1C05"/>
    <w:rsid w:val="008C2152"/>
    <w:rsid w:val="008C2337"/>
    <w:rsid w:val="008C23FC"/>
    <w:rsid w:val="008C320F"/>
    <w:rsid w:val="008C4634"/>
    <w:rsid w:val="008C4BD9"/>
    <w:rsid w:val="008C5FCD"/>
    <w:rsid w:val="008C67DE"/>
    <w:rsid w:val="008C7039"/>
    <w:rsid w:val="008C737E"/>
    <w:rsid w:val="008C764A"/>
    <w:rsid w:val="008C7BDE"/>
    <w:rsid w:val="008D0937"/>
    <w:rsid w:val="008D482A"/>
    <w:rsid w:val="008D484D"/>
    <w:rsid w:val="008D491C"/>
    <w:rsid w:val="008D4F49"/>
    <w:rsid w:val="008D5150"/>
    <w:rsid w:val="008D52F5"/>
    <w:rsid w:val="008D5B68"/>
    <w:rsid w:val="008D6755"/>
    <w:rsid w:val="008D69A3"/>
    <w:rsid w:val="008D7929"/>
    <w:rsid w:val="008E071B"/>
    <w:rsid w:val="008E0A91"/>
    <w:rsid w:val="008E0C84"/>
    <w:rsid w:val="008E43BF"/>
    <w:rsid w:val="008E4E81"/>
    <w:rsid w:val="008E665A"/>
    <w:rsid w:val="008E7249"/>
    <w:rsid w:val="008E7B44"/>
    <w:rsid w:val="008F13D4"/>
    <w:rsid w:val="008F1674"/>
    <w:rsid w:val="008F17D5"/>
    <w:rsid w:val="008F194A"/>
    <w:rsid w:val="008F1D50"/>
    <w:rsid w:val="008F258A"/>
    <w:rsid w:val="008F2678"/>
    <w:rsid w:val="008F37F6"/>
    <w:rsid w:val="008F4CE8"/>
    <w:rsid w:val="008F53A8"/>
    <w:rsid w:val="008F56D8"/>
    <w:rsid w:val="008F58AE"/>
    <w:rsid w:val="008F591C"/>
    <w:rsid w:val="008F592D"/>
    <w:rsid w:val="008F737E"/>
    <w:rsid w:val="00900F33"/>
    <w:rsid w:val="009023B4"/>
    <w:rsid w:val="00903CA8"/>
    <w:rsid w:val="00903E49"/>
    <w:rsid w:val="00904C31"/>
    <w:rsid w:val="00904D3D"/>
    <w:rsid w:val="0090598D"/>
    <w:rsid w:val="0090652F"/>
    <w:rsid w:val="00906C82"/>
    <w:rsid w:val="00907B33"/>
    <w:rsid w:val="00907F78"/>
    <w:rsid w:val="009104BE"/>
    <w:rsid w:val="00910584"/>
    <w:rsid w:val="0091066E"/>
    <w:rsid w:val="00910915"/>
    <w:rsid w:val="009114B3"/>
    <w:rsid w:val="00912532"/>
    <w:rsid w:val="009127C3"/>
    <w:rsid w:val="0091365B"/>
    <w:rsid w:val="00913D8B"/>
    <w:rsid w:val="00913FD2"/>
    <w:rsid w:val="009142E1"/>
    <w:rsid w:val="00914350"/>
    <w:rsid w:val="00914410"/>
    <w:rsid w:val="009150CB"/>
    <w:rsid w:val="009151DF"/>
    <w:rsid w:val="009163E6"/>
    <w:rsid w:val="009175B7"/>
    <w:rsid w:val="009214AB"/>
    <w:rsid w:val="0092174C"/>
    <w:rsid w:val="00922398"/>
    <w:rsid w:val="00922BC3"/>
    <w:rsid w:val="00922C0E"/>
    <w:rsid w:val="00923965"/>
    <w:rsid w:val="009255F6"/>
    <w:rsid w:val="009259E0"/>
    <w:rsid w:val="00925BAD"/>
    <w:rsid w:val="00925E22"/>
    <w:rsid w:val="00926310"/>
    <w:rsid w:val="00926604"/>
    <w:rsid w:val="00926EFC"/>
    <w:rsid w:val="0092765A"/>
    <w:rsid w:val="00927A0E"/>
    <w:rsid w:val="00931906"/>
    <w:rsid w:val="0093283F"/>
    <w:rsid w:val="009328A6"/>
    <w:rsid w:val="0093290C"/>
    <w:rsid w:val="009338D4"/>
    <w:rsid w:val="00933B42"/>
    <w:rsid w:val="00934857"/>
    <w:rsid w:val="00934C25"/>
    <w:rsid w:val="009354FE"/>
    <w:rsid w:val="00937129"/>
    <w:rsid w:val="00940E7D"/>
    <w:rsid w:val="009411E9"/>
    <w:rsid w:val="0094228C"/>
    <w:rsid w:val="009422E3"/>
    <w:rsid w:val="0094395C"/>
    <w:rsid w:val="00943FE1"/>
    <w:rsid w:val="00944462"/>
    <w:rsid w:val="00944AA6"/>
    <w:rsid w:val="00944D4C"/>
    <w:rsid w:val="00945568"/>
    <w:rsid w:val="00946016"/>
    <w:rsid w:val="0094782A"/>
    <w:rsid w:val="00950B94"/>
    <w:rsid w:val="0095190E"/>
    <w:rsid w:val="00952F96"/>
    <w:rsid w:val="009544AD"/>
    <w:rsid w:val="00955579"/>
    <w:rsid w:val="00955832"/>
    <w:rsid w:val="00955F4D"/>
    <w:rsid w:val="00956258"/>
    <w:rsid w:val="009574DB"/>
    <w:rsid w:val="009576D1"/>
    <w:rsid w:val="00957C63"/>
    <w:rsid w:val="009602CF"/>
    <w:rsid w:val="0096038E"/>
    <w:rsid w:val="009603CC"/>
    <w:rsid w:val="0096150F"/>
    <w:rsid w:val="0096283E"/>
    <w:rsid w:val="00963ADD"/>
    <w:rsid w:val="0096413D"/>
    <w:rsid w:val="00965529"/>
    <w:rsid w:val="009662FF"/>
    <w:rsid w:val="0096670E"/>
    <w:rsid w:val="00966CD0"/>
    <w:rsid w:val="00966EB2"/>
    <w:rsid w:val="0096751C"/>
    <w:rsid w:val="00967B9A"/>
    <w:rsid w:val="0097135F"/>
    <w:rsid w:val="009735AD"/>
    <w:rsid w:val="00973617"/>
    <w:rsid w:val="00975350"/>
    <w:rsid w:val="0097567F"/>
    <w:rsid w:val="00977256"/>
    <w:rsid w:val="00980DB2"/>
    <w:rsid w:val="0098146E"/>
    <w:rsid w:val="00981A5F"/>
    <w:rsid w:val="00982906"/>
    <w:rsid w:val="00982E93"/>
    <w:rsid w:val="00983C21"/>
    <w:rsid w:val="00983CC1"/>
    <w:rsid w:val="00984E59"/>
    <w:rsid w:val="00986767"/>
    <w:rsid w:val="0098697F"/>
    <w:rsid w:val="009869FE"/>
    <w:rsid w:val="0098721D"/>
    <w:rsid w:val="00990924"/>
    <w:rsid w:val="00990FF2"/>
    <w:rsid w:val="00991539"/>
    <w:rsid w:val="0099212A"/>
    <w:rsid w:val="009921D5"/>
    <w:rsid w:val="00992302"/>
    <w:rsid w:val="00993384"/>
    <w:rsid w:val="009938AD"/>
    <w:rsid w:val="00994875"/>
    <w:rsid w:val="00994FCE"/>
    <w:rsid w:val="009968BB"/>
    <w:rsid w:val="00996A1F"/>
    <w:rsid w:val="00996C8F"/>
    <w:rsid w:val="009970CC"/>
    <w:rsid w:val="009973B1"/>
    <w:rsid w:val="00997BAB"/>
    <w:rsid w:val="009A0069"/>
    <w:rsid w:val="009A28D0"/>
    <w:rsid w:val="009A2C9D"/>
    <w:rsid w:val="009A3405"/>
    <w:rsid w:val="009A4305"/>
    <w:rsid w:val="009A6964"/>
    <w:rsid w:val="009A70D0"/>
    <w:rsid w:val="009A7D9E"/>
    <w:rsid w:val="009A7F07"/>
    <w:rsid w:val="009B000B"/>
    <w:rsid w:val="009B057E"/>
    <w:rsid w:val="009B1900"/>
    <w:rsid w:val="009B1DBB"/>
    <w:rsid w:val="009B2B9A"/>
    <w:rsid w:val="009B39D2"/>
    <w:rsid w:val="009B59AE"/>
    <w:rsid w:val="009B5B76"/>
    <w:rsid w:val="009B5D73"/>
    <w:rsid w:val="009B6EE1"/>
    <w:rsid w:val="009B7838"/>
    <w:rsid w:val="009B78F8"/>
    <w:rsid w:val="009B7CBB"/>
    <w:rsid w:val="009C067B"/>
    <w:rsid w:val="009C3D32"/>
    <w:rsid w:val="009C452C"/>
    <w:rsid w:val="009C4964"/>
    <w:rsid w:val="009C4D80"/>
    <w:rsid w:val="009C4DCD"/>
    <w:rsid w:val="009C505F"/>
    <w:rsid w:val="009C66BE"/>
    <w:rsid w:val="009C6749"/>
    <w:rsid w:val="009C7FA1"/>
    <w:rsid w:val="009D03A5"/>
    <w:rsid w:val="009D3D6E"/>
    <w:rsid w:val="009D42B8"/>
    <w:rsid w:val="009D4C13"/>
    <w:rsid w:val="009D5AD1"/>
    <w:rsid w:val="009D5D08"/>
    <w:rsid w:val="009D7955"/>
    <w:rsid w:val="009D7C69"/>
    <w:rsid w:val="009D7CED"/>
    <w:rsid w:val="009D7FE2"/>
    <w:rsid w:val="009E2593"/>
    <w:rsid w:val="009E2EBF"/>
    <w:rsid w:val="009E44B1"/>
    <w:rsid w:val="009E4B53"/>
    <w:rsid w:val="009E686A"/>
    <w:rsid w:val="009E6F60"/>
    <w:rsid w:val="009E714C"/>
    <w:rsid w:val="009E7907"/>
    <w:rsid w:val="009E7AAE"/>
    <w:rsid w:val="009E7B44"/>
    <w:rsid w:val="009F08F9"/>
    <w:rsid w:val="009F09CC"/>
    <w:rsid w:val="009F1ADC"/>
    <w:rsid w:val="009F244E"/>
    <w:rsid w:val="009F45C2"/>
    <w:rsid w:val="009F4A48"/>
    <w:rsid w:val="009F5678"/>
    <w:rsid w:val="009F5CE9"/>
    <w:rsid w:val="009F737D"/>
    <w:rsid w:val="00A003F9"/>
    <w:rsid w:val="00A0122B"/>
    <w:rsid w:val="00A01769"/>
    <w:rsid w:val="00A01E85"/>
    <w:rsid w:val="00A03218"/>
    <w:rsid w:val="00A05E9E"/>
    <w:rsid w:val="00A07B04"/>
    <w:rsid w:val="00A106AF"/>
    <w:rsid w:val="00A10DD8"/>
    <w:rsid w:val="00A119FA"/>
    <w:rsid w:val="00A12394"/>
    <w:rsid w:val="00A14A66"/>
    <w:rsid w:val="00A14F39"/>
    <w:rsid w:val="00A155CD"/>
    <w:rsid w:val="00A1576D"/>
    <w:rsid w:val="00A15C5D"/>
    <w:rsid w:val="00A16588"/>
    <w:rsid w:val="00A178C4"/>
    <w:rsid w:val="00A17E80"/>
    <w:rsid w:val="00A20792"/>
    <w:rsid w:val="00A20794"/>
    <w:rsid w:val="00A20D7C"/>
    <w:rsid w:val="00A21279"/>
    <w:rsid w:val="00A21792"/>
    <w:rsid w:val="00A2475B"/>
    <w:rsid w:val="00A24B91"/>
    <w:rsid w:val="00A25C3E"/>
    <w:rsid w:val="00A272EF"/>
    <w:rsid w:val="00A27EE9"/>
    <w:rsid w:val="00A3014F"/>
    <w:rsid w:val="00A306EE"/>
    <w:rsid w:val="00A30967"/>
    <w:rsid w:val="00A30F66"/>
    <w:rsid w:val="00A31BB9"/>
    <w:rsid w:val="00A325F9"/>
    <w:rsid w:val="00A32A41"/>
    <w:rsid w:val="00A32E57"/>
    <w:rsid w:val="00A348C3"/>
    <w:rsid w:val="00A35399"/>
    <w:rsid w:val="00A35CFC"/>
    <w:rsid w:val="00A361E5"/>
    <w:rsid w:val="00A374AE"/>
    <w:rsid w:val="00A376FB"/>
    <w:rsid w:val="00A379D3"/>
    <w:rsid w:val="00A427D4"/>
    <w:rsid w:val="00A42B19"/>
    <w:rsid w:val="00A42B3A"/>
    <w:rsid w:val="00A42E4D"/>
    <w:rsid w:val="00A434A9"/>
    <w:rsid w:val="00A43875"/>
    <w:rsid w:val="00A45BB0"/>
    <w:rsid w:val="00A463C2"/>
    <w:rsid w:val="00A47F18"/>
    <w:rsid w:val="00A5076B"/>
    <w:rsid w:val="00A50B82"/>
    <w:rsid w:val="00A50E27"/>
    <w:rsid w:val="00A51C4A"/>
    <w:rsid w:val="00A52A46"/>
    <w:rsid w:val="00A52D02"/>
    <w:rsid w:val="00A534F2"/>
    <w:rsid w:val="00A53519"/>
    <w:rsid w:val="00A53F25"/>
    <w:rsid w:val="00A54250"/>
    <w:rsid w:val="00A54559"/>
    <w:rsid w:val="00A550C3"/>
    <w:rsid w:val="00A556D2"/>
    <w:rsid w:val="00A56EC6"/>
    <w:rsid w:val="00A57D76"/>
    <w:rsid w:val="00A603AF"/>
    <w:rsid w:val="00A60B0C"/>
    <w:rsid w:val="00A621FE"/>
    <w:rsid w:val="00A62BFA"/>
    <w:rsid w:val="00A632E6"/>
    <w:rsid w:val="00A647E6"/>
    <w:rsid w:val="00A649E2"/>
    <w:rsid w:val="00A6619D"/>
    <w:rsid w:val="00A66400"/>
    <w:rsid w:val="00A671B0"/>
    <w:rsid w:val="00A67936"/>
    <w:rsid w:val="00A679C0"/>
    <w:rsid w:val="00A70F8A"/>
    <w:rsid w:val="00A7314D"/>
    <w:rsid w:val="00A74076"/>
    <w:rsid w:val="00A75256"/>
    <w:rsid w:val="00A75870"/>
    <w:rsid w:val="00A76CB8"/>
    <w:rsid w:val="00A77845"/>
    <w:rsid w:val="00A80031"/>
    <w:rsid w:val="00A80B47"/>
    <w:rsid w:val="00A81F3D"/>
    <w:rsid w:val="00A827AA"/>
    <w:rsid w:val="00A829D5"/>
    <w:rsid w:val="00A835BA"/>
    <w:rsid w:val="00A853B5"/>
    <w:rsid w:val="00A86E17"/>
    <w:rsid w:val="00A904C1"/>
    <w:rsid w:val="00A90AC1"/>
    <w:rsid w:val="00A91A9B"/>
    <w:rsid w:val="00A92109"/>
    <w:rsid w:val="00A9300E"/>
    <w:rsid w:val="00A932E1"/>
    <w:rsid w:val="00A94444"/>
    <w:rsid w:val="00A94978"/>
    <w:rsid w:val="00A952CA"/>
    <w:rsid w:val="00A96700"/>
    <w:rsid w:val="00A97687"/>
    <w:rsid w:val="00A97FF2"/>
    <w:rsid w:val="00AA0B39"/>
    <w:rsid w:val="00AA13D0"/>
    <w:rsid w:val="00AA4CC9"/>
    <w:rsid w:val="00AA5F3C"/>
    <w:rsid w:val="00AA702F"/>
    <w:rsid w:val="00AA7A2B"/>
    <w:rsid w:val="00AB07A0"/>
    <w:rsid w:val="00AB1359"/>
    <w:rsid w:val="00AB1898"/>
    <w:rsid w:val="00AB2815"/>
    <w:rsid w:val="00AB2C34"/>
    <w:rsid w:val="00AB3055"/>
    <w:rsid w:val="00AB306E"/>
    <w:rsid w:val="00AB56B4"/>
    <w:rsid w:val="00AB58E1"/>
    <w:rsid w:val="00AB764F"/>
    <w:rsid w:val="00AB7704"/>
    <w:rsid w:val="00AC0364"/>
    <w:rsid w:val="00AC08C6"/>
    <w:rsid w:val="00AC1315"/>
    <w:rsid w:val="00AC19C2"/>
    <w:rsid w:val="00AC2930"/>
    <w:rsid w:val="00AC2EA6"/>
    <w:rsid w:val="00AC3EE6"/>
    <w:rsid w:val="00AC3FBA"/>
    <w:rsid w:val="00AC5416"/>
    <w:rsid w:val="00AC5CBE"/>
    <w:rsid w:val="00AC61E7"/>
    <w:rsid w:val="00AC6B86"/>
    <w:rsid w:val="00AC7006"/>
    <w:rsid w:val="00AC72C7"/>
    <w:rsid w:val="00AD144F"/>
    <w:rsid w:val="00AD1A25"/>
    <w:rsid w:val="00AD24FE"/>
    <w:rsid w:val="00AD25B3"/>
    <w:rsid w:val="00AD2BD3"/>
    <w:rsid w:val="00AD5481"/>
    <w:rsid w:val="00AD5D9A"/>
    <w:rsid w:val="00AD670C"/>
    <w:rsid w:val="00AD6E17"/>
    <w:rsid w:val="00AE12A6"/>
    <w:rsid w:val="00AE1AB2"/>
    <w:rsid w:val="00AE2A5B"/>
    <w:rsid w:val="00AE3301"/>
    <w:rsid w:val="00AE436B"/>
    <w:rsid w:val="00AE47EE"/>
    <w:rsid w:val="00AE4BC0"/>
    <w:rsid w:val="00AE6AF7"/>
    <w:rsid w:val="00AF0AEB"/>
    <w:rsid w:val="00AF25E7"/>
    <w:rsid w:val="00AF28CA"/>
    <w:rsid w:val="00AF2CA8"/>
    <w:rsid w:val="00AF2DD2"/>
    <w:rsid w:val="00AF3612"/>
    <w:rsid w:val="00AF3CBD"/>
    <w:rsid w:val="00AF5EFD"/>
    <w:rsid w:val="00B003A8"/>
    <w:rsid w:val="00B02578"/>
    <w:rsid w:val="00B02C70"/>
    <w:rsid w:val="00B0435A"/>
    <w:rsid w:val="00B04DBE"/>
    <w:rsid w:val="00B05B11"/>
    <w:rsid w:val="00B06382"/>
    <w:rsid w:val="00B07256"/>
    <w:rsid w:val="00B07731"/>
    <w:rsid w:val="00B100B8"/>
    <w:rsid w:val="00B10594"/>
    <w:rsid w:val="00B10804"/>
    <w:rsid w:val="00B10EBC"/>
    <w:rsid w:val="00B11AEA"/>
    <w:rsid w:val="00B121BB"/>
    <w:rsid w:val="00B12DD4"/>
    <w:rsid w:val="00B134EF"/>
    <w:rsid w:val="00B14A92"/>
    <w:rsid w:val="00B15DDF"/>
    <w:rsid w:val="00B15E3F"/>
    <w:rsid w:val="00B15FF2"/>
    <w:rsid w:val="00B16C71"/>
    <w:rsid w:val="00B17086"/>
    <w:rsid w:val="00B170F1"/>
    <w:rsid w:val="00B176D2"/>
    <w:rsid w:val="00B17AD3"/>
    <w:rsid w:val="00B20918"/>
    <w:rsid w:val="00B21943"/>
    <w:rsid w:val="00B22382"/>
    <w:rsid w:val="00B22824"/>
    <w:rsid w:val="00B23AE3"/>
    <w:rsid w:val="00B23FC3"/>
    <w:rsid w:val="00B25D1F"/>
    <w:rsid w:val="00B25E75"/>
    <w:rsid w:val="00B2693F"/>
    <w:rsid w:val="00B30434"/>
    <w:rsid w:val="00B30AE7"/>
    <w:rsid w:val="00B3194C"/>
    <w:rsid w:val="00B332F0"/>
    <w:rsid w:val="00B33F07"/>
    <w:rsid w:val="00B34041"/>
    <w:rsid w:val="00B344CB"/>
    <w:rsid w:val="00B3710E"/>
    <w:rsid w:val="00B37D5E"/>
    <w:rsid w:val="00B40628"/>
    <w:rsid w:val="00B40E68"/>
    <w:rsid w:val="00B42426"/>
    <w:rsid w:val="00B43A4A"/>
    <w:rsid w:val="00B445DA"/>
    <w:rsid w:val="00B448EA"/>
    <w:rsid w:val="00B44B06"/>
    <w:rsid w:val="00B4506B"/>
    <w:rsid w:val="00B461C1"/>
    <w:rsid w:val="00B46E02"/>
    <w:rsid w:val="00B471DC"/>
    <w:rsid w:val="00B478AF"/>
    <w:rsid w:val="00B5082E"/>
    <w:rsid w:val="00B515BB"/>
    <w:rsid w:val="00B52D8E"/>
    <w:rsid w:val="00B533E3"/>
    <w:rsid w:val="00B535AC"/>
    <w:rsid w:val="00B5527C"/>
    <w:rsid w:val="00B609BA"/>
    <w:rsid w:val="00B6203A"/>
    <w:rsid w:val="00B62612"/>
    <w:rsid w:val="00B627BC"/>
    <w:rsid w:val="00B62802"/>
    <w:rsid w:val="00B6282D"/>
    <w:rsid w:val="00B62FA7"/>
    <w:rsid w:val="00B6390F"/>
    <w:rsid w:val="00B63D62"/>
    <w:rsid w:val="00B646D2"/>
    <w:rsid w:val="00B6604D"/>
    <w:rsid w:val="00B6621B"/>
    <w:rsid w:val="00B66C9E"/>
    <w:rsid w:val="00B674AD"/>
    <w:rsid w:val="00B6760D"/>
    <w:rsid w:val="00B70155"/>
    <w:rsid w:val="00B71A49"/>
    <w:rsid w:val="00B73E95"/>
    <w:rsid w:val="00B747D1"/>
    <w:rsid w:val="00B74A31"/>
    <w:rsid w:val="00B76B07"/>
    <w:rsid w:val="00B77D08"/>
    <w:rsid w:val="00B80CA4"/>
    <w:rsid w:val="00B8107D"/>
    <w:rsid w:val="00B81499"/>
    <w:rsid w:val="00B82561"/>
    <w:rsid w:val="00B828F6"/>
    <w:rsid w:val="00B82A2F"/>
    <w:rsid w:val="00B84451"/>
    <w:rsid w:val="00B849BA"/>
    <w:rsid w:val="00B849E8"/>
    <w:rsid w:val="00B8506E"/>
    <w:rsid w:val="00B85251"/>
    <w:rsid w:val="00B86465"/>
    <w:rsid w:val="00B86F6E"/>
    <w:rsid w:val="00B871E2"/>
    <w:rsid w:val="00B876B8"/>
    <w:rsid w:val="00B878A8"/>
    <w:rsid w:val="00B87FD0"/>
    <w:rsid w:val="00B903AC"/>
    <w:rsid w:val="00B91051"/>
    <w:rsid w:val="00B9311D"/>
    <w:rsid w:val="00B93351"/>
    <w:rsid w:val="00B93465"/>
    <w:rsid w:val="00B93714"/>
    <w:rsid w:val="00B9395F"/>
    <w:rsid w:val="00B948AB"/>
    <w:rsid w:val="00B94E75"/>
    <w:rsid w:val="00B9514C"/>
    <w:rsid w:val="00B95C84"/>
    <w:rsid w:val="00B95E3E"/>
    <w:rsid w:val="00B969BC"/>
    <w:rsid w:val="00B9711C"/>
    <w:rsid w:val="00B97382"/>
    <w:rsid w:val="00B97DDC"/>
    <w:rsid w:val="00BA02B3"/>
    <w:rsid w:val="00BA07D5"/>
    <w:rsid w:val="00BA0AA8"/>
    <w:rsid w:val="00BA1765"/>
    <w:rsid w:val="00BA3802"/>
    <w:rsid w:val="00BA3E95"/>
    <w:rsid w:val="00BA438E"/>
    <w:rsid w:val="00BA47F0"/>
    <w:rsid w:val="00BA514F"/>
    <w:rsid w:val="00BA520A"/>
    <w:rsid w:val="00BA5CCA"/>
    <w:rsid w:val="00BA5EAC"/>
    <w:rsid w:val="00BA704A"/>
    <w:rsid w:val="00BA756D"/>
    <w:rsid w:val="00BB0E53"/>
    <w:rsid w:val="00BB1A8A"/>
    <w:rsid w:val="00BB459C"/>
    <w:rsid w:val="00BB668F"/>
    <w:rsid w:val="00BB7834"/>
    <w:rsid w:val="00BB7E5A"/>
    <w:rsid w:val="00BB7E75"/>
    <w:rsid w:val="00BC15EB"/>
    <w:rsid w:val="00BC19F2"/>
    <w:rsid w:val="00BC2DDE"/>
    <w:rsid w:val="00BC32A3"/>
    <w:rsid w:val="00BC333C"/>
    <w:rsid w:val="00BC4CC1"/>
    <w:rsid w:val="00BC745C"/>
    <w:rsid w:val="00BD0022"/>
    <w:rsid w:val="00BD0FCF"/>
    <w:rsid w:val="00BD11B9"/>
    <w:rsid w:val="00BD1B29"/>
    <w:rsid w:val="00BD1C13"/>
    <w:rsid w:val="00BD1CE8"/>
    <w:rsid w:val="00BD20B1"/>
    <w:rsid w:val="00BD21BA"/>
    <w:rsid w:val="00BD2678"/>
    <w:rsid w:val="00BD2680"/>
    <w:rsid w:val="00BD36A3"/>
    <w:rsid w:val="00BD376D"/>
    <w:rsid w:val="00BD44EC"/>
    <w:rsid w:val="00BD512F"/>
    <w:rsid w:val="00BD5946"/>
    <w:rsid w:val="00BD6808"/>
    <w:rsid w:val="00BD7698"/>
    <w:rsid w:val="00BE0CC9"/>
    <w:rsid w:val="00BE16A9"/>
    <w:rsid w:val="00BE20F5"/>
    <w:rsid w:val="00BE2142"/>
    <w:rsid w:val="00BE58C0"/>
    <w:rsid w:val="00BE5B86"/>
    <w:rsid w:val="00BE7984"/>
    <w:rsid w:val="00BF0CAE"/>
    <w:rsid w:val="00BF2059"/>
    <w:rsid w:val="00BF26F8"/>
    <w:rsid w:val="00BF354D"/>
    <w:rsid w:val="00BF45F7"/>
    <w:rsid w:val="00BF63D4"/>
    <w:rsid w:val="00BF6742"/>
    <w:rsid w:val="00BF6A40"/>
    <w:rsid w:val="00BF6A94"/>
    <w:rsid w:val="00BF6B24"/>
    <w:rsid w:val="00BF6F23"/>
    <w:rsid w:val="00BF7488"/>
    <w:rsid w:val="00BF7583"/>
    <w:rsid w:val="00BF7FD5"/>
    <w:rsid w:val="00C00339"/>
    <w:rsid w:val="00C00A96"/>
    <w:rsid w:val="00C00C57"/>
    <w:rsid w:val="00C010A0"/>
    <w:rsid w:val="00C01280"/>
    <w:rsid w:val="00C01510"/>
    <w:rsid w:val="00C02717"/>
    <w:rsid w:val="00C0292C"/>
    <w:rsid w:val="00C02A41"/>
    <w:rsid w:val="00C037D0"/>
    <w:rsid w:val="00C03EA3"/>
    <w:rsid w:val="00C04E7B"/>
    <w:rsid w:val="00C05169"/>
    <w:rsid w:val="00C059CF"/>
    <w:rsid w:val="00C05BF0"/>
    <w:rsid w:val="00C06473"/>
    <w:rsid w:val="00C07C13"/>
    <w:rsid w:val="00C1059D"/>
    <w:rsid w:val="00C1200A"/>
    <w:rsid w:val="00C121B2"/>
    <w:rsid w:val="00C12E27"/>
    <w:rsid w:val="00C12FB9"/>
    <w:rsid w:val="00C130A7"/>
    <w:rsid w:val="00C13AC1"/>
    <w:rsid w:val="00C14979"/>
    <w:rsid w:val="00C14F29"/>
    <w:rsid w:val="00C14F3D"/>
    <w:rsid w:val="00C152EA"/>
    <w:rsid w:val="00C1601E"/>
    <w:rsid w:val="00C162FF"/>
    <w:rsid w:val="00C16E9D"/>
    <w:rsid w:val="00C16EAD"/>
    <w:rsid w:val="00C17394"/>
    <w:rsid w:val="00C174E6"/>
    <w:rsid w:val="00C226B5"/>
    <w:rsid w:val="00C22AA0"/>
    <w:rsid w:val="00C22C25"/>
    <w:rsid w:val="00C22F83"/>
    <w:rsid w:val="00C23DD5"/>
    <w:rsid w:val="00C247CF"/>
    <w:rsid w:val="00C24FC0"/>
    <w:rsid w:val="00C25D2A"/>
    <w:rsid w:val="00C26003"/>
    <w:rsid w:val="00C26ED6"/>
    <w:rsid w:val="00C3031A"/>
    <w:rsid w:val="00C30717"/>
    <w:rsid w:val="00C31027"/>
    <w:rsid w:val="00C3136B"/>
    <w:rsid w:val="00C315B7"/>
    <w:rsid w:val="00C323C8"/>
    <w:rsid w:val="00C32924"/>
    <w:rsid w:val="00C32C9C"/>
    <w:rsid w:val="00C334A6"/>
    <w:rsid w:val="00C3378F"/>
    <w:rsid w:val="00C3388A"/>
    <w:rsid w:val="00C40126"/>
    <w:rsid w:val="00C41D58"/>
    <w:rsid w:val="00C41E2A"/>
    <w:rsid w:val="00C41F94"/>
    <w:rsid w:val="00C42668"/>
    <w:rsid w:val="00C427C4"/>
    <w:rsid w:val="00C44271"/>
    <w:rsid w:val="00C4429C"/>
    <w:rsid w:val="00C45544"/>
    <w:rsid w:val="00C45CD0"/>
    <w:rsid w:val="00C46070"/>
    <w:rsid w:val="00C46B2D"/>
    <w:rsid w:val="00C46C74"/>
    <w:rsid w:val="00C46DDF"/>
    <w:rsid w:val="00C5105F"/>
    <w:rsid w:val="00C511A5"/>
    <w:rsid w:val="00C51CCB"/>
    <w:rsid w:val="00C520E3"/>
    <w:rsid w:val="00C523FD"/>
    <w:rsid w:val="00C525C4"/>
    <w:rsid w:val="00C527FD"/>
    <w:rsid w:val="00C52815"/>
    <w:rsid w:val="00C54D63"/>
    <w:rsid w:val="00C57283"/>
    <w:rsid w:val="00C57446"/>
    <w:rsid w:val="00C6008C"/>
    <w:rsid w:val="00C60699"/>
    <w:rsid w:val="00C60BA6"/>
    <w:rsid w:val="00C6160D"/>
    <w:rsid w:val="00C61B12"/>
    <w:rsid w:val="00C6275F"/>
    <w:rsid w:val="00C65C51"/>
    <w:rsid w:val="00C65D07"/>
    <w:rsid w:val="00C65E22"/>
    <w:rsid w:val="00C66ECE"/>
    <w:rsid w:val="00C7169E"/>
    <w:rsid w:val="00C71DCA"/>
    <w:rsid w:val="00C72F1D"/>
    <w:rsid w:val="00C72F8C"/>
    <w:rsid w:val="00C737D2"/>
    <w:rsid w:val="00C749C6"/>
    <w:rsid w:val="00C758A0"/>
    <w:rsid w:val="00C76486"/>
    <w:rsid w:val="00C76679"/>
    <w:rsid w:val="00C77595"/>
    <w:rsid w:val="00C776A2"/>
    <w:rsid w:val="00C77AE0"/>
    <w:rsid w:val="00C80D9B"/>
    <w:rsid w:val="00C81766"/>
    <w:rsid w:val="00C81EE1"/>
    <w:rsid w:val="00C8200D"/>
    <w:rsid w:val="00C82CA4"/>
    <w:rsid w:val="00C8359C"/>
    <w:rsid w:val="00C83BFE"/>
    <w:rsid w:val="00C84A12"/>
    <w:rsid w:val="00C84DFF"/>
    <w:rsid w:val="00C85117"/>
    <w:rsid w:val="00C85709"/>
    <w:rsid w:val="00C85836"/>
    <w:rsid w:val="00C86781"/>
    <w:rsid w:val="00C878A3"/>
    <w:rsid w:val="00C879DC"/>
    <w:rsid w:val="00C87AB1"/>
    <w:rsid w:val="00C90B54"/>
    <w:rsid w:val="00C930C7"/>
    <w:rsid w:val="00C93647"/>
    <w:rsid w:val="00C93A0E"/>
    <w:rsid w:val="00C961BC"/>
    <w:rsid w:val="00C961EA"/>
    <w:rsid w:val="00C9644E"/>
    <w:rsid w:val="00C97244"/>
    <w:rsid w:val="00C974C6"/>
    <w:rsid w:val="00CA080E"/>
    <w:rsid w:val="00CA2C9E"/>
    <w:rsid w:val="00CA3897"/>
    <w:rsid w:val="00CA3B5E"/>
    <w:rsid w:val="00CA42C2"/>
    <w:rsid w:val="00CA4DD5"/>
    <w:rsid w:val="00CA62D6"/>
    <w:rsid w:val="00CA75B4"/>
    <w:rsid w:val="00CA7D61"/>
    <w:rsid w:val="00CB0801"/>
    <w:rsid w:val="00CB09B2"/>
    <w:rsid w:val="00CB2342"/>
    <w:rsid w:val="00CB2F3D"/>
    <w:rsid w:val="00CB639E"/>
    <w:rsid w:val="00CC0B5C"/>
    <w:rsid w:val="00CC158B"/>
    <w:rsid w:val="00CC21FC"/>
    <w:rsid w:val="00CC263E"/>
    <w:rsid w:val="00CC2A53"/>
    <w:rsid w:val="00CC334B"/>
    <w:rsid w:val="00CC34AB"/>
    <w:rsid w:val="00CC43A0"/>
    <w:rsid w:val="00CC59D8"/>
    <w:rsid w:val="00CC5FA4"/>
    <w:rsid w:val="00CC6137"/>
    <w:rsid w:val="00CD000C"/>
    <w:rsid w:val="00CD1765"/>
    <w:rsid w:val="00CD318C"/>
    <w:rsid w:val="00CD3C0A"/>
    <w:rsid w:val="00CD483A"/>
    <w:rsid w:val="00CD4B69"/>
    <w:rsid w:val="00CD4CE2"/>
    <w:rsid w:val="00CD4DBD"/>
    <w:rsid w:val="00CD5845"/>
    <w:rsid w:val="00CD67B6"/>
    <w:rsid w:val="00CD7D58"/>
    <w:rsid w:val="00CE08B4"/>
    <w:rsid w:val="00CE17CC"/>
    <w:rsid w:val="00CE188F"/>
    <w:rsid w:val="00CE2259"/>
    <w:rsid w:val="00CE2ED7"/>
    <w:rsid w:val="00CE4CB3"/>
    <w:rsid w:val="00CE4F5E"/>
    <w:rsid w:val="00CE5A39"/>
    <w:rsid w:val="00CE5ED3"/>
    <w:rsid w:val="00CE7625"/>
    <w:rsid w:val="00CF03FC"/>
    <w:rsid w:val="00CF1345"/>
    <w:rsid w:val="00CF1FDD"/>
    <w:rsid w:val="00CF2C21"/>
    <w:rsid w:val="00CF2FF6"/>
    <w:rsid w:val="00CF3A90"/>
    <w:rsid w:val="00CF47E9"/>
    <w:rsid w:val="00CF53CF"/>
    <w:rsid w:val="00CF5950"/>
    <w:rsid w:val="00CF68C2"/>
    <w:rsid w:val="00D00230"/>
    <w:rsid w:val="00D0045C"/>
    <w:rsid w:val="00D00B34"/>
    <w:rsid w:val="00D00B5C"/>
    <w:rsid w:val="00D01DD3"/>
    <w:rsid w:val="00D02C7D"/>
    <w:rsid w:val="00D039DE"/>
    <w:rsid w:val="00D03E25"/>
    <w:rsid w:val="00D0500C"/>
    <w:rsid w:val="00D054C8"/>
    <w:rsid w:val="00D05769"/>
    <w:rsid w:val="00D05D0E"/>
    <w:rsid w:val="00D05D81"/>
    <w:rsid w:val="00D068A6"/>
    <w:rsid w:val="00D07D77"/>
    <w:rsid w:val="00D10DE8"/>
    <w:rsid w:val="00D10EF0"/>
    <w:rsid w:val="00D120D5"/>
    <w:rsid w:val="00D12808"/>
    <w:rsid w:val="00D129A0"/>
    <w:rsid w:val="00D12D49"/>
    <w:rsid w:val="00D13D34"/>
    <w:rsid w:val="00D14C90"/>
    <w:rsid w:val="00D150FC"/>
    <w:rsid w:val="00D1515D"/>
    <w:rsid w:val="00D1540E"/>
    <w:rsid w:val="00D15D8E"/>
    <w:rsid w:val="00D16D8F"/>
    <w:rsid w:val="00D17E3D"/>
    <w:rsid w:val="00D20B93"/>
    <w:rsid w:val="00D21D56"/>
    <w:rsid w:val="00D22AB4"/>
    <w:rsid w:val="00D23925"/>
    <w:rsid w:val="00D24017"/>
    <w:rsid w:val="00D242AD"/>
    <w:rsid w:val="00D24952"/>
    <w:rsid w:val="00D259F4"/>
    <w:rsid w:val="00D262B5"/>
    <w:rsid w:val="00D26A41"/>
    <w:rsid w:val="00D273BC"/>
    <w:rsid w:val="00D2797E"/>
    <w:rsid w:val="00D3052D"/>
    <w:rsid w:val="00D33F35"/>
    <w:rsid w:val="00D3453E"/>
    <w:rsid w:val="00D34768"/>
    <w:rsid w:val="00D3489B"/>
    <w:rsid w:val="00D36812"/>
    <w:rsid w:val="00D400FA"/>
    <w:rsid w:val="00D407E2"/>
    <w:rsid w:val="00D42ABC"/>
    <w:rsid w:val="00D42CEF"/>
    <w:rsid w:val="00D43322"/>
    <w:rsid w:val="00D43333"/>
    <w:rsid w:val="00D45507"/>
    <w:rsid w:val="00D47743"/>
    <w:rsid w:val="00D50267"/>
    <w:rsid w:val="00D5090D"/>
    <w:rsid w:val="00D50E58"/>
    <w:rsid w:val="00D5148A"/>
    <w:rsid w:val="00D5236F"/>
    <w:rsid w:val="00D52F1F"/>
    <w:rsid w:val="00D5323E"/>
    <w:rsid w:val="00D541F9"/>
    <w:rsid w:val="00D5540B"/>
    <w:rsid w:val="00D554F1"/>
    <w:rsid w:val="00D55845"/>
    <w:rsid w:val="00D5619A"/>
    <w:rsid w:val="00D56A50"/>
    <w:rsid w:val="00D601D2"/>
    <w:rsid w:val="00D618EF"/>
    <w:rsid w:val="00D61C50"/>
    <w:rsid w:val="00D645BA"/>
    <w:rsid w:val="00D649C6"/>
    <w:rsid w:val="00D65AD9"/>
    <w:rsid w:val="00D668D3"/>
    <w:rsid w:val="00D70A88"/>
    <w:rsid w:val="00D70E71"/>
    <w:rsid w:val="00D7230B"/>
    <w:rsid w:val="00D74C39"/>
    <w:rsid w:val="00D7587C"/>
    <w:rsid w:val="00D77229"/>
    <w:rsid w:val="00D807EC"/>
    <w:rsid w:val="00D84171"/>
    <w:rsid w:val="00D84639"/>
    <w:rsid w:val="00D84E43"/>
    <w:rsid w:val="00D85BD8"/>
    <w:rsid w:val="00D85DD9"/>
    <w:rsid w:val="00D8668A"/>
    <w:rsid w:val="00D872E2"/>
    <w:rsid w:val="00D87835"/>
    <w:rsid w:val="00D918CD"/>
    <w:rsid w:val="00D927F4"/>
    <w:rsid w:val="00D92FE2"/>
    <w:rsid w:val="00D95065"/>
    <w:rsid w:val="00D95480"/>
    <w:rsid w:val="00D96675"/>
    <w:rsid w:val="00D96A0B"/>
    <w:rsid w:val="00D970AF"/>
    <w:rsid w:val="00D97418"/>
    <w:rsid w:val="00D9764E"/>
    <w:rsid w:val="00DA00D9"/>
    <w:rsid w:val="00DA09B7"/>
    <w:rsid w:val="00DA09D3"/>
    <w:rsid w:val="00DA0A44"/>
    <w:rsid w:val="00DA1186"/>
    <w:rsid w:val="00DA220B"/>
    <w:rsid w:val="00DA26EF"/>
    <w:rsid w:val="00DA3E1D"/>
    <w:rsid w:val="00DA455E"/>
    <w:rsid w:val="00DA64BC"/>
    <w:rsid w:val="00DA688A"/>
    <w:rsid w:val="00DB0294"/>
    <w:rsid w:val="00DB0DF3"/>
    <w:rsid w:val="00DB1215"/>
    <w:rsid w:val="00DB19F2"/>
    <w:rsid w:val="00DB1B3F"/>
    <w:rsid w:val="00DB23C8"/>
    <w:rsid w:val="00DB266E"/>
    <w:rsid w:val="00DB2F20"/>
    <w:rsid w:val="00DB3047"/>
    <w:rsid w:val="00DB3D02"/>
    <w:rsid w:val="00DB43EC"/>
    <w:rsid w:val="00DB4D1D"/>
    <w:rsid w:val="00DB5B92"/>
    <w:rsid w:val="00DB5D7F"/>
    <w:rsid w:val="00DB7516"/>
    <w:rsid w:val="00DC227B"/>
    <w:rsid w:val="00DC3FE2"/>
    <w:rsid w:val="00DC4EB9"/>
    <w:rsid w:val="00DC5229"/>
    <w:rsid w:val="00DC6C0E"/>
    <w:rsid w:val="00DC7422"/>
    <w:rsid w:val="00DC7CC6"/>
    <w:rsid w:val="00DD0A27"/>
    <w:rsid w:val="00DD1258"/>
    <w:rsid w:val="00DD15E3"/>
    <w:rsid w:val="00DD3144"/>
    <w:rsid w:val="00DD353F"/>
    <w:rsid w:val="00DD41E3"/>
    <w:rsid w:val="00DD5016"/>
    <w:rsid w:val="00DD562B"/>
    <w:rsid w:val="00DD636C"/>
    <w:rsid w:val="00DD6488"/>
    <w:rsid w:val="00DD7BE3"/>
    <w:rsid w:val="00DE07F1"/>
    <w:rsid w:val="00DE191C"/>
    <w:rsid w:val="00DE3396"/>
    <w:rsid w:val="00DE3898"/>
    <w:rsid w:val="00DE3C78"/>
    <w:rsid w:val="00DE46E3"/>
    <w:rsid w:val="00DE6AEF"/>
    <w:rsid w:val="00DE780C"/>
    <w:rsid w:val="00DF37A0"/>
    <w:rsid w:val="00DF37B3"/>
    <w:rsid w:val="00DF4509"/>
    <w:rsid w:val="00DF4B08"/>
    <w:rsid w:val="00DF6E67"/>
    <w:rsid w:val="00DF7159"/>
    <w:rsid w:val="00DF7E52"/>
    <w:rsid w:val="00E00237"/>
    <w:rsid w:val="00E01003"/>
    <w:rsid w:val="00E0180B"/>
    <w:rsid w:val="00E01ABD"/>
    <w:rsid w:val="00E01B69"/>
    <w:rsid w:val="00E01E81"/>
    <w:rsid w:val="00E0264F"/>
    <w:rsid w:val="00E02A5B"/>
    <w:rsid w:val="00E035BF"/>
    <w:rsid w:val="00E0391B"/>
    <w:rsid w:val="00E042F3"/>
    <w:rsid w:val="00E0483E"/>
    <w:rsid w:val="00E04A27"/>
    <w:rsid w:val="00E04E33"/>
    <w:rsid w:val="00E05A58"/>
    <w:rsid w:val="00E05F23"/>
    <w:rsid w:val="00E06CD0"/>
    <w:rsid w:val="00E06E54"/>
    <w:rsid w:val="00E07AC8"/>
    <w:rsid w:val="00E103D6"/>
    <w:rsid w:val="00E10B8F"/>
    <w:rsid w:val="00E11E2B"/>
    <w:rsid w:val="00E12A20"/>
    <w:rsid w:val="00E12B4A"/>
    <w:rsid w:val="00E12DEE"/>
    <w:rsid w:val="00E150F3"/>
    <w:rsid w:val="00E1674D"/>
    <w:rsid w:val="00E16915"/>
    <w:rsid w:val="00E2059B"/>
    <w:rsid w:val="00E208F5"/>
    <w:rsid w:val="00E20AAC"/>
    <w:rsid w:val="00E20D4C"/>
    <w:rsid w:val="00E20E98"/>
    <w:rsid w:val="00E213D2"/>
    <w:rsid w:val="00E24437"/>
    <w:rsid w:val="00E2711D"/>
    <w:rsid w:val="00E303C4"/>
    <w:rsid w:val="00E3188A"/>
    <w:rsid w:val="00E319CF"/>
    <w:rsid w:val="00E3269C"/>
    <w:rsid w:val="00E33211"/>
    <w:rsid w:val="00E33382"/>
    <w:rsid w:val="00E33C35"/>
    <w:rsid w:val="00E352BE"/>
    <w:rsid w:val="00E352CD"/>
    <w:rsid w:val="00E3568A"/>
    <w:rsid w:val="00E35ADF"/>
    <w:rsid w:val="00E37AC8"/>
    <w:rsid w:val="00E404F6"/>
    <w:rsid w:val="00E40AEA"/>
    <w:rsid w:val="00E411FF"/>
    <w:rsid w:val="00E41578"/>
    <w:rsid w:val="00E436E5"/>
    <w:rsid w:val="00E44E75"/>
    <w:rsid w:val="00E45AFF"/>
    <w:rsid w:val="00E4620B"/>
    <w:rsid w:val="00E47A7D"/>
    <w:rsid w:val="00E51AA8"/>
    <w:rsid w:val="00E51DDA"/>
    <w:rsid w:val="00E52B62"/>
    <w:rsid w:val="00E52DDB"/>
    <w:rsid w:val="00E531D1"/>
    <w:rsid w:val="00E53C0D"/>
    <w:rsid w:val="00E54FF2"/>
    <w:rsid w:val="00E561E2"/>
    <w:rsid w:val="00E565FF"/>
    <w:rsid w:val="00E56D9E"/>
    <w:rsid w:val="00E570A2"/>
    <w:rsid w:val="00E573CC"/>
    <w:rsid w:val="00E577A4"/>
    <w:rsid w:val="00E6033F"/>
    <w:rsid w:val="00E6044D"/>
    <w:rsid w:val="00E60503"/>
    <w:rsid w:val="00E6061A"/>
    <w:rsid w:val="00E60866"/>
    <w:rsid w:val="00E624AA"/>
    <w:rsid w:val="00E625CB"/>
    <w:rsid w:val="00E635DA"/>
    <w:rsid w:val="00E6367D"/>
    <w:rsid w:val="00E6406B"/>
    <w:rsid w:val="00E65191"/>
    <w:rsid w:val="00E65285"/>
    <w:rsid w:val="00E671E5"/>
    <w:rsid w:val="00E67627"/>
    <w:rsid w:val="00E70276"/>
    <w:rsid w:val="00E70D62"/>
    <w:rsid w:val="00E7245C"/>
    <w:rsid w:val="00E72CE9"/>
    <w:rsid w:val="00E72D3B"/>
    <w:rsid w:val="00E73ED9"/>
    <w:rsid w:val="00E74264"/>
    <w:rsid w:val="00E74508"/>
    <w:rsid w:val="00E74DF9"/>
    <w:rsid w:val="00E77B3C"/>
    <w:rsid w:val="00E8029B"/>
    <w:rsid w:val="00E816F8"/>
    <w:rsid w:val="00E81BBD"/>
    <w:rsid w:val="00E82F11"/>
    <w:rsid w:val="00E86F50"/>
    <w:rsid w:val="00E9056B"/>
    <w:rsid w:val="00E9348E"/>
    <w:rsid w:val="00E934AB"/>
    <w:rsid w:val="00E93819"/>
    <w:rsid w:val="00E93C8F"/>
    <w:rsid w:val="00E93FFF"/>
    <w:rsid w:val="00E944A7"/>
    <w:rsid w:val="00E94E79"/>
    <w:rsid w:val="00E96F2D"/>
    <w:rsid w:val="00E9723D"/>
    <w:rsid w:val="00E9753B"/>
    <w:rsid w:val="00E97FA4"/>
    <w:rsid w:val="00EA0019"/>
    <w:rsid w:val="00EA0040"/>
    <w:rsid w:val="00EA01DD"/>
    <w:rsid w:val="00EA05B0"/>
    <w:rsid w:val="00EA1049"/>
    <w:rsid w:val="00EA1691"/>
    <w:rsid w:val="00EA2661"/>
    <w:rsid w:val="00EA2729"/>
    <w:rsid w:val="00EA27AA"/>
    <w:rsid w:val="00EA28CA"/>
    <w:rsid w:val="00EA28E3"/>
    <w:rsid w:val="00EA2A91"/>
    <w:rsid w:val="00EA2CE8"/>
    <w:rsid w:val="00EA304E"/>
    <w:rsid w:val="00EA3D04"/>
    <w:rsid w:val="00EA3D98"/>
    <w:rsid w:val="00EA5174"/>
    <w:rsid w:val="00EA5321"/>
    <w:rsid w:val="00EA590A"/>
    <w:rsid w:val="00EA6885"/>
    <w:rsid w:val="00EA7DA9"/>
    <w:rsid w:val="00EB0112"/>
    <w:rsid w:val="00EB17A3"/>
    <w:rsid w:val="00EB1A52"/>
    <w:rsid w:val="00EB3BC0"/>
    <w:rsid w:val="00EB4125"/>
    <w:rsid w:val="00EB461C"/>
    <w:rsid w:val="00EB4A7D"/>
    <w:rsid w:val="00EB4BEB"/>
    <w:rsid w:val="00EB506B"/>
    <w:rsid w:val="00EB5FC4"/>
    <w:rsid w:val="00EB608F"/>
    <w:rsid w:val="00EB6D46"/>
    <w:rsid w:val="00EB6E8B"/>
    <w:rsid w:val="00EB79FB"/>
    <w:rsid w:val="00EB7E60"/>
    <w:rsid w:val="00EC00E5"/>
    <w:rsid w:val="00EC0153"/>
    <w:rsid w:val="00EC061E"/>
    <w:rsid w:val="00EC1119"/>
    <w:rsid w:val="00EC1676"/>
    <w:rsid w:val="00EC2007"/>
    <w:rsid w:val="00EC2A8B"/>
    <w:rsid w:val="00EC3026"/>
    <w:rsid w:val="00EC61CD"/>
    <w:rsid w:val="00EC744D"/>
    <w:rsid w:val="00ED0779"/>
    <w:rsid w:val="00ED16C2"/>
    <w:rsid w:val="00ED21A4"/>
    <w:rsid w:val="00ED3B2A"/>
    <w:rsid w:val="00ED3FCE"/>
    <w:rsid w:val="00ED5B82"/>
    <w:rsid w:val="00ED6174"/>
    <w:rsid w:val="00ED7684"/>
    <w:rsid w:val="00EE12C7"/>
    <w:rsid w:val="00EE1B45"/>
    <w:rsid w:val="00EE22CF"/>
    <w:rsid w:val="00EE2911"/>
    <w:rsid w:val="00EE3168"/>
    <w:rsid w:val="00EE35E1"/>
    <w:rsid w:val="00EE3763"/>
    <w:rsid w:val="00EE3CFB"/>
    <w:rsid w:val="00EE5D25"/>
    <w:rsid w:val="00EE64D7"/>
    <w:rsid w:val="00EE7922"/>
    <w:rsid w:val="00EE799F"/>
    <w:rsid w:val="00EE7E26"/>
    <w:rsid w:val="00EF09BF"/>
    <w:rsid w:val="00EF0C04"/>
    <w:rsid w:val="00EF1E0B"/>
    <w:rsid w:val="00EF2003"/>
    <w:rsid w:val="00EF23D8"/>
    <w:rsid w:val="00EF3209"/>
    <w:rsid w:val="00EF39CD"/>
    <w:rsid w:val="00EF3E2B"/>
    <w:rsid w:val="00EF42D3"/>
    <w:rsid w:val="00EF46D7"/>
    <w:rsid w:val="00EF4AC9"/>
    <w:rsid w:val="00EF4E2E"/>
    <w:rsid w:val="00EF51FF"/>
    <w:rsid w:val="00EF5211"/>
    <w:rsid w:val="00EF663A"/>
    <w:rsid w:val="00EF6D9D"/>
    <w:rsid w:val="00EF7719"/>
    <w:rsid w:val="00F03A3C"/>
    <w:rsid w:val="00F04411"/>
    <w:rsid w:val="00F0546E"/>
    <w:rsid w:val="00F06417"/>
    <w:rsid w:val="00F06CDB"/>
    <w:rsid w:val="00F074FE"/>
    <w:rsid w:val="00F107FD"/>
    <w:rsid w:val="00F10E29"/>
    <w:rsid w:val="00F11CD5"/>
    <w:rsid w:val="00F11F64"/>
    <w:rsid w:val="00F11FE4"/>
    <w:rsid w:val="00F126B3"/>
    <w:rsid w:val="00F134B6"/>
    <w:rsid w:val="00F13C47"/>
    <w:rsid w:val="00F13DC9"/>
    <w:rsid w:val="00F14C5D"/>
    <w:rsid w:val="00F15F2A"/>
    <w:rsid w:val="00F160D0"/>
    <w:rsid w:val="00F16960"/>
    <w:rsid w:val="00F17172"/>
    <w:rsid w:val="00F20027"/>
    <w:rsid w:val="00F209FF"/>
    <w:rsid w:val="00F21846"/>
    <w:rsid w:val="00F2219E"/>
    <w:rsid w:val="00F241F2"/>
    <w:rsid w:val="00F2619F"/>
    <w:rsid w:val="00F26863"/>
    <w:rsid w:val="00F3015A"/>
    <w:rsid w:val="00F3034C"/>
    <w:rsid w:val="00F308C3"/>
    <w:rsid w:val="00F30A38"/>
    <w:rsid w:val="00F3155B"/>
    <w:rsid w:val="00F3158F"/>
    <w:rsid w:val="00F3183A"/>
    <w:rsid w:val="00F31FCD"/>
    <w:rsid w:val="00F320F9"/>
    <w:rsid w:val="00F32949"/>
    <w:rsid w:val="00F32B56"/>
    <w:rsid w:val="00F334F1"/>
    <w:rsid w:val="00F3594F"/>
    <w:rsid w:val="00F36CA5"/>
    <w:rsid w:val="00F40CCE"/>
    <w:rsid w:val="00F40EB6"/>
    <w:rsid w:val="00F416ED"/>
    <w:rsid w:val="00F41CAF"/>
    <w:rsid w:val="00F4245D"/>
    <w:rsid w:val="00F4364B"/>
    <w:rsid w:val="00F45230"/>
    <w:rsid w:val="00F45587"/>
    <w:rsid w:val="00F45DF6"/>
    <w:rsid w:val="00F469A6"/>
    <w:rsid w:val="00F46CD6"/>
    <w:rsid w:val="00F475DC"/>
    <w:rsid w:val="00F47B69"/>
    <w:rsid w:val="00F47F77"/>
    <w:rsid w:val="00F51E6B"/>
    <w:rsid w:val="00F52B50"/>
    <w:rsid w:val="00F5341F"/>
    <w:rsid w:val="00F53E8E"/>
    <w:rsid w:val="00F54494"/>
    <w:rsid w:val="00F54CA3"/>
    <w:rsid w:val="00F55501"/>
    <w:rsid w:val="00F55876"/>
    <w:rsid w:val="00F55EE7"/>
    <w:rsid w:val="00F56E2D"/>
    <w:rsid w:val="00F57EFD"/>
    <w:rsid w:val="00F57FD7"/>
    <w:rsid w:val="00F60226"/>
    <w:rsid w:val="00F60707"/>
    <w:rsid w:val="00F60B28"/>
    <w:rsid w:val="00F61445"/>
    <w:rsid w:val="00F62486"/>
    <w:rsid w:val="00F6346A"/>
    <w:rsid w:val="00F6430C"/>
    <w:rsid w:val="00F64353"/>
    <w:rsid w:val="00F645D6"/>
    <w:rsid w:val="00F648F8"/>
    <w:rsid w:val="00F65061"/>
    <w:rsid w:val="00F651E5"/>
    <w:rsid w:val="00F653B4"/>
    <w:rsid w:val="00F65944"/>
    <w:rsid w:val="00F65D44"/>
    <w:rsid w:val="00F67B0C"/>
    <w:rsid w:val="00F67E5A"/>
    <w:rsid w:val="00F70944"/>
    <w:rsid w:val="00F70948"/>
    <w:rsid w:val="00F70BDB"/>
    <w:rsid w:val="00F71EB7"/>
    <w:rsid w:val="00F71F24"/>
    <w:rsid w:val="00F73ED2"/>
    <w:rsid w:val="00F74854"/>
    <w:rsid w:val="00F75566"/>
    <w:rsid w:val="00F7604C"/>
    <w:rsid w:val="00F806C6"/>
    <w:rsid w:val="00F81F2A"/>
    <w:rsid w:val="00F83F0B"/>
    <w:rsid w:val="00F86FC9"/>
    <w:rsid w:val="00F87EF8"/>
    <w:rsid w:val="00F9151C"/>
    <w:rsid w:val="00F915A4"/>
    <w:rsid w:val="00F92439"/>
    <w:rsid w:val="00F931E2"/>
    <w:rsid w:val="00F9373F"/>
    <w:rsid w:val="00F94C75"/>
    <w:rsid w:val="00F94F41"/>
    <w:rsid w:val="00F94FBF"/>
    <w:rsid w:val="00FA06CD"/>
    <w:rsid w:val="00FA0B4C"/>
    <w:rsid w:val="00FA24C5"/>
    <w:rsid w:val="00FA257F"/>
    <w:rsid w:val="00FA2BC1"/>
    <w:rsid w:val="00FA32F2"/>
    <w:rsid w:val="00FA470C"/>
    <w:rsid w:val="00FA489E"/>
    <w:rsid w:val="00FA48C6"/>
    <w:rsid w:val="00FA5128"/>
    <w:rsid w:val="00FA5552"/>
    <w:rsid w:val="00FA580B"/>
    <w:rsid w:val="00FA5AF1"/>
    <w:rsid w:val="00FA5CCB"/>
    <w:rsid w:val="00FA6127"/>
    <w:rsid w:val="00FB3064"/>
    <w:rsid w:val="00FB438E"/>
    <w:rsid w:val="00FB4E0D"/>
    <w:rsid w:val="00FB66DE"/>
    <w:rsid w:val="00FB6ED8"/>
    <w:rsid w:val="00FB770A"/>
    <w:rsid w:val="00FB77E8"/>
    <w:rsid w:val="00FB7910"/>
    <w:rsid w:val="00FB7F13"/>
    <w:rsid w:val="00FC074E"/>
    <w:rsid w:val="00FC2871"/>
    <w:rsid w:val="00FC32EC"/>
    <w:rsid w:val="00FC3ED5"/>
    <w:rsid w:val="00FC5B09"/>
    <w:rsid w:val="00FC6437"/>
    <w:rsid w:val="00FC7107"/>
    <w:rsid w:val="00FD145E"/>
    <w:rsid w:val="00FD1581"/>
    <w:rsid w:val="00FD2900"/>
    <w:rsid w:val="00FD2CB6"/>
    <w:rsid w:val="00FD3715"/>
    <w:rsid w:val="00FD53DC"/>
    <w:rsid w:val="00FD5909"/>
    <w:rsid w:val="00FD6D54"/>
    <w:rsid w:val="00FD71DA"/>
    <w:rsid w:val="00FD7390"/>
    <w:rsid w:val="00FD7AAE"/>
    <w:rsid w:val="00FD7DEC"/>
    <w:rsid w:val="00FE0801"/>
    <w:rsid w:val="00FE0939"/>
    <w:rsid w:val="00FE3DE2"/>
    <w:rsid w:val="00FE3FA5"/>
    <w:rsid w:val="00FE4028"/>
    <w:rsid w:val="00FE4316"/>
    <w:rsid w:val="00FE4EC0"/>
    <w:rsid w:val="00FE5CB8"/>
    <w:rsid w:val="00FE68B3"/>
    <w:rsid w:val="00FE6AE9"/>
    <w:rsid w:val="00FE6B55"/>
    <w:rsid w:val="00FE6F9B"/>
    <w:rsid w:val="00FF23F2"/>
    <w:rsid w:val="00FF41B0"/>
    <w:rsid w:val="00FF61B3"/>
    <w:rsid w:val="00FF6B6D"/>
    <w:rsid w:val="00FF7A10"/>
    <w:rsid w:val="00FF7B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535C4B"/>
  <w15:docId w15:val="{175B083C-9273-46C6-89C0-E6C07AAC6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52C"/>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uiPriority w:val="99"/>
    <w:rsid w:val="0012665F"/>
    <w:rPr>
      <w:rFonts w:ascii="Courier New" w:hAnsi="Courier New" w:cs="Courier New"/>
      <w:sz w:val="20"/>
      <w:szCs w:val="20"/>
    </w:rPr>
  </w:style>
  <w:style w:type="paragraph" w:styleId="af0">
    <w:name w:val="annotation text"/>
    <w:basedOn w:val="a0"/>
    <w:link w:val="af1"/>
    <w:uiPriority w:val="99"/>
    <w:rsid w:val="0012665F"/>
    <w:rPr>
      <w:sz w:val="20"/>
      <w:szCs w:val="20"/>
    </w:rPr>
  </w:style>
  <w:style w:type="character" w:customStyle="1" w:styleId="af1">
    <w:name w:val="Текст примечания Знак"/>
    <w:link w:val="af0"/>
    <w:uiPriority w:val="99"/>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uiPriority w:val="99"/>
    <w:rsid w:val="0012665F"/>
    <w:rPr>
      <w:color w:val="0000FF"/>
      <w:u w:val="single"/>
    </w:rPr>
  </w:style>
  <w:style w:type="paragraph" w:styleId="af5">
    <w:name w:val="footer"/>
    <w:basedOn w:val="a0"/>
    <w:link w:val="af6"/>
    <w:uiPriority w:val="99"/>
    <w:rsid w:val="0012665F"/>
    <w:pPr>
      <w:tabs>
        <w:tab w:val="center" w:pos="4536"/>
        <w:tab w:val="right" w:pos="9072"/>
      </w:tabs>
    </w:pPr>
    <w:rPr>
      <w:szCs w:val="20"/>
    </w:rPr>
  </w:style>
  <w:style w:type="character" w:customStyle="1" w:styleId="af6">
    <w:name w:val="Нижний колонтитул Знак"/>
    <w:link w:val="af5"/>
    <w:uiPriority w:val="99"/>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uiPriority w:val="99"/>
    <w:semiHidden/>
    <w:rsid w:val="0012665F"/>
    <w:pPr>
      <w:spacing w:before="120"/>
      <w:ind w:firstLine="737"/>
    </w:pPr>
    <w:rPr>
      <w:rFonts w:eastAsia="Cambria"/>
    </w:rPr>
  </w:style>
  <w:style w:type="character" w:customStyle="1" w:styleId="af9">
    <w:name w:val="Текст сноски Знак"/>
    <w:link w:val="af8"/>
    <w:uiPriority w:val="99"/>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uiPriority w:val="59"/>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uiPriority w:val="99"/>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10">
    <w:name w:val="Обычный11"/>
    <w:rsid w:val="00CF1345"/>
  </w:style>
  <w:style w:type="paragraph" w:customStyle="1" w:styleId="111">
    <w:name w:val="Название11"/>
    <w:basedOn w:val="110"/>
    <w:rsid w:val="00CF1345"/>
    <w:pPr>
      <w:jc w:val="center"/>
    </w:pPr>
    <w:rPr>
      <w:b/>
      <w:sz w:val="28"/>
    </w:rPr>
  </w:style>
  <w:style w:type="paragraph" w:customStyle="1" w:styleId="1-211">
    <w:name w:val="Средняя сетка 1 - Акцент 21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12">
    <w:name w:val="Знак Знак1 Знак Знак Знак Знак1"/>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1,Знак Знак1, Знак Знак1, Знак Знак Знак Знак Знак Знак Знак Знак Знак Знак Знак1,Текст Знак3 Знак,Текст Знак2 Знак Знак,Текст Знак1 Знак Знак Знак,Текст Знак Знак Знак Знак Знак"/>
    <w:link w:val="ae"/>
    <w:uiPriority w:val="99"/>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5">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6">
    <w:name w:val="Рецензия1"/>
    <w:hidden/>
    <w:semiHidden/>
    <w:rsid w:val="00CF1345"/>
    <w:rPr>
      <w:sz w:val="24"/>
      <w:szCs w:val="24"/>
    </w:rPr>
  </w:style>
  <w:style w:type="paragraph" w:customStyle="1" w:styleId="17">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uiPriority w:val="99"/>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Цветной список - Акцент 11,Bullet List,FooterText,numbered,ПС - Нумерованный,A_маркированный_список,_Абзац списка,Абзац Стас,List Paragraph,Bulletr List Paragraph,Headding 3,List Paragraph2,List Paragraph21,Paragraphe de liste1,UL,Булит 1"/>
    <w:basedOn w:val="a0"/>
    <w:link w:val="aff6"/>
    <w:uiPriority w:val="34"/>
    <w:qFormat/>
    <w:rsid w:val="00395BDF"/>
    <w:pPr>
      <w:ind w:left="708"/>
    </w:pPr>
  </w:style>
  <w:style w:type="paragraph" w:customStyle="1" w:styleId="Default">
    <w:name w:val="Default"/>
    <w:rsid w:val="001720C4"/>
    <w:pPr>
      <w:autoSpaceDE w:val="0"/>
      <w:autoSpaceDN w:val="0"/>
      <w:adjustRightInd w:val="0"/>
    </w:pPr>
    <w:rPr>
      <w:color w:val="000000"/>
      <w:sz w:val="24"/>
      <w:szCs w:val="24"/>
    </w:rPr>
  </w:style>
  <w:style w:type="character" w:styleId="aff7">
    <w:name w:val="Emphasis"/>
    <w:basedOn w:val="a1"/>
    <w:qFormat/>
    <w:rsid w:val="008621E9"/>
    <w:rPr>
      <w:i/>
      <w:iCs/>
    </w:rPr>
  </w:style>
  <w:style w:type="paragraph" w:customStyle="1" w:styleId="ListParagraph1">
    <w:name w:val="List Paragraph1"/>
    <w:basedOn w:val="a0"/>
    <w:rsid w:val="00233201"/>
    <w:pPr>
      <w:ind w:left="720"/>
      <w:contextualSpacing/>
    </w:pPr>
    <w:rPr>
      <w:rFonts w:eastAsia="Calibri"/>
    </w:rPr>
  </w:style>
  <w:style w:type="character" w:customStyle="1" w:styleId="2a">
    <w:name w:val="Текст Знак2"/>
    <w:aliases w:val="Знак Знак Знак Знак Знак Знак Знак Знак Знак Знак Знак,Знак Знак, Знак Знак, Знак Знак Знак Знак Знак Знак Знак Знак Знак Знак Знак,Текст Знак3 Знак2,Текст Знак2 Знак Знак2,Текст Знак1 Знак Знак Знак2,Текст Знак Знак Знак Знак Знак2"/>
    <w:uiPriority w:val="99"/>
    <w:rsid w:val="00C81766"/>
    <w:rPr>
      <w:rFonts w:cs="Courier New"/>
      <w:sz w:val="26"/>
      <w:lang w:val="ru-RU" w:eastAsia="ru-RU" w:bidi="ar-SA"/>
    </w:rPr>
  </w:style>
  <w:style w:type="character" w:customStyle="1" w:styleId="aff6">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Bulletr List Paragraph Знак,Headding 3 Знак"/>
    <w:basedOn w:val="a1"/>
    <w:link w:val="aff5"/>
    <w:uiPriority w:val="34"/>
    <w:qFormat/>
    <w:locked/>
    <w:rsid w:val="001F18E2"/>
    <w:rPr>
      <w:sz w:val="24"/>
      <w:szCs w:val="24"/>
    </w:rPr>
  </w:style>
  <w:style w:type="character" w:customStyle="1" w:styleId="js-phone-number">
    <w:name w:val="js-phone-number"/>
    <w:basedOn w:val="a1"/>
    <w:rsid w:val="00A32E57"/>
  </w:style>
  <w:style w:type="paragraph" w:styleId="35">
    <w:name w:val="Body Text 3"/>
    <w:basedOn w:val="a0"/>
    <w:link w:val="36"/>
    <w:semiHidden/>
    <w:unhideWhenUsed/>
    <w:rsid w:val="00042BB2"/>
    <w:pPr>
      <w:spacing w:after="120"/>
    </w:pPr>
    <w:rPr>
      <w:sz w:val="16"/>
      <w:szCs w:val="16"/>
    </w:rPr>
  </w:style>
  <w:style w:type="character" w:customStyle="1" w:styleId="36">
    <w:name w:val="Основной текст 3 Знак"/>
    <w:basedOn w:val="a1"/>
    <w:link w:val="35"/>
    <w:semiHidden/>
    <w:rsid w:val="00042BB2"/>
    <w:rPr>
      <w:sz w:val="16"/>
      <w:szCs w:val="16"/>
    </w:rPr>
  </w:style>
  <w:style w:type="paragraph" w:customStyle="1" w:styleId="aff8">
    <w:name w:val="Название"/>
    <w:basedOn w:val="a0"/>
    <w:uiPriority w:val="10"/>
    <w:qFormat/>
    <w:rsid w:val="00042BB2"/>
    <w:pPr>
      <w:spacing w:after="120"/>
      <w:ind w:left="720"/>
      <w:jc w:val="center"/>
    </w:pPr>
    <w:rPr>
      <w:b/>
      <w:bCs/>
      <w:sz w:val="32"/>
      <w:szCs w:val="32"/>
    </w:rPr>
  </w:style>
  <w:style w:type="character" w:customStyle="1" w:styleId="aff9">
    <w:name w:val="Название Знак"/>
    <w:uiPriority w:val="10"/>
    <w:rsid w:val="00A904C1"/>
    <w:rPr>
      <w:rFonts w:ascii="Cambria" w:eastAsia="Times New Roman" w:hAnsi="Cambria" w:cs="Times New Roman"/>
      <w:b/>
      <w:bCs/>
      <w:kern w:val="28"/>
      <w:sz w:val="32"/>
      <w:szCs w:val="32"/>
    </w:rPr>
  </w:style>
  <w:style w:type="paragraph" w:customStyle="1" w:styleId="affa">
    <w:name w:val="Ариал"/>
    <w:basedOn w:val="a0"/>
    <w:link w:val="18"/>
    <w:rsid w:val="00410508"/>
    <w:pPr>
      <w:spacing w:before="120" w:after="120" w:line="360" w:lineRule="auto"/>
      <w:ind w:firstLine="851"/>
      <w:jc w:val="both"/>
    </w:pPr>
    <w:rPr>
      <w:rFonts w:ascii="Arial" w:eastAsia="Calibri" w:hAnsi="Arial" w:cs="Arial"/>
      <w:sz w:val="20"/>
      <w:szCs w:val="20"/>
      <w:lang w:eastAsia="en-US"/>
    </w:rPr>
  </w:style>
  <w:style w:type="character" w:customStyle="1" w:styleId="18">
    <w:name w:val="Ариал Знак1"/>
    <w:link w:val="affa"/>
    <w:locked/>
    <w:rsid w:val="00410508"/>
    <w:rPr>
      <w:rFonts w:ascii="Arial" w:eastAsia="Calibri" w:hAnsi="Arial" w:cs="Arial"/>
      <w:lang w:eastAsia="en-US"/>
    </w:rPr>
  </w:style>
  <w:style w:type="table" w:customStyle="1" w:styleId="19">
    <w:name w:val="Сетка таблицы1"/>
    <w:basedOn w:val="a2"/>
    <w:next w:val="afd"/>
    <w:uiPriority w:val="59"/>
    <w:rsid w:val="00B810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data">
    <w:name w:val="docdata"/>
    <w:aliases w:val="docy,v5,1800,bqiaagaaeyqcaaagiaiaaaolbgaabbmgaaaaaaaaaaaaaaaaaaaaaaaaaaaaaaaaaaaaaaaaaaaaaaaaaaaaaaaaaaaaaaaaaaaaaaaaaaaaaaaaaaaaaaaaaaaaaaaaaaaaaaaaaaaaaaaaaaaaaaaaaaaaaaaaaaaaaaaaaaaaaaaaaaaaaaaaaaaaaaaaaaaaaaaaaaaaaaaaaaaaaaaaaaaaaaaaaaaaaaaa"/>
    <w:basedOn w:val="a0"/>
    <w:rsid w:val="00A43875"/>
    <w:pPr>
      <w:spacing w:before="100" w:beforeAutospacing="1" w:after="100" w:afterAutospacing="1"/>
    </w:pPr>
  </w:style>
  <w:style w:type="character" w:customStyle="1" w:styleId="1310">
    <w:name w:val="1310"/>
    <w:aliases w:val="bqiaagaaeyqcaaagiaiaaao7baaabckeaaaaaaaaaaaaaaaaaaaaaaaaaaaaaaaaaaaaaaaaaaaaaaaaaaaaaaaaaaaaaaaaaaaaaaaaaaaaaaaaaaaaaaaaaaaaaaaaaaaaaaaaaaaaaaaaaaaaaaaaaaaaaaaaaaaaaaaaaaaaaaaaaaaaaaaaaaaaaaaaaaaaaaaaaaaaaaaaaaaaaaaaaaaaaaaaaaaaaaaa"/>
    <w:basedOn w:val="a1"/>
    <w:rsid w:val="00A43875"/>
  </w:style>
  <w:style w:type="character" w:customStyle="1" w:styleId="1275">
    <w:name w:val="1275"/>
    <w:aliases w:val="bqiaagaaeyqcaaagiaiaaaoybaaabayeaaaaaaaaaaaaaaaaaaaaaaaaaaaaaaaaaaaaaaaaaaaaaaaaaaaaaaaaaaaaaaaaaaaaaaaaaaaaaaaaaaaaaaaaaaaaaaaaaaaaaaaaaaaaaaaaaaaaaaaaaaaaaaaaaaaaaaaaaaaaaaaaaaaaaaaaaaaaaaaaaaaaaaaaaaaaaaaaaaaaaaaaaaaaaaaaaaaaaaaa"/>
    <w:basedOn w:val="a1"/>
    <w:rsid w:val="00A43875"/>
  </w:style>
  <w:style w:type="table" w:customStyle="1" w:styleId="113">
    <w:name w:val="Сетка таблицы11"/>
    <w:basedOn w:val="a2"/>
    <w:next w:val="afd"/>
    <w:uiPriority w:val="59"/>
    <w:rsid w:val="006302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next w:val="afd"/>
    <w:uiPriority w:val="59"/>
    <w:rsid w:val="004D6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FollowedHyperlink"/>
    <w:basedOn w:val="a1"/>
    <w:semiHidden/>
    <w:unhideWhenUsed/>
    <w:rsid w:val="00F648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112333652">
      <w:bodyDiv w:val="1"/>
      <w:marLeft w:val="0"/>
      <w:marRight w:val="0"/>
      <w:marTop w:val="0"/>
      <w:marBottom w:val="0"/>
      <w:divBdr>
        <w:top w:val="none" w:sz="0" w:space="0" w:color="auto"/>
        <w:left w:val="none" w:sz="0" w:space="0" w:color="auto"/>
        <w:bottom w:val="none" w:sz="0" w:space="0" w:color="auto"/>
        <w:right w:val="none" w:sz="0" w:space="0" w:color="auto"/>
      </w:divBdr>
    </w:div>
    <w:div w:id="144397930">
      <w:bodyDiv w:val="1"/>
      <w:marLeft w:val="0"/>
      <w:marRight w:val="0"/>
      <w:marTop w:val="0"/>
      <w:marBottom w:val="0"/>
      <w:divBdr>
        <w:top w:val="none" w:sz="0" w:space="0" w:color="auto"/>
        <w:left w:val="none" w:sz="0" w:space="0" w:color="auto"/>
        <w:bottom w:val="none" w:sz="0" w:space="0" w:color="auto"/>
        <w:right w:val="none" w:sz="0" w:space="0" w:color="auto"/>
      </w:divBdr>
    </w:div>
    <w:div w:id="164367800">
      <w:bodyDiv w:val="1"/>
      <w:marLeft w:val="0"/>
      <w:marRight w:val="0"/>
      <w:marTop w:val="0"/>
      <w:marBottom w:val="0"/>
      <w:divBdr>
        <w:top w:val="none" w:sz="0" w:space="0" w:color="auto"/>
        <w:left w:val="none" w:sz="0" w:space="0" w:color="auto"/>
        <w:bottom w:val="none" w:sz="0" w:space="0" w:color="auto"/>
        <w:right w:val="none" w:sz="0" w:space="0" w:color="auto"/>
      </w:divBdr>
    </w:div>
    <w:div w:id="287594133">
      <w:bodyDiv w:val="1"/>
      <w:marLeft w:val="0"/>
      <w:marRight w:val="0"/>
      <w:marTop w:val="0"/>
      <w:marBottom w:val="0"/>
      <w:divBdr>
        <w:top w:val="none" w:sz="0" w:space="0" w:color="auto"/>
        <w:left w:val="none" w:sz="0" w:space="0" w:color="auto"/>
        <w:bottom w:val="none" w:sz="0" w:space="0" w:color="auto"/>
        <w:right w:val="none" w:sz="0" w:space="0" w:color="auto"/>
      </w:divBdr>
    </w:div>
    <w:div w:id="335957189">
      <w:bodyDiv w:val="1"/>
      <w:marLeft w:val="0"/>
      <w:marRight w:val="0"/>
      <w:marTop w:val="0"/>
      <w:marBottom w:val="0"/>
      <w:divBdr>
        <w:top w:val="none" w:sz="0" w:space="0" w:color="auto"/>
        <w:left w:val="none" w:sz="0" w:space="0" w:color="auto"/>
        <w:bottom w:val="none" w:sz="0" w:space="0" w:color="auto"/>
        <w:right w:val="none" w:sz="0" w:space="0" w:color="auto"/>
      </w:divBdr>
    </w:div>
    <w:div w:id="39663481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527255435">
      <w:bodyDiv w:val="1"/>
      <w:marLeft w:val="0"/>
      <w:marRight w:val="0"/>
      <w:marTop w:val="0"/>
      <w:marBottom w:val="0"/>
      <w:divBdr>
        <w:top w:val="none" w:sz="0" w:space="0" w:color="auto"/>
        <w:left w:val="none" w:sz="0" w:space="0" w:color="auto"/>
        <w:bottom w:val="none" w:sz="0" w:space="0" w:color="auto"/>
        <w:right w:val="none" w:sz="0" w:space="0" w:color="auto"/>
      </w:divBdr>
    </w:div>
    <w:div w:id="539905803">
      <w:bodyDiv w:val="1"/>
      <w:marLeft w:val="0"/>
      <w:marRight w:val="0"/>
      <w:marTop w:val="0"/>
      <w:marBottom w:val="0"/>
      <w:divBdr>
        <w:top w:val="none" w:sz="0" w:space="0" w:color="auto"/>
        <w:left w:val="none" w:sz="0" w:space="0" w:color="auto"/>
        <w:bottom w:val="none" w:sz="0" w:space="0" w:color="auto"/>
        <w:right w:val="none" w:sz="0" w:space="0" w:color="auto"/>
      </w:divBdr>
    </w:div>
    <w:div w:id="548034867">
      <w:bodyDiv w:val="1"/>
      <w:marLeft w:val="0"/>
      <w:marRight w:val="0"/>
      <w:marTop w:val="0"/>
      <w:marBottom w:val="0"/>
      <w:divBdr>
        <w:top w:val="none" w:sz="0" w:space="0" w:color="auto"/>
        <w:left w:val="none" w:sz="0" w:space="0" w:color="auto"/>
        <w:bottom w:val="none" w:sz="0" w:space="0" w:color="auto"/>
        <w:right w:val="none" w:sz="0" w:space="0" w:color="auto"/>
      </w:divBdr>
    </w:div>
    <w:div w:id="624315958">
      <w:bodyDiv w:val="1"/>
      <w:marLeft w:val="0"/>
      <w:marRight w:val="0"/>
      <w:marTop w:val="0"/>
      <w:marBottom w:val="0"/>
      <w:divBdr>
        <w:top w:val="none" w:sz="0" w:space="0" w:color="auto"/>
        <w:left w:val="none" w:sz="0" w:space="0" w:color="auto"/>
        <w:bottom w:val="none" w:sz="0" w:space="0" w:color="auto"/>
        <w:right w:val="none" w:sz="0" w:space="0" w:color="auto"/>
      </w:divBdr>
    </w:div>
    <w:div w:id="65267798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709963317">
      <w:bodyDiv w:val="1"/>
      <w:marLeft w:val="0"/>
      <w:marRight w:val="0"/>
      <w:marTop w:val="0"/>
      <w:marBottom w:val="0"/>
      <w:divBdr>
        <w:top w:val="none" w:sz="0" w:space="0" w:color="auto"/>
        <w:left w:val="none" w:sz="0" w:space="0" w:color="auto"/>
        <w:bottom w:val="none" w:sz="0" w:space="0" w:color="auto"/>
        <w:right w:val="none" w:sz="0" w:space="0" w:color="auto"/>
      </w:divBdr>
    </w:div>
    <w:div w:id="749737196">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9099669">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19039982">
      <w:bodyDiv w:val="1"/>
      <w:marLeft w:val="0"/>
      <w:marRight w:val="0"/>
      <w:marTop w:val="0"/>
      <w:marBottom w:val="0"/>
      <w:divBdr>
        <w:top w:val="none" w:sz="0" w:space="0" w:color="auto"/>
        <w:left w:val="none" w:sz="0" w:space="0" w:color="auto"/>
        <w:bottom w:val="none" w:sz="0" w:space="0" w:color="auto"/>
        <w:right w:val="none" w:sz="0" w:space="0" w:color="auto"/>
      </w:divBdr>
      <w:divsChild>
        <w:div w:id="1004938431">
          <w:marLeft w:val="-885"/>
          <w:marRight w:val="0"/>
          <w:marTop w:val="0"/>
          <w:marBottom w:val="0"/>
          <w:divBdr>
            <w:top w:val="none" w:sz="0" w:space="0" w:color="auto"/>
            <w:left w:val="none" w:sz="0" w:space="0" w:color="auto"/>
            <w:bottom w:val="none" w:sz="0" w:space="0" w:color="auto"/>
            <w:right w:val="none" w:sz="0" w:space="0" w:color="auto"/>
          </w:divBdr>
        </w:div>
      </w:divsChild>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58169122">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089616509">
      <w:bodyDiv w:val="1"/>
      <w:marLeft w:val="0"/>
      <w:marRight w:val="0"/>
      <w:marTop w:val="0"/>
      <w:marBottom w:val="0"/>
      <w:divBdr>
        <w:top w:val="none" w:sz="0" w:space="0" w:color="auto"/>
        <w:left w:val="none" w:sz="0" w:space="0" w:color="auto"/>
        <w:bottom w:val="none" w:sz="0" w:space="0" w:color="auto"/>
        <w:right w:val="none" w:sz="0" w:space="0" w:color="auto"/>
      </w:divBdr>
    </w:div>
    <w:div w:id="1123764463">
      <w:bodyDiv w:val="1"/>
      <w:marLeft w:val="0"/>
      <w:marRight w:val="0"/>
      <w:marTop w:val="0"/>
      <w:marBottom w:val="0"/>
      <w:divBdr>
        <w:top w:val="none" w:sz="0" w:space="0" w:color="auto"/>
        <w:left w:val="none" w:sz="0" w:space="0" w:color="auto"/>
        <w:bottom w:val="none" w:sz="0" w:space="0" w:color="auto"/>
        <w:right w:val="none" w:sz="0" w:space="0" w:color="auto"/>
      </w:divBdr>
      <w:divsChild>
        <w:div w:id="520365080">
          <w:marLeft w:val="-885"/>
          <w:marRight w:val="0"/>
          <w:marTop w:val="0"/>
          <w:marBottom w:val="0"/>
          <w:divBdr>
            <w:top w:val="none" w:sz="0" w:space="0" w:color="auto"/>
            <w:left w:val="none" w:sz="0" w:space="0" w:color="auto"/>
            <w:bottom w:val="none" w:sz="0" w:space="0" w:color="auto"/>
            <w:right w:val="none" w:sz="0" w:space="0" w:color="auto"/>
          </w:divBdr>
        </w:div>
      </w:divsChild>
    </w:div>
    <w:div w:id="1157458623">
      <w:bodyDiv w:val="1"/>
      <w:marLeft w:val="0"/>
      <w:marRight w:val="0"/>
      <w:marTop w:val="0"/>
      <w:marBottom w:val="0"/>
      <w:divBdr>
        <w:top w:val="none" w:sz="0" w:space="0" w:color="auto"/>
        <w:left w:val="none" w:sz="0" w:space="0" w:color="auto"/>
        <w:bottom w:val="none" w:sz="0" w:space="0" w:color="auto"/>
        <w:right w:val="none" w:sz="0" w:space="0" w:color="auto"/>
      </w:divBdr>
    </w:div>
    <w:div w:id="1280376876">
      <w:bodyDiv w:val="1"/>
      <w:marLeft w:val="0"/>
      <w:marRight w:val="0"/>
      <w:marTop w:val="0"/>
      <w:marBottom w:val="0"/>
      <w:divBdr>
        <w:top w:val="none" w:sz="0" w:space="0" w:color="auto"/>
        <w:left w:val="none" w:sz="0" w:space="0" w:color="auto"/>
        <w:bottom w:val="none" w:sz="0" w:space="0" w:color="auto"/>
        <w:right w:val="none" w:sz="0" w:space="0" w:color="auto"/>
      </w:divBdr>
      <w:divsChild>
        <w:div w:id="999425717">
          <w:marLeft w:val="-885"/>
          <w:marRight w:val="0"/>
          <w:marTop w:val="0"/>
          <w:marBottom w:val="0"/>
          <w:divBdr>
            <w:top w:val="none" w:sz="0" w:space="0" w:color="auto"/>
            <w:left w:val="none" w:sz="0" w:space="0" w:color="auto"/>
            <w:bottom w:val="none" w:sz="0" w:space="0" w:color="auto"/>
            <w:right w:val="none" w:sz="0" w:space="0" w:color="auto"/>
          </w:divBdr>
        </w:div>
      </w:divsChild>
    </w:div>
    <w:div w:id="1337147099">
      <w:bodyDiv w:val="1"/>
      <w:marLeft w:val="0"/>
      <w:marRight w:val="0"/>
      <w:marTop w:val="0"/>
      <w:marBottom w:val="0"/>
      <w:divBdr>
        <w:top w:val="none" w:sz="0" w:space="0" w:color="auto"/>
        <w:left w:val="none" w:sz="0" w:space="0" w:color="auto"/>
        <w:bottom w:val="none" w:sz="0" w:space="0" w:color="auto"/>
        <w:right w:val="none" w:sz="0" w:space="0" w:color="auto"/>
      </w:divBdr>
    </w:div>
    <w:div w:id="1338114788">
      <w:bodyDiv w:val="1"/>
      <w:marLeft w:val="0"/>
      <w:marRight w:val="0"/>
      <w:marTop w:val="0"/>
      <w:marBottom w:val="0"/>
      <w:divBdr>
        <w:top w:val="none" w:sz="0" w:space="0" w:color="auto"/>
        <w:left w:val="none" w:sz="0" w:space="0" w:color="auto"/>
        <w:bottom w:val="none" w:sz="0" w:space="0" w:color="auto"/>
        <w:right w:val="none" w:sz="0" w:space="0" w:color="auto"/>
      </w:divBdr>
    </w:div>
    <w:div w:id="1372151119">
      <w:bodyDiv w:val="1"/>
      <w:marLeft w:val="0"/>
      <w:marRight w:val="0"/>
      <w:marTop w:val="0"/>
      <w:marBottom w:val="0"/>
      <w:divBdr>
        <w:top w:val="none" w:sz="0" w:space="0" w:color="auto"/>
        <w:left w:val="none" w:sz="0" w:space="0" w:color="auto"/>
        <w:bottom w:val="none" w:sz="0" w:space="0" w:color="auto"/>
        <w:right w:val="none" w:sz="0" w:space="0" w:color="auto"/>
      </w:divBdr>
    </w:div>
    <w:div w:id="137476875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419598353">
      <w:bodyDiv w:val="1"/>
      <w:marLeft w:val="0"/>
      <w:marRight w:val="0"/>
      <w:marTop w:val="0"/>
      <w:marBottom w:val="0"/>
      <w:divBdr>
        <w:top w:val="none" w:sz="0" w:space="0" w:color="auto"/>
        <w:left w:val="none" w:sz="0" w:space="0" w:color="auto"/>
        <w:bottom w:val="none" w:sz="0" w:space="0" w:color="auto"/>
        <w:right w:val="none" w:sz="0" w:space="0" w:color="auto"/>
      </w:divBdr>
    </w:div>
    <w:div w:id="1444423865">
      <w:bodyDiv w:val="1"/>
      <w:marLeft w:val="0"/>
      <w:marRight w:val="0"/>
      <w:marTop w:val="0"/>
      <w:marBottom w:val="0"/>
      <w:divBdr>
        <w:top w:val="none" w:sz="0" w:space="0" w:color="auto"/>
        <w:left w:val="none" w:sz="0" w:space="0" w:color="auto"/>
        <w:bottom w:val="none" w:sz="0" w:space="0" w:color="auto"/>
        <w:right w:val="none" w:sz="0" w:space="0" w:color="auto"/>
      </w:divBdr>
    </w:div>
    <w:div w:id="1491484396">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586257159">
      <w:bodyDiv w:val="1"/>
      <w:marLeft w:val="0"/>
      <w:marRight w:val="0"/>
      <w:marTop w:val="0"/>
      <w:marBottom w:val="0"/>
      <w:divBdr>
        <w:top w:val="none" w:sz="0" w:space="0" w:color="auto"/>
        <w:left w:val="none" w:sz="0" w:space="0" w:color="auto"/>
        <w:bottom w:val="none" w:sz="0" w:space="0" w:color="auto"/>
        <w:right w:val="none" w:sz="0" w:space="0" w:color="auto"/>
      </w:divBdr>
    </w:div>
    <w:div w:id="1688478155">
      <w:bodyDiv w:val="1"/>
      <w:marLeft w:val="0"/>
      <w:marRight w:val="0"/>
      <w:marTop w:val="0"/>
      <w:marBottom w:val="0"/>
      <w:divBdr>
        <w:top w:val="none" w:sz="0" w:space="0" w:color="auto"/>
        <w:left w:val="none" w:sz="0" w:space="0" w:color="auto"/>
        <w:bottom w:val="none" w:sz="0" w:space="0" w:color="auto"/>
        <w:right w:val="none" w:sz="0" w:space="0" w:color="auto"/>
      </w:divBdr>
    </w:div>
    <w:div w:id="1748763804">
      <w:bodyDiv w:val="1"/>
      <w:marLeft w:val="0"/>
      <w:marRight w:val="0"/>
      <w:marTop w:val="0"/>
      <w:marBottom w:val="0"/>
      <w:divBdr>
        <w:top w:val="none" w:sz="0" w:space="0" w:color="auto"/>
        <w:left w:val="none" w:sz="0" w:space="0" w:color="auto"/>
        <w:bottom w:val="none" w:sz="0" w:space="0" w:color="auto"/>
        <w:right w:val="none" w:sz="0" w:space="0" w:color="auto"/>
      </w:divBdr>
    </w:div>
    <w:div w:id="1762801434">
      <w:bodyDiv w:val="1"/>
      <w:marLeft w:val="0"/>
      <w:marRight w:val="0"/>
      <w:marTop w:val="0"/>
      <w:marBottom w:val="0"/>
      <w:divBdr>
        <w:top w:val="none" w:sz="0" w:space="0" w:color="auto"/>
        <w:left w:val="none" w:sz="0" w:space="0" w:color="auto"/>
        <w:bottom w:val="none" w:sz="0" w:space="0" w:color="auto"/>
        <w:right w:val="none" w:sz="0" w:space="0" w:color="auto"/>
      </w:divBdr>
    </w:div>
    <w:div w:id="1768384961">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826822538">
      <w:bodyDiv w:val="1"/>
      <w:marLeft w:val="0"/>
      <w:marRight w:val="0"/>
      <w:marTop w:val="0"/>
      <w:marBottom w:val="0"/>
      <w:divBdr>
        <w:top w:val="none" w:sz="0" w:space="0" w:color="auto"/>
        <w:left w:val="none" w:sz="0" w:space="0" w:color="auto"/>
        <w:bottom w:val="none" w:sz="0" w:space="0" w:color="auto"/>
        <w:right w:val="none" w:sz="0" w:space="0" w:color="auto"/>
      </w:divBdr>
    </w:div>
    <w:div w:id="1959724359">
      <w:bodyDiv w:val="1"/>
      <w:marLeft w:val="0"/>
      <w:marRight w:val="0"/>
      <w:marTop w:val="0"/>
      <w:marBottom w:val="0"/>
      <w:divBdr>
        <w:top w:val="none" w:sz="0" w:space="0" w:color="auto"/>
        <w:left w:val="none" w:sz="0" w:space="0" w:color="auto"/>
        <w:bottom w:val="none" w:sz="0" w:space="0" w:color="auto"/>
        <w:right w:val="none" w:sz="0" w:space="0" w:color="auto"/>
      </w:divBdr>
    </w:div>
    <w:div w:id="1971587864">
      <w:bodyDiv w:val="1"/>
      <w:marLeft w:val="0"/>
      <w:marRight w:val="0"/>
      <w:marTop w:val="0"/>
      <w:marBottom w:val="0"/>
      <w:divBdr>
        <w:top w:val="none" w:sz="0" w:space="0" w:color="auto"/>
        <w:left w:val="none" w:sz="0" w:space="0" w:color="auto"/>
        <w:bottom w:val="none" w:sz="0" w:space="0" w:color="auto"/>
        <w:right w:val="none" w:sz="0" w:space="0" w:color="auto"/>
      </w:divBdr>
    </w:div>
    <w:div w:id="2007709264">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company.rt.ru/about/disclosure/" TargetMode="External"/><Relationship Id="rId18" Type="http://schemas.openxmlformats.org/officeDocument/2006/relationships/hyperlink" Target="https://w3c.portal.rt.ru/communities/service/html/communityview?communityUuid=b63e1eb2-d793-41df-96e1-363bb102d334"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3c.portal.rt.ru/communities/service/html/communityview?communityUuid=b63e1eb2-d793-41df-96e1-363bb102d334" TargetMode="External"/><Relationship Id="rId2" Type="http://schemas.openxmlformats.org/officeDocument/2006/relationships/customXml" Target="../customXml/item2.xml"/><Relationship Id="rId16" Type="http://schemas.openxmlformats.org/officeDocument/2006/relationships/hyperlink" Target="https://w3c.portal.rt.ru/communities/service/html/communityview?communityUuid=b63e1eb2-d793-41df-96e1-363bb102d33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company.rt.ru/about/disclosure"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3c.portal.rt.ru/communities/service/html/communityview?communityUuid=b63e1eb2-d793-41df-96e1-363bb102d3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LCPolicyLabelLock xmlns="39c1f804-dbda-45c6-8368-4e0fb9344878" xsi:nil="true"/>
    <_x0422__x0438__x043f__x0020__x0434__x043e__x043a__x0443__x043c__x0435__x043d__x0442__x0430_TaxHTField0 xmlns="39c1f804-dbda-45c6-8368-4e0fb9344878">
      <Terms xmlns="http://schemas.microsoft.com/office/infopath/2007/PartnerControls">
        <TermInfo xmlns="http://schemas.microsoft.com/office/infopath/2007/PartnerControls">
          <TermName xmlns="http://schemas.microsoft.com/office/infopath/2007/PartnerControls">Договор</TermName>
          <TermId xmlns="http://schemas.microsoft.com/office/infopath/2007/PartnerControls">edc75a5f-7e6e-4156-9926-a66e9ea4270e</TermId>
        </TermInfo>
      </Terms>
    </_x0422__x0438__x043f__x0020__x0434__x043e__x043a__x0443__x043c__x0435__x043d__x0442__x0430_TaxHTField0>
    <random_number xmlns="39c1f804-dbda-45c6-8368-4e0fb9344878" xsi:nil="true"/>
    <_x042e__x0440__x002e__x043b__x0438__x0446__x043e_ xmlns="39c1f804-dbda-45c6-8368-4e0fb9344878">ООО "ИнтерПроект"</_x042e__x0440__x002e__x043b__x0438__x0446__x043e_>
    <_x041c__x0430__x043a__x0440__x043e__x0440__x0435__x0433__x0438__x043e__x043d_ xmlns="39c1f804-dbda-45c6-8368-4e0fb9344878">УК ИнтерПроект</_x041c__x0430__x043a__x0440__x043e__x0440__x0435__x0433__x0438__x043e__x043d_>
    <_x041a__x043e__x043d__x0442__x0440__x0430__x0433__x0435__x043d__x0442_TaxHTField0 xmlns="39c1f804-dbda-45c6-8368-4e0fb9344878">
      <Terms xmlns="http://schemas.microsoft.com/office/infopath/2007/PartnerControls">
        <TermInfo xmlns="http://schemas.microsoft.com/office/infopath/2007/PartnerControls">
          <TermName xmlns="http://schemas.microsoft.com/office/infopath/2007/PartnerControls">Ростелеком ПАО</TermName>
          <TermId xmlns="http://schemas.microsoft.com/office/infopath/2007/PartnerControls">077da4dc-c383-4543-9e1b-d96c66df06f4</TermId>
        </TermInfo>
      </Terms>
    </_x041a__x043e__x043d__x0442__x0440__x0430__x0433__x0435__x043d__x0442_TaxHTField0>
    <_x041a__x0440__x0430__x0442__x043a__x043e__x0435__x0020__x043e__x043f__x0438__x0441__x0430__x043d__x0438__x0435_ xmlns="39c1f804-dbda-45c6-8368-4e0fb9344878">Агентский договор на оформление заявлений Клиентов с дальнейшей передачей в Ростелеком</_x041a__x0440__x0430__x0442__x043a__x043e__x0435__x0020__x043e__x043f__x0438__x0441__x0430__x043d__x0438__x0435_>
    <DLCPolicyLabelClientValue xmlns="39c1f804-dbda-45c6-8368-4e0fb9344878">Версия:{_UIVersionString} ID:{GUID}</DLCPolicyLabelClientValue>
    <IconOverlay xmlns="http://schemas.microsoft.com/sharepoint/v4" xsi:nil="true"/>
    <TaxCatchAll xmlns="76e074d3-d5e7-49cb-b1e9-590968390069">
      <Value>2326</Value>
      <Value>60</Value>
      <Value>38</Value>
      <Value>156</Value>
    </TaxCatchAll>
    <_x041d__x043e__x043c__x0435__x0440__x0020__x0434__x043e__x0433__x043e__x0432__x043e__x0440__x0430_ xmlns="39c1f804-dbda-45c6-8368-4e0fb9344878" xsi:nil="true"/>
    <Сканкопия xmlns="76e074d3-d5e7-49cb-b1e9-590968390069">
      <Url xsi:nil="true"/>
      <Description xsi:nil="true"/>
    </Сканкопия>
    <_x0421__x0442__x0430__x0442__x044c__x044f__x0020__x0431__x044e__x0434__x0436__x0435__x0442__x0430_TaxHTField0 xmlns="39c1f804-dbda-45c6-8368-4e0fb9344878">
      <Terms xmlns="http://schemas.microsoft.com/office/infopath/2007/PartnerControls">
        <TermInfo xmlns="http://schemas.microsoft.com/office/infopath/2007/PartnerControls">
          <TermName xmlns="http://schemas.microsoft.com/office/infopath/2007/PartnerControls">Прочие поступления по операционной деятельности</TermName>
          <TermId xmlns="http://schemas.microsoft.com/office/infopath/2007/PartnerControls">08f2117a-0ae2-4781-afbe-c9a45e2c70b4</TermId>
        </TermInfo>
      </Terms>
    </_x0421__x0442__x0430__x0442__x044c__x044f__x0020__x0431__x044e__x0434__x0436__x0435__x0442__x0430_TaxHTField0>
    <TaxKeywordTaxHTField xmlns="76e074d3-d5e7-49cb-b1e9-590968390069">
      <Terms xmlns="http://schemas.microsoft.com/office/infopath/2007/PartnerControls"/>
    </TaxKeywordTaxHTField>
    <_x0414__x0435__x043f__x0430__x0440__x0442__x0430__x043c__x0435__x043d__x0442_TaxHTField0 xmlns="39c1f804-dbda-45c6-8368-4e0fb9344878">
      <Terms xmlns="http://schemas.microsoft.com/office/infopath/2007/PartnerControls">
        <TermInfo xmlns="http://schemas.microsoft.com/office/infopath/2007/PartnerControls">
          <TermName xmlns="http://schemas.microsoft.com/office/infopath/2007/PartnerControls">Коммерческий департамент</TermName>
          <TermId xmlns="http://schemas.microsoft.com/office/infopath/2007/PartnerControls">4ed1e5ce-fa0c-4fe0-a888-692991ca2ca3</TermId>
        </TermInfo>
      </Terms>
    </_x0414__x0435__x043f__x0430__x0440__x0442__x0430__x043c__x0435__x043d__x0442_TaxHTField0>
    <_x0413__x043e__x0440__x043e__x0434_TaxHTField0 xmlns="39c1f804-dbda-45c6-8368-4e0fb9344878">
      <Terms xmlns="http://schemas.microsoft.com/office/infopath/2007/PartnerControls"/>
    </_x0413__x043e__x0440__x043e__x0434_TaxHTField0>
    <_x0424__x043e__x0440__x043c__x0430__x0442_TaxHTField0 xmlns="39c1f804-dbda-45c6-8368-4e0fb9344878">
      <Terms xmlns="http://schemas.microsoft.com/office/infopath/2007/PartnerControls"/>
    </_x0424__x043e__x0440__x043c__x0430__x0442_TaxHTField0>
    <_dlc_DocId xmlns="76e074d3-d5e7-49cb-b1e9-590968390069">4XWRURR4X5WQ-13-10210</_dlc_DocId>
    <_dlc_DocIdUrl xmlns="76e074d3-d5e7-49cb-b1e9-590968390069">
      <Url>http://portal/sites/workflow/contract/_layouts/DocIdRedir.aspx?ID=4XWRURR4X5WQ-13-10210</Url>
      <Description>4XWRURR4X5WQ-13-10210</Description>
    </_dlc_DocIdUrl>
    <DLCPolicyLabelValue xmlns="39c1f804-dbda-45c6-8368-4e0fb9344878">Версия:2.3 ID:{28310130-5BA4-43B3-AAC1-70D486964D60}</DLCPolicyLabelValue>
  </documentManagement>
</p:properties>
</file>

<file path=customXml/item4.xml><?xml version="1.0" encoding="utf-8"?>
<?mso-contentType ?>
<p:Policy xmlns:p="office.server.policy" id="" local="true">
  <p:Name>Документ</p:Name>
  <p:Description/>
  <p:Statement/>
  <p:PolicyItems>
    <p:PolicyItem featureId="Microsoft.Office.RecordsManagement.PolicyFeatures.PolicyLabel" staticId="0x010100BA993A8DDF410A41AC4257F92B24F683|-314233907" UniqueId="7c218a58-ed8c-457d-bd20-8c7d65d77790">
      <p:Name>Метки</p:Name>
      <p:Description>Создание меток, которые можно вставлять в документы Microsoft Office, чтобы при печати документов также выводились их свойства или другие важные сведения. Метки можно также использовать для поиска документов.</p:Description>
      <p:CustomData>
        <label>
          <properties>
            <width>3.1496062992126</width>
            <height>0.393700787401575</height>
          </properties>
          <segment type="literal">Версия:</segment>
          <segment type="metadata">_UIVersionString</segment>
          <segment type="literal"> ID:</segment>
          <segment type="metadata">GUID</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Документ" ma:contentTypeID="0x010100BA993A8DDF410A41AC4257F92B24F683" ma:contentTypeVersion="51" ma:contentTypeDescription="Создание документа." ma:contentTypeScope="" ma:versionID="decf8607db4e265a6c8fc878fbeebce2">
  <xsd:schema xmlns:xsd="http://www.w3.org/2001/XMLSchema" xmlns:xs="http://www.w3.org/2001/XMLSchema" xmlns:p="http://schemas.microsoft.com/office/2006/metadata/properties" xmlns:ns1="http://schemas.microsoft.com/sharepoint/v3" xmlns:ns2="76e074d3-d5e7-49cb-b1e9-590968390069" xmlns:ns3="39c1f804-dbda-45c6-8368-4e0fb9344878" xmlns:ns4="http://schemas.microsoft.com/sharepoint/v4" targetNamespace="http://schemas.microsoft.com/office/2006/metadata/properties" ma:root="true" ma:fieldsID="70e85392532320db0a789257b6507a78" ns1:_="" ns2:_="" ns3:_="" ns4:_="">
    <xsd:import namespace="http://schemas.microsoft.com/sharepoint/v3"/>
    <xsd:import namespace="76e074d3-d5e7-49cb-b1e9-590968390069"/>
    <xsd:import namespace="39c1f804-dbda-45c6-8368-4e0fb934487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_x0414__x0435__x043f__x0430__x0440__x0442__x0430__x043c__x0435__x043d__x0442_TaxHTField0" minOccurs="0"/>
                <xsd:element ref="ns2:TaxCatchAll" minOccurs="0"/>
                <xsd:element ref="ns3:_x041a__x043e__x043d__x0442__x0440__x0430__x0433__x0435__x043d__x0442_TaxHTField0" minOccurs="0"/>
                <xsd:element ref="ns3:_x041a__x0440__x0430__x0442__x043a__x043e__x0435__x0020__x043e__x043f__x0438__x0441__x0430__x043d__x0438__x0435_" minOccurs="0"/>
                <xsd:element ref="ns3:_x042e__x0440__x002e__x043b__x0438__x0446__x043e_"/>
                <xsd:element ref="ns2:TaxKeywordTaxHTField" minOccurs="0"/>
                <xsd:element ref="ns3:_x041d__x043e__x043c__x0435__x0440__x0020__x0434__x043e__x0433__x043e__x0432__x043e__x0440__x0430_" minOccurs="0"/>
                <xsd:element ref="ns3:_x0413__x043e__x0440__x043e__x0434_TaxHTField0" minOccurs="0"/>
                <xsd:element ref="ns3:_x0422__x0438__x043f__x0020__x0434__x043e__x043a__x0443__x043c__x0435__x043d__x0442__x0430_TaxHTField0" minOccurs="0"/>
                <xsd:element ref="ns3:_x0424__x043e__x0440__x043c__x0430__x0442_TaxHTField0" minOccurs="0"/>
                <xsd:element ref="ns3:_x0421__x0442__x0430__x0442__x044c__x044f__x0020__x0431__x044e__x0434__x0436__x0435__x0442__x0430_TaxHTField0" minOccurs="0"/>
                <xsd:element ref="ns3:_x041c__x0430__x043a__x0440__x043e__x0440__x0435__x0433__x0438__x043e__x043d_"/>
                <xsd:element ref="ns2:Сканкопия" minOccurs="0"/>
                <xsd:element ref="ns3:random_number" minOccurs="0"/>
                <xsd:element ref="ns1:_dlc_Exempt" minOccurs="0"/>
                <xsd:element ref="ns3:DLCPolicyLabelValue" minOccurs="0"/>
                <xsd:element ref="ns3:DLCPolicyLabelClientValue" minOccurs="0"/>
                <xsd:element ref="ns3:DLCPolicyLabelLock"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8" nillable="true" ma:displayName="Исключение из политики"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e074d3-d5e7-49cb-b1e9-59096839006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TaxCatchAll" ma:index="13" nillable="true" ma:displayName="Столбец для захвата всех терминов таксономии" ma:hidden="true" ma:list="{ee1fe503-b7be-494a-8740-d53abe2c67bd}" ma:internalName="TaxCatchAll" ma:showField="CatchAllData" ma:web="76e074d3-d5e7-49cb-b1e9-590968390069">
      <xsd:complexType>
        <xsd:complexContent>
          <xsd:extension base="dms:MultiChoiceLookup">
            <xsd:sequence>
              <xsd:element name="Value" type="dms:Lookup" maxOccurs="unbounded" minOccurs="0" nillable="true"/>
            </xsd:sequence>
          </xsd:extension>
        </xsd:complexContent>
      </xsd:complexType>
    </xsd:element>
    <xsd:element name="TaxKeywordTaxHTField" ma:index="19" nillable="true" ma:taxonomy="true" ma:internalName="TaxKeywordTaxHTField" ma:taxonomyFieldName="TaxKeyword" ma:displayName="Корпоративные ключевые слова" ma:fieldId="{23f27201-bee3-471e-b2e7-b64fd8b7ca38}" ma:taxonomyMulti="true" ma:sspId="05d15209-2360-4d24-816c-4edd66ad9c93" ma:termSetId="00000000-0000-0000-0000-000000000000" ma:anchorId="00000000-0000-0000-0000-000000000000" ma:open="true" ma:isKeyword="true">
      <xsd:complexType>
        <xsd:sequence>
          <xsd:element ref="pc:Terms" minOccurs="0" maxOccurs="1"/>
        </xsd:sequence>
      </xsd:complexType>
    </xsd:element>
    <xsd:element name="Сканкопия" ma:index="36" nillable="true" ma:displayName="Сканкопия" ma:format="Hyperlink" ma:internalName="_x0421__x043a__x0430__x043d__x043a__x043e__x043f__x0438__x044f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c1f804-dbda-45c6-8368-4e0fb9344878" elementFormDefault="qualified">
    <xsd:import namespace="http://schemas.microsoft.com/office/2006/documentManagement/types"/>
    <xsd:import namespace="http://schemas.microsoft.com/office/infopath/2007/PartnerControls"/>
    <xsd:element name="_x0414__x0435__x043f__x0430__x0440__x0442__x0430__x043c__x0435__x043d__x0442_TaxHTField0" ma:index="12" ma:taxonomy="true" ma:internalName="_x0414__x0435__x043f__x0430__x0440__x0442__x0430__x043c__x0435__x043d__x0442_TaxHTField0" ma:taxonomyFieldName="_x0414__x0435__x043f__x0430__x0440__x0442__x0430__x043c__x0435__x043d__x0442_" ma:displayName="Департамент" ma:readOnly="false" ma:default="38;#Коммерческий департамент|4ed1e5ce-fa0c-4fe0-a888-692991ca2ca3" ma:fieldId="{6d6788a3-5938-40ec-98b1-05cb3e423abb}" ma:sspId="05d15209-2360-4d24-816c-4edd66ad9c93" ma:termSetId="ccf8c52e-28dc-46b0-b642-f14e688f7632" ma:anchorId="00000000-0000-0000-0000-000000000000" ma:open="false" ma:isKeyword="false">
      <xsd:complexType>
        <xsd:sequence>
          <xsd:element ref="pc:Terms" minOccurs="0" maxOccurs="1"/>
        </xsd:sequence>
      </xsd:complexType>
    </xsd:element>
    <xsd:element name="_x041a__x043e__x043d__x0442__x0440__x0430__x0433__x0435__x043d__x0442_TaxHTField0" ma:index="15" ma:taxonomy="true" ma:internalName="_x041a__x043e__x043d__x0442__x0440__x0430__x0433__x0435__x043d__x0442_TaxHTField0" ma:taxonomyFieldName="_x041a__x043e__x043d__x0442__x0440__x0430__x0433__x0435__x043d__x0442_" ma:displayName="Контрагент" ma:indexed="true" ma:readOnly="false" ma:default="" ma:fieldId="{e12cef68-2d08-42c6-b5a5-aa8e711d2836}" ma:sspId="05d15209-2360-4d24-816c-4edd66ad9c93" ma:termSetId="401f938a-3c69-44be-8f17-48c4f0cbb554" ma:anchorId="00000000-0000-0000-0000-000000000000" ma:open="false" ma:isKeyword="false">
      <xsd:complexType>
        <xsd:sequence>
          <xsd:element ref="pc:Terms" minOccurs="0" maxOccurs="1"/>
        </xsd:sequence>
      </xsd:complexType>
    </xsd:element>
    <xsd:element name="_x041a__x0440__x0430__x0442__x043a__x043e__x0435__x0020__x043e__x043f__x0438__x0441__x0430__x043d__x0438__x0435_" ma:index="16" nillable="true" ma:displayName="Краткое описание" ma:internalName="_x041a__x0440__x0430__x0442__x043a__x043e__x0435__x0020__x043e__x043f__x0438__x0441__x0430__x043d__x0438__x0435_">
      <xsd:simpleType>
        <xsd:restriction base="dms:Note">
          <xsd:maxLength value="255"/>
        </xsd:restriction>
      </xsd:simpleType>
    </xsd:element>
    <xsd:element name="_x042e__x0440__x002e__x043b__x0438__x0446__x043e_" ma:index="17" ma:displayName="Юр.лицо" ma:format="Dropdown" ma:internalName="_x042e__x0440__x002e__x043b__x0438__x0446__x043e_" ma:readOnly="false">
      <xsd:simpleType>
        <xsd:restriction base="dms:Choice">
          <xsd:enumeration value="ООО &quot;ИнтерПроект&quot;"/>
          <xsd:enumeration value="ООО &quot;Столица&quot;"/>
          <xsd:enumeration value="ООО &quot;Орион&quot;"/>
          <xsd:enumeration value="ООО &quot;Прогресс&quot;"/>
        </xsd:restriction>
      </xsd:simpleType>
    </xsd:element>
    <xsd:element name="_x041d__x043e__x043c__x0435__x0440__x0020__x0434__x043e__x0433__x043e__x0432__x043e__x0440__x0430_" ma:index="20" nillable="true" ma:displayName="Номер договора" ma:internalName="_x041d__x043e__x043c__x0435__x0440__x0020__x0434__x043e__x0433__x043e__x0432__x043e__x0440__x0430_">
      <xsd:simpleType>
        <xsd:restriction base="dms:Text">
          <xsd:maxLength value="255"/>
        </xsd:restriction>
      </xsd:simpleType>
    </xsd:element>
    <xsd:element name="_x0413__x043e__x0440__x043e__x0434_TaxHTField0" ma:index="22" nillable="true" ma:taxonomy="true" ma:internalName="_x0413__x043e__x0440__x043e__x0434_TaxHTField0" ma:taxonomyFieldName="_x0413__x043e__x0440__x043e__x0434_" ma:displayName="Город" ma:default="" ma:fieldId="{d8bd237b-2044-4890-9c94-923c66d752c8}" ma:taxonomyMulti="true" ma:sspId="05d15209-2360-4d24-816c-4edd66ad9c93" ma:termSetId="7cc909f1-71de-4146-aefb-279b6c28cb5e" ma:anchorId="00000000-0000-0000-0000-000000000000" ma:open="false" ma:isKeyword="false">
      <xsd:complexType>
        <xsd:sequence>
          <xsd:element ref="pc:Terms" minOccurs="0" maxOccurs="1"/>
        </xsd:sequence>
      </xsd:complexType>
    </xsd:element>
    <xsd:element name="_x0422__x0438__x043f__x0020__x0434__x043e__x043a__x0443__x043c__x0435__x043d__x0442__x0430_TaxHTField0" ma:index="26" ma:taxonomy="true" ma:internalName="_x0422__x0438__x043f__x0020__x0434__x043e__x043a__x0443__x043c__x0435__x043d__x0442__x0430_TaxHTField0" ma:taxonomyFieldName="_x0422__x0438__x043f__x0020__x0434__x043e__x043a__x0443__x043c__x0435__x043d__x0442__x0430_" ma:displayName="Тип документа" ma:readOnly="false" ma:default="" ma:fieldId="{1b2a2006-3109-44da-8e7a-950e395de1f3}" ma:sspId="05d15209-2360-4d24-816c-4edd66ad9c93" ma:termSetId="bad9aca5-6c07-4ab3-b7af-985542bb2e72" ma:anchorId="00000000-0000-0000-0000-000000000000" ma:open="false" ma:isKeyword="false">
      <xsd:complexType>
        <xsd:sequence>
          <xsd:element ref="pc:Terms" minOccurs="0" maxOccurs="1"/>
        </xsd:sequence>
      </xsd:complexType>
    </xsd:element>
    <xsd:element name="_x0424__x043e__x0440__x043c__x0430__x0442_TaxHTField0" ma:index="28" nillable="true" ma:taxonomy="true" ma:internalName="_x0424__x043e__x0440__x043c__x0430__x0442_TaxHTField0" ma:taxonomyFieldName="_x0424__x043e__x0440__x043c__x0430__x0442_" ma:displayName="Формат" ma:readOnly="false" ma:default="" ma:fieldId="{8f1f649b-946c-4691-9226-e259f5ba2ec6}" ma:sspId="05d15209-2360-4d24-816c-4edd66ad9c93" ma:termSetId="b5f6aaef-1a03-4992-8a2d-3aa7b0960002" ma:anchorId="00000000-0000-0000-0000-000000000000" ma:open="false" ma:isKeyword="false">
      <xsd:complexType>
        <xsd:sequence>
          <xsd:element ref="pc:Terms" minOccurs="0" maxOccurs="1"/>
        </xsd:sequence>
      </xsd:complexType>
    </xsd:element>
    <xsd:element name="_x0421__x0442__x0430__x0442__x044c__x044f__x0020__x0431__x044e__x0434__x0436__x0435__x0442__x0430_TaxHTField0" ma:index="30" nillable="true" ma:taxonomy="true" ma:internalName="_x0421__x0442__x0430__x0442__x044c__x044f__x0020__x0431__x044e__x0434__x0436__x0435__x0442__x0430_TaxHTField0" ma:taxonomyFieldName="_x0421__x0442__x0430__x0442__x044c__x044f__x0020__x0431__x044e__x0434__x0436__x0435__x0442__x0430_" ma:displayName="Статья бюджета" ma:default="" ma:fieldId="{007351cc-fbe3-4d64-ac5e-41f2cf52b357}" ma:taxonomyMulti="true" ma:sspId="05d15209-2360-4d24-816c-4edd66ad9c93" ma:termSetId="680682f3-b415-433b-ab93-d89ee0283174" ma:anchorId="00000000-0000-0000-0000-000000000000" ma:open="false" ma:isKeyword="false">
      <xsd:complexType>
        <xsd:sequence>
          <xsd:element ref="pc:Terms" minOccurs="0" maxOccurs="1"/>
        </xsd:sequence>
      </xsd:complexType>
    </xsd:element>
    <xsd:element name="_x041c__x0430__x043a__x0440__x043e__x0440__x0435__x0433__x0438__x043e__x043d_" ma:index="31" ma:displayName="Макрорегион" ma:format="Dropdown" ma:internalName="_x041c__x0430__x043a__x0440__x043e__x0440__x0435__x0433__x0438__x043e__x043d_">
      <xsd:simpleType>
        <xsd:restriction base="dms:Choice">
          <xsd:enumeration value="ОП Екатеринбург"/>
          <xsd:enumeration value="ОП Иваново"/>
          <xsd:enumeration value="ОП Кемерово"/>
          <xsd:enumeration value="ОП Москва и МО"/>
          <xsd:enumeration value="ОП Орел"/>
          <xsd:enumeration value="ОП Ростов-на-Дону"/>
          <xsd:enumeration value="ОП Самара"/>
          <xsd:enumeration value="ОП Санкт-Петербург"/>
          <xsd:enumeration value="УК ИнтерПроект"/>
          <xsd:enumeration value="УК Орион"/>
          <xsd:enumeration value="УК Прогресс"/>
          <xsd:enumeration value="УК Столица"/>
        </xsd:restriction>
      </xsd:simpleType>
    </xsd:element>
    <xsd:element name="random_number" ma:index="37" nillable="true" ma:displayName="random_number" ma:internalName="random_number" ma:readOnly="false">
      <xsd:simpleType>
        <xsd:restriction base="dms:Text">
          <xsd:maxLength value="10"/>
        </xsd:restriction>
      </xsd:simpleType>
    </xsd:element>
    <xsd:element name="DLCPolicyLabelValue" ma:index="39" nillable="true" ma:displayName="Метка" ma:description="Текущее значение метки." ma:internalName="DLCPolicyLabelValue" ma:readOnly="true">
      <xsd:simpleType>
        <xsd:restriction base="dms:Note">
          <xsd:maxLength value="255"/>
        </xsd:restriction>
      </xsd:simpleType>
    </xsd:element>
    <xsd:element name="DLCPolicyLabelClientValue" ma:index="40" nillable="true" ma:displayName="Клиентское значение метки" ma:description="Последнее значение метки, вычисленное на клиентском компьютере." ma:hidden="true" ma:internalName="DLCPolicyLabelClientValue" ma:readOnly="false">
      <xsd:simpleType>
        <xsd:restriction base="dms:Note"/>
      </xsd:simpleType>
    </xsd:element>
    <xsd:element name="DLCPolicyLabelLock" ma:index="41" nillable="true" ma:displayName="Метка заблокирована" ma:description="Указывает, следует ли обновлять метку при изменении свойств элемента."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99CE7-B0EE-4091-A4EA-E839C5F13C66}">
  <ds:schemaRefs>
    <ds:schemaRef ds:uri="http://schemas.microsoft.com/sharepoint/v3/contenttype/forms"/>
  </ds:schemaRefs>
</ds:datastoreItem>
</file>

<file path=customXml/itemProps2.xml><?xml version="1.0" encoding="utf-8"?>
<ds:datastoreItem xmlns:ds="http://schemas.openxmlformats.org/officeDocument/2006/customXml" ds:itemID="{1B0B7D9B-6022-4BEB-AFF9-3F215AEE8170}">
  <ds:schemaRefs>
    <ds:schemaRef ds:uri="http://schemas.microsoft.com/sharepoint/events"/>
  </ds:schemaRefs>
</ds:datastoreItem>
</file>

<file path=customXml/itemProps3.xml><?xml version="1.0" encoding="utf-8"?>
<ds:datastoreItem xmlns:ds="http://schemas.openxmlformats.org/officeDocument/2006/customXml" ds:itemID="{4E253187-AFB9-4F2A-AD87-BF84CF87B5C3}">
  <ds:schemaRefs>
    <ds:schemaRef ds:uri="http://schemas.microsoft.com/office/2006/metadata/properties"/>
    <ds:schemaRef ds:uri="http://schemas.microsoft.com/office/infopath/2007/PartnerControls"/>
    <ds:schemaRef ds:uri="39c1f804-dbda-45c6-8368-4e0fb9344878"/>
    <ds:schemaRef ds:uri="http://schemas.microsoft.com/sharepoint/v4"/>
    <ds:schemaRef ds:uri="76e074d3-d5e7-49cb-b1e9-590968390069"/>
  </ds:schemaRefs>
</ds:datastoreItem>
</file>

<file path=customXml/itemProps4.xml><?xml version="1.0" encoding="utf-8"?>
<ds:datastoreItem xmlns:ds="http://schemas.openxmlformats.org/officeDocument/2006/customXml" ds:itemID="{A9B9BD35-98BE-46CF-9E35-4A51AAE6851C}">
  <ds:schemaRefs>
    <ds:schemaRef ds:uri="office.server.policy"/>
  </ds:schemaRefs>
</ds:datastoreItem>
</file>

<file path=customXml/itemProps5.xml><?xml version="1.0" encoding="utf-8"?>
<ds:datastoreItem xmlns:ds="http://schemas.openxmlformats.org/officeDocument/2006/customXml" ds:itemID="{9877FE14-A9E9-41FA-A2BA-C196E9D8C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074d3-d5e7-49cb-b1e9-590968390069"/>
    <ds:schemaRef ds:uri="39c1f804-dbda-45c6-8368-4e0fb934487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3225ECC-127A-4176-9D43-0D35DF0BE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14239</Words>
  <Characters>81163</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95212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subject/>
  <dc:creator>М.Филиппов</dc:creator>
  <cp:keywords/>
  <dc:description/>
  <cp:lastModifiedBy>Осипова Татьяна Сергеевна</cp:lastModifiedBy>
  <cp:revision>4</cp:revision>
  <cp:lastPrinted>2020-05-20T11:44:00Z</cp:lastPrinted>
  <dcterms:created xsi:type="dcterms:W3CDTF">2023-08-29T13:33:00Z</dcterms:created>
  <dcterms:modified xsi:type="dcterms:W3CDTF">2023-08-29T13:46:00Z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0x010100BA993A8DDF410A41AC4257F92B24F683</vt:lpwstr>
  </property>
  <property fmtid="{D5CDD505-2E9C-101B-9397-08002B2CF9AE}" pid="3" name="TaxKeyword">
    <vt:lpwstr/>
  </property>
  <property fmtid="{D5CDD505-2E9C-101B-9397-08002B2CF9AE}" pid="4" name="Город">
    <vt:lpwstr/>
  </property>
  <property fmtid="{D5CDD505-2E9C-101B-9397-08002B2CF9AE}" pid="5" name="Статья бюджета">
    <vt:lpwstr>2326;#Прочие поступления по операционной деятельности|08f2117a-0ae2-4781-afbe-c9a45e2c70b4</vt:lpwstr>
  </property>
  <property fmtid="{D5CDD505-2E9C-101B-9397-08002B2CF9AE}" pid="6" name="Департамент">
    <vt:lpwstr>38;#Коммерческий департамент|4ed1e5ce-fa0c-4fe0-a888-692991ca2ca3</vt:lpwstr>
  </property>
  <property fmtid="{D5CDD505-2E9C-101B-9397-08002B2CF9AE}" pid="7" name="_dlc_DocIdItemGuid">
    <vt:lpwstr>f3fd96e2-9ac9-40cd-a377-219913020284</vt:lpwstr>
  </property>
  <property fmtid="{D5CDD505-2E9C-101B-9397-08002B2CF9AE}" pid="8" name="Тип документа">
    <vt:lpwstr>60;#Договор|edc75a5f-7e6e-4156-9926-a66e9ea4270e</vt:lpwstr>
  </property>
  <property fmtid="{D5CDD505-2E9C-101B-9397-08002B2CF9AE}" pid="9" name="Контрагент">
    <vt:lpwstr>156;#Ростелеком ПАО|077da4dc-c383-4543-9e1b-d96c66df06f4</vt:lpwstr>
  </property>
</Properties>
</file>